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9E8BB7" w14:textId="2CC7F32B" w:rsidR="00E25CC5" w:rsidRPr="00DB113C" w:rsidRDefault="00E25CC5" w:rsidP="00E25CC5">
      <w:pPr>
        <w:pStyle w:val="StyleTitleLeft005cm"/>
        <w:rPr>
          <w:rFonts w:ascii="Times New Roman" w:hAnsi="Times New Roman"/>
          <w:bCs w:val="0"/>
          <w:color w:val="000000" w:themeColor="text1"/>
          <w:lang w:val="id-ID"/>
        </w:rPr>
      </w:pPr>
      <w:r w:rsidRPr="00DB113C">
        <w:rPr>
          <w:rFonts w:ascii="Times New Roman" w:hAnsi="Times New Roman"/>
          <w:bCs w:val="0"/>
          <w:color w:val="000000" w:themeColor="text1"/>
          <w:lang w:val="id-ID"/>
        </w:rPr>
        <w:t>Health Assessment of a Sharia Cooperation Using Multilevel Fuzzy Mamdani</w:t>
      </w:r>
    </w:p>
    <w:p w14:paraId="36F0D661" w14:textId="510FD0C2" w:rsidR="009A0487" w:rsidRPr="00DB113C" w:rsidRDefault="00E25CC5">
      <w:pPr>
        <w:pStyle w:val="Authors"/>
        <w:rPr>
          <w:color w:val="000000" w:themeColor="text1"/>
          <w:lang w:val="id-ID"/>
        </w:rPr>
      </w:pPr>
      <w:r w:rsidRPr="00DB113C">
        <w:rPr>
          <w:color w:val="000000" w:themeColor="text1"/>
          <w:lang w:val="id-ID"/>
        </w:rPr>
        <w:t xml:space="preserve">A Fauziah, </w:t>
      </w:r>
      <w:r w:rsidR="00085535" w:rsidRPr="00DB113C">
        <w:rPr>
          <w:color w:val="000000" w:themeColor="text1"/>
          <w:lang w:val="id-ID"/>
        </w:rPr>
        <w:t xml:space="preserve">S </w:t>
      </w:r>
      <w:r w:rsidR="00BB7790" w:rsidRPr="00DB113C">
        <w:rPr>
          <w:color w:val="000000" w:themeColor="text1"/>
          <w:lang w:val="id-ID"/>
        </w:rPr>
        <w:t>Andayani</w:t>
      </w:r>
    </w:p>
    <w:p w14:paraId="505D20ED" w14:textId="09295BDD" w:rsidR="009A0487" w:rsidRPr="00DB113C" w:rsidRDefault="00BB7790" w:rsidP="00006EA6">
      <w:pPr>
        <w:pStyle w:val="Addresses"/>
        <w:spacing w:after="0"/>
        <w:rPr>
          <w:color w:val="000000" w:themeColor="text1"/>
          <w:lang w:val="id-ID"/>
        </w:rPr>
      </w:pPr>
      <w:r w:rsidRPr="00DB113C">
        <w:rPr>
          <w:color w:val="000000" w:themeColor="text1"/>
          <w:lang w:val="id-ID"/>
        </w:rPr>
        <w:t xml:space="preserve">Mathematics </w:t>
      </w:r>
      <w:r w:rsidR="00247958" w:rsidRPr="00DB113C">
        <w:rPr>
          <w:color w:val="000000" w:themeColor="text1"/>
          <w:lang w:val="id-ID"/>
        </w:rPr>
        <w:t xml:space="preserve">Study </w:t>
      </w:r>
      <w:r w:rsidR="00E25CC5" w:rsidRPr="00DB113C">
        <w:rPr>
          <w:color w:val="000000" w:themeColor="text1"/>
          <w:lang w:val="id-ID"/>
        </w:rPr>
        <w:t xml:space="preserve">Program, </w:t>
      </w:r>
      <w:r w:rsidRPr="00DB113C">
        <w:rPr>
          <w:color w:val="000000" w:themeColor="text1"/>
          <w:lang w:val="id-ID"/>
        </w:rPr>
        <w:t>Universitas Negeri Yogyakarta, Indonesia</w:t>
      </w:r>
    </w:p>
    <w:p w14:paraId="1FC50E33" w14:textId="77777777" w:rsidR="00006EA6" w:rsidRPr="00DB113C" w:rsidRDefault="00006EA6">
      <w:pPr>
        <w:pStyle w:val="E-mail"/>
        <w:rPr>
          <w:color w:val="000000" w:themeColor="text1"/>
          <w:lang w:val="id-ID"/>
        </w:rPr>
      </w:pPr>
    </w:p>
    <w:p w14:paraId="65BE75CB" w14:textId="020693D8" w:rsidR="009A0487" w:rsidRPr="00DB113C" w:rsidRDefault="00021B7F">
      <w:pPr>
        <w:pStyle w:val="E-mail"/>
        <w:rPr>
          <w:color w:val="000000" w:themeColor="text1"/>
          <w:lang w:val="id-ID"/>
        </w:rPr>
      </w:pPr>
      <w:hyperlink r:id="rId8" w:history="1">
        <w:r w:rsidR="00247958" w:rsidRPr="00DB113C">
          <w:rPr>
            <w:rStyle w:val="Hyperlink"/>
            <w:rFonts w:ascii="Times New Roman" w:hAnsi="Times New Roman"/>
            <w:color w:val="000000" w:themeColor="text1"/>
            <w:lang w:val="id-ID"/>
          </w:rPr>
          <w:t>asyifa.fauziah2015@student.uny.ac.id</w:t>
        </w:r>
      </w:hyperlink>
      <w:r w:rsidR="00247958" w:rsidRPr="00DB113C">
        <w:rPr>
          <w:rStyle w:val="Hyperlink"/>
          <w:rFonts w:ascii="Times New Roman" w:hAnsi="Times New Roman"/>
          <w:color w:val="000000" w:themeColor="text1"/>
          <w:lang w:val="id-ID"/>
        </w:rPr>
        <w:t>,</w:t>
      </w:r>
      <w:r w:rsidR="00247958" w:rsidRPr="00DB113C">
        <w:rPr>
          <w:rStyle w:val="Hyperlink"/>
          <w:rFonts w:ascii="Times New Roman" w:hAnsi="Times New Roman"/>
          <w:color w:val="000000" w:themeColor="text1"/>
          <w:u w:val="none"/>
          <w:lang w:val="id-ID"/>
        </w:rPr>
        <w:t xml:space="preserve"> </w:t>
      </w:r>
      <w:hyperlink r:id="rId9" w:history="1">
        <w:r w:rsidR="00BB7790" w:rsidRPr="00DB113C">
          <w:rPr>
            <w:rStyle w:val="Hyperlink"/>
            <w:color w:val="000000" w:themeColor="text1"/>
            <w:lang w:val="id-ID"/>
          </w:rPr>
          <w:t>andayani@uny.ac.id</w:t>
        </w:r>
      </w:hyperlink>
      <w:r w:rsidR="00BB7790" w:rsidRPr="00DB113C">
        <w:rPr>
          <w:color w:val="000000" w:themeColor="text1"/>
          <w:lang w:val="id-ID"/>
        </w:rPr>
        <w:t xml:space="preserve"> </w:t>
      </w:r>
    </w:p>
    <w:p w14:paraId="0659F98D" w14:textId="752D1E0E" w:rsidR="00247958" w:rsidRPr="00DB113C" w:rsidRDefault="009A0487" w:rsidP="00247958">
      <w:pPr>
        <w:pStyle w:val="Abstract"/>
        <w:rPr>
          <w:bCs/>
          <w:color w:val="000000" w:themeColor="text1"/>
          <w:lang w:val="id-ID"/>
        </w:rPr>
      </w:pPr>
      <w:r w:rsidRPr="00DB113C">
        <w:rPr>
          <w:b/>
          <w:color w:val="000000" w:themeColor="text1"/>
          <w:lang w:val="id-ID"/>
        </w:rPr>
        <w:t>Abstract</w:t>
      </w:r>
      <w:r w:rsidRPr="00DB113C">
        <w:rPr>
          <w:color w:val="000000" w:themeColor="text1"/>
          <w:lang w:val="id-ID"/>
        </w:rPr>
        <w:t>.</w:t>
      </w:r>
      <w:r w:rsidR="00BB7790" w:rsidRPr="00DB113C">
        <w:rPr>
          <w:rFonts w:ascii="Times New Roman" w:hAnsi="Times New Roman"/>
          <w:color w:val="000000" w:themeColor="text1"/>
          <w:lang w:val="id-ID"/>
        </w:rPr>
        <w:t xml:space="preserve"> </w:t>
      </w:r>
      <w:r w:rsidR="00247958" w:rsidRPr="00DB113C">
        <w:rPr>
          <w:bCs/>
          <w:color w:val="000000" w:themeColor="text1"/>
          <w:lang w:val="id-ID"/>
        </w:rPr>
        <w:t>This study aims to develop rules for assessing the health of the Sharia Savings and Loans Cooperati</w:t>
      </w:r>
      <w:r w:rsidR="00395D1C" w:rsidRPr="00DB113C">
        <w:rPr>
          <w:bCs/>
          <w:color w:val="000000" w:themeColor="text1"/>
          <w:lang w:val="id-ID"/>
        </w:rPr>
        <w:t>on</w:t>
      </w:r>
      <w:r w:rsidR="00247958" w:rsidRPr="00DB113C">
        <w:rPr>
          <w:bCs/>
          <w:color w:val="000000" w:themeColor="text1"/>
          <w:lang w:val="id-ID"/>
        </w:rPr>
        <w:t xml:space="preserve"> using the multilevel Mamdani Fuzzy Inference System. This assessment process is carried out in stages by dividing the assessment criteria into three categories, namely Assessment A relating to capital, Assessment B relating to management, and Assessment C relating to the principles of Islamic cooperatives. The outputs of the three assessment groups are used as input to assess the overall health of the cooperati</w:t>
      </w:r>
      <w:r w:rsidR="00395D1C" w:rsidRPr="00DB113C">
        <w:rPr>
          <w:bCs/>
          <w:color w:val="000000" w:themeColor="text1"/>
          <w:lang w:val="id-ID"/>
        </w:rPr>
        <w:t>on</w:t>
      </w:r>
      <w:r w:rsidR="00247958" w:rsidRPr="00DB113C">
        <w:rPr>
          <w:bCs/>
          <w:color w:val="000000" w:themeColor="text1"/>
          <w:lang w:val="id-ID"/>
        </w:rPr>
        <w:t>. The accuracy of the assessment results is measured using the MAPE value, and the results show that the MAPE for assessment A is 91.21%, for B's assessment is 90.05%, and for C's is 91.96%. Overall, the MAPE of the fuzzy health assessment system for Savings and Loans Cooperati</w:t>
      </w:r>
      <w:r w:rsidR="00395D1C" w:rsidRPr="00DB113C">
        <w:rPr>
          <w:bCs/>
          <w:color w:val="000000" w:themeColor="text1"/>
          <w:lang w:val="id-ID"/>
        </w:rPr>
        <w:t>on</w:t>
      </w:r>
      <w:r w:rsidR="00247958" w:rsidRPr="00DB113C">
        <w:rPr>
          <w:bCs/>
          <w:color w:val="000000" w:themeColor="text1"/>
          <w:lang w:val="id-ID"/>
        </w:rPr>
        <w:t xml:space="preserve"> is 92.63%. It can be concluded that the health assessment of the Savings and Loans Cooperati</w:t>
      </w:r>
      <w:r w:rsidR="00395D1C" w:rsidRPr="00DB113C">
        <w:rPr>
          <w:bCs/>
          <w:color w:val="000000" w:themeColor="text1"/>
          <w:lang w:val="id-ID"/>
        </w:rPr>
        <w:t>on</w:t>
      </w:r>
      <w:r w:rsidR="00247958" w:rsidRPr="00DB113C">
        <w:rPr>
          <w:bCs/>
          <w:color w:val="000000" w:themeColor="text1"/>
          <w:lang w:val="id-ID"/>
        </w:rPr>
        <w:t xml:space="preserve"> using the multilevel Mamdani Fuzzy Inference method has good accuracy</w:t>
      </w:r>
      <w:r w:rsidR="00395D1C" w:rsidRPr="00DB113C">
        <w:rPr>
          <w:bCs/>
          <w:color w:val="000000" w:themeColor="text1"/>
          <w:lang w:val="id-ID"/>
        </w:rPr>
        <w:t>.</w:t>
      </w:r>
    </w:p>
    <w:p w14:paraId="33E9AD4A" w14:textId="77777777" w:rsidR="009A0487" w:rsidRPr="00DB113C" w:rsidRDefault="009A0487">
      <w:pPr>
        <w:rPr>
          <w:color w:val="000000" w:themeColor="text1"/>
          <w:lang w:val="id-ID"/>
        </w:rPr>
      </w:pPr>
    </w:p>
    <w:p w14:paraId="26A9BEB6" w14:textId="77777777" w:rsidR="004B0799" w:rsidRPr="00DB113C" w:rsidRDefault="004B0799" w:rsidP="004B0799">
      <w:pPr>
        <w:pStyle w:val="Section"/>
        <w:rPr>
          <w:color w:val="000000" w:themeColor="text1"/>
          <w:lang w:val="id-ID"/>
        </w:rPr>
      </w:pPr>
      <w:r w:rsidRPr="00DB113C">
        <w:rPr>
          <w:color w:val="000000" w:themeColor="text1"/>
          <w:lang w:val="id-ID"/>
        </w:rPr>
        <w:t>Introduction</w:t>
      </w:r>
    </w:p>
    <w:p w14:paraId="75551A6C" w14:textId="3C80DCAB" w:rsidR="0060277B" w:rsidRPr="0060277B" w:rsidRDefault="0060277B" w:rsidP="0060277B">
      <w:pPr>
        <w:pStyle w:val="BodytextIndented"/>
        <w:rPr>
          <w:rFonts w:ascii="Times New Roman" w:hAnsi="Times New Roman"/>
          <w:color w:val="000000" w:themeColor="text1"/>
          <w:lang w:val="id-ID"/>
        </w:rPr>
      </w:pPr>
      <w:r w:rsidRPr="0060277B">
        <w:rPr>
          <w:rFonts w:ascii="Times New Roman" w:hAnsi="Times New Roman"/>
          <w:color w:val="000000" w:themeColor="text1"/>
          <w:lang w:val="id-ID"/>
        </w:rPr>
        <w:t xml:space="preserve">One of the branches of mathematics that is widely used in decision making that contains uncertainty is fuzzy logic. Fuzzy set theory is a mathematical framework used to present uncertainty, ambiguity, imprecision, lack of information and partial truth </w:t>
      </w:r>
      <w:r w:rsidR="00625FDD">
        <w:rPr>
          <w:rFonts w:ascii="Times New Roman" w:hAnsi="Times New Roman"/>
          <w:color w:val="000000" w:themeColor="text1"/>
        </w:rPr>
        <w:t>[1]</w:t>
      </w:r>
      <w:r w:rsidRPr="0060277B">
        <w:rPr>
          <w:rFonts w:ascii="Times New Roman" w:hAnsi="Times New Roman"/>
          <w:color w:val="000000" w:themeColor="text1"/>
          <w:lang w:val="id-ID"/>
        </w:rPr>
        <w:t>. Fuzzy means obscurity that causes many interpretations, which are often encountered in everyday life. For example, in classifying the health level of a business entity, it often calls it healthy, unhealthy, and quite healthy. In this case, it is not known exactly when the business entity can be said to be healthy or unhealthy. Therefore, fuzzy logic can be used, where this logic can define mathematically by giving each individual possibility a value in the universe of conversation which represents the degree of membership in a fuzzy set</w:t>
      </w:r>
      <w:r w:rsidR="00625FDD">
        <w:rPr>
          <w:rFonts w:ascii="Times New Roman" w:hAnsi="Times New Roman"/>
          <w:color w:val="000000" w:themeColor="text1"/>
        </w:rPr>
        <w:t xml:space="preserve"> [2]</w:t>
      </w:r>
      <w:r w:rsidRPr="0060277B">
        <w:rPr>
          <w:rFonts w:ascii="Times New Roman" w:hAnsi="Times New Roman"/>
          <w:color w:val="000000" w:themeColor="text1"/>
          <w:lang w:val="id-ID"/>
        </w:rPr>
        <w:t>.</w:t>
      </w:r>
    </w:p>
    <w:p w14:paraId="5CE39B37" w14:textId="661C29CC" w:rsidR="0060277B" w:rsidRPr="00625FDD" w:rsidRDefault="0060277B" w:rsidP="0060277B">
      <w:pPr>
        <w:pStyle w:val="BodytextIndented"/>
        <w:rPr>
          <w:rFonts w:ascii="Times New Roman" w:hAnsi="Times New Roman"/>
          <w:color w:val="000000" w:themeColor="text1"/>
        </w:rPr>
      </w:pPr>
      <w:r w:rsidRPr="0060277B">
        <w:rPr>
          <w:rFonts w:ascii="Times New Roman" w:hAnsi="Times New Roman"/>
          <w:color w:val="000000" w:themeColor="text1"/>
          <w:lang w:val="id-ID"/>
        </w:rPr>
        <w:t xml:space="preserve">The assessment process is basically a decision making on several alternatives by considering several criteria. Decision making involving fuzzy set theory is often called Fuzzzy Multiple Criteria Decision Making (FMCDM). By using fuzzy sets, decision making with various criteria is easier to do, because of the flexible nature of fuzzy sets. FMCDM is used for ranking to make it easier to determine the best alternative. One method that is often used in judgment or decision making is the Fuzzy Inference System (FIS). The results of the decision-making system using fuzzy sets provide the best alternative in choosing or deciding something </w:t>
      </w:r>
      <w:r w:rsidR="00625FDD">
        <w:rPr>
          <w:rFonts w:ascii="Times New Roman" w:hAnsi="Times New Roman"/>
          <w:color w:val="000000" w:themeColor="text1"/>
        </w:rPr>
        <w:t>[3]</w:t>
      </w:r>
      <w:r w:rsidRPr="0060277B">
        <w:rPr>
          <w:rFonts w:ascii="Times New Roman" w:hAnsi="Times New Roman"/>
          <w:color w:val="000000" w:themeColor="text1"/>
          <w:lang w:val="id-ID"/>
        </w:rPr>
        <w:t xml:space="preserve">. </w:t>
      </w:r>
      <w:r w:rsidR="00625FDD">
        <w:rPr>
          <w:rFonts w:ascii="Times New Roman" w:hAnsi="Times New Roman"/>
          <w:color w:val="000000" w:themeColor="text1"/>
        </w:rPr>
        <w:t>T</w:t>
      </w:r>
      <w:r w:rsidR="00625FDD" w:rsidRPr="0060277B">
        <w:rPr>
          <w:rFonts w:ascii="Times New Roman" w:hAnsi="Times New Roman"/>
          <w:color w:val="000000" w:themeColor="text1"/>
          <w:lang w:val="id-ID"/>
        </w:rPr>
        <w:t xml:space="preserve">here are 3 </w:t>
      </w:r>
      <w:r w:rsidR="00625FDD">
        <w:rPr>
          <w:rFonts w:ascii="Times New Roman" w:hAnsi="Times New Roman"/>
          <w:color w:val="000000" w:themeColor="text1"/>
        </w:rPr>
        <w:t xml:space="preserve">types of FIS </w:t>
      </w:r>
      <w:r w:rsidR="00625FDD" w:rsidRPr="0060277B">
        <w:rPr>
          <w:rFonts w:ascii="Times New Roman" w:hAnsi="Times New Roman"/>
          <w:color w:val="000000" w:themeColor="text1"/>
          <w:lang w:val="id-ID"/>
        </w:rPr>
        <w:t>methods</w:t>
      </w:r>
      <w:r w:rsidRPr="0060277B">
        <w:rPr>
          <w:rFonts w:ascii="Times New Roman" w:hAnsi="Times New Roman"/>
          <w:color w:val="000000" w:themeColor="text1"/>
          <w:lang w:val="id-ID"/>
        </w:rPr>
        <w:t>, namely the Tsukamoto method, the Mamdani method and the Sugeno method</w:t>
      </w:r>
      <w:r w:rsidR="00625FDD">
        <w:rPr>
          <w:rFonts w:ascii="Times New Roman" w:hAnsi="Times New Roman"/>
          <w:color w:val="000000" w:themeColor="text1"/>
        </w:rPr>
        <w:t xml:space="preserve"> [4]</w:t>
      </w:r>
      <w:r w:rsidRPr="0060277B">
        <w:rPr>
          <w:rFonts w:ascii="Times New Roman" w:hAnsi="Times New Roman"/>
          <w:color w:val="000000" w:themeColor="text1"/>
          <w:lang w:val="id-ID"/>
        </w:rPr>
        <w:t xml:space="preserve">; </w:t>
      </w:r>
      <w:r w:rsidR="00625FDD">
        <w:rPr>
          <w:rFonts w:ascii="Times New Roman" w:hAnsi="Times New Roman"/>
          <w:color w:val="000000" w:themeColor="text1"/>
        </w:rPr>
        <w:t xml:space="preserve">while others mentioned </w:t>
      </w:r>
      <w:r w:rsidRPr="0060277B">
        <w:rPr>
          <w:rFonts w:ascii="Times New Roman" w:hAnsi="Times New Roman"/>
          <w:color w:val="000000" w:themeColor="text1"/>
          <w:lang w:val="id-ID"/>
        </w:rPr>
        <w:t>there are 4 methods, namely Tsukamoto, Mamdani, Sugeno, and Tahani</w:t>
      </w:r>
      <w:r w:rsidR="00625FDD">
        <w:rPr>
          <w:rFonts w:ascii="Times New Roman" w:hAnsi="Times New Roman"/>
          <w:color w:val="000000" w:themeColor="text1"/>
        </w:rPr>
        <w:t xml:space="preserve"> [5].</w:t>
      </w:r>
    </w:p>
    <w:p w14:paraId="22C68218" w14:textId="0710B132" w:rsidR="0060277B" w:rsidRPr="0060277B" w:rsidRDefault="00904D27" w:rsidP="0060277B">
      <w:pPr>
        <w:pStyle w:val="BodytextIndented"/>
        <w:rPr>
          <w:rFonts w:ascii="Times New Roman" w:hAnsi="Times New Roman"/>
          <w:color w:val="000000" w:themeColor="text1"/>
          <w:lang w:val="id-ID"/>
        </w:rPr>
      </w:pPr>
      <w:r w:rsidRPr="00904D27">
        <w:rPr>
          <w:rFonts w:ascii="Times New Roman" w:hAnsi="Times New Roman"/>
          <w:color w:val="000000" w:themeColor="text1"/>
          <w:lang w:val="id-ID"/>
        </w:rPr>
        <w:lastRenderedPageBreak/>
        <w:t>A lot of research on the application of FIS in decision making has been found and is still developing today.</w:t>
      </w:r>
      <w:r>
        <w:rPr>
          <w:rFonts w:ascii="Times New Roman" w:hAnsi="Times New Roman"/>
          <w:color w:val="000000" w:themeColor="text1"/>
        </w:rPr>
        <w:t xml:space="preserve"> </w:t>
      </w:r>
      <w:r w:rsidR="0060277B" w:rsidRPr="0060277B">
        <w:rPr>
          <w:rFonts w:ascii="Times New Roman" w:hAnsi="Times New Roman"/>
          <w:color w:val="000000" w:themeColor="text1"/>
          <w:lang w:val="id-ID"/>
        </w:rPr>
        <w:t xml:space="preserve">The use of fuzzy sets in the feasibility level assessment process using the Fuzzy Inference system provides precise and objective results </w:t>
      </w:r>
      <w:r>
        <w:rPr>
          <w:rFonts w:ascii="Times New Roman" w:hAnsi="Times New Roman"/>
          <w:color w:val="000000" w:themeColor="text1"/>
        </w:rPr>
        <w:t>[6]</w:t>
      </w:r>
      <w:r w:rsidR="0060277B" w:rsidRPr="0060277B">
        <w:rPr>
          <w:rFonts w:ascii="Times New Roman" w:hAnsi="Times New Roman"/>
          <w:color w:val="000000" w:themeColor="text1"/>
          <w:lang w:val="id-ID"/>
        </w:rPr>
        <w:t xml:space="preserve">. </w:t>
      </w:r>
      <w:r w:rsidRPr="00904D27">
        <w:rPr>
          <w:rFonts w:ascii="Times New Roman" w:hAnsi="Times New Roman"/>
          <w:color w:val="000000" w:themeColor="text1"/>
          <w:lang w:val="id-ID"/>
        </w:rPr>
        <w:t xml:space="preserve">Some examples are the determination of Asahan University student presidential candidates using the fuzzy Sugeno method </w:t>
      </w:r>
      <w:r w:rsidRPr="00904D27">
        <w:rPr>
          <w:rFonts w:ascii="Times New Roman" w:hAnsi="Times New Roman"/>
          <w:color w:val="FF0000"/>
          <w:lang w:val="id-ID"/>
        </w:rPr>
        <w:t xml:space="preserve">(Muhammad Yasin et al, 2017), </w:t>
      </w:r>
      <w:r w:rsidRPr="00904D27">
        <w:rPr>
          <w:rFonts w:ascii="Times New Roman" w:hAnsi="Times New Roman"/>
          <w:color w:val="000000" w:themeColor="text1"/>
          <w:lang w:val="id-ID"/>
        </w:rPr>
        <w:t>the selection of contract workers using the Tsukamoto method (Fadil and Dadang, 2016), determining the class of drugs.</w:t>
      </w:r>
      <w:r>
        <w:rPr>
          <w:rFonts w:ascii="Times New Roman" w:hAnsi="Times New Roman"/>
          <w:color w:val="000000" w:themeColor="text1"/>
        </w:rPr>
        <w:t xml:space="preserve"> </w:t>
      </w:r>
      <w:r w:rsidR="0060277B" w:rsidRPr="0060277B">
        <w:rPr>
          <w:rFonts w:ascii="Times New Roman" w:hAnsi="Times New Roman"/>
          <w:color w:val="000000" w:themeColor="text1"/>
          <w:lang w:val="id-ID"/>
        </w:rPr>
        <w:t>However, from the existing studies, the stratified FIS method has never been used, that is, in one system the output of an FIS becomes an input for another FIS to obtain the final output system.</w:t>
      </w:r>
    </w:p>
    <w:p w14:paraId="3479A8E3" w14:textId="77777777" w:rsidR="0060277B" w:rsidRPr="0060277B" w:rsidRDefault="0060277B" w:rsidP="0060277B">
      <w:pPr>
        <w:pStyle w:val="BodytextIndented"/>
        <w:rPr>
          <w:rFonts w:ascii="Times New Roman" w:hAnsi="Times New Roman"/>
          <w:color w:val="000000" w:themeColor="text1"/>
          <w:lang w:val="id-ID"/>
        </w:rPr>
      </w:pPr>
      <w:r w:rsidRPr="0060277B">
        <w:rPr>
          <w:rFonts w:ascii="Times New Roman" w:hAnsi="Times New Roman"/>
          <w:color w:val="000000" w:themeColor="text1"/>
          <w:lang w:val="id-ID"/>
        </w:rPr>
        <w:t>In this research, the multilevel FIS Mamdani method will be used in the formation of a health assessment decision-making system for savings and loan cooperatives. The Mamdani FIS method has a calculation result that is closer to the actual result (Batubara, 2017). The Mamdani FIS method also has a smaller error rate than the Tsukamoto and Sugeno FIS method (Ayuningtias et al, 2017). Research related to the calculation of the health level of savings and loan cooperatives has been conducted by Rahmiadi and Yenni (2019). In this study, the performance measurement of savings and loan services in cooperatives was carried out using the AHP method.</w:t>
      </w:r>
    </w:p>
    <w:p w14:paraId="3A50E1F5" w14:textId="77777777" w:rsidR="0060277B" w:rsidRPr="0060277B" w:rsidRDefault="0060277B" w:rsidP="0060277B">
      <w:pPr>
        <w:pStyle w:val="BodytextIndented"/>
        <w:rPr>
          <w:rFonts w:ascii="Times New Roman" w:hAnsi="Times New Roman"/>
          <w:color w:val="000000" w:themeColor="text1"/>
          <w:lang w:val="id-ID"/>
        </w:rPr>
      </w:pPr>
      <w:r w:rsidRPr="0060277B">
        <w:rPr>
          <w:rFonts w:ascii="Times New Roman" w:hAnsi="Times New Roman"/>
          <w:color w:val="000000" w:themeColor="text1"/>
          <w:lang w:val="id-ID"/>
        </w:rPr>
        <w:t>Guidelines for health assessment of savings and loan cooperatives have been regulated in the deputy regulation for the supervision of the Ministry of Cooperatives and Small and Medium Enterprises of the Republic of Indonesia number: 06 / Per / Dep.6 / IV / 2016. In these guidelines, the health of cooperatives is determined on the basis of 8 criteria, namely capital, earning asset quality, management, efficiency, liquidity, cooperative identity, independence and growth, and compliance with sharia principles. This study will use the basic principles of cooperative health assessment and the eight criteria according to the guidebook.</w:t>
      </w:r>
    </w:p>
    <w:p w14:paraId="4BF95782" w14:textId="77777777" w:rsidR="0060277B" w:rsidRPr="0060277B" w:rsidRDefault="0060277B" w:rsidP="0060277B">
      <w:pPr>
        <w:pStyle w:val="BodytextIndented"/>
        <w:rPr>
          <w:rFonts w:ascii="Times New Roman" w:hAnsi="Times New Roman"/>
          <w:color w:val="000000" w:themeColor="text1"/>
          <w:lang w:val="id-ID"/>
        </w:rPr>
      </w:pPr>
      <w:r w:rsidRPr="0060277B">
        <w:rPr>
          <w:rFonts w:ascii="Times New Roman" w:hAnsi="Times New Roman"/>
          <w:color w:val="000000" w:themeColor="text1"/>
          <w:lang w:val="id-ID"/>
        </w:rPr>
        <w:t>The output that will be produced is in the form of an assessment of the health level of savings and loan cooperatives which are divided into 4 categories, namely healthy, fairly healthy, under supervision, and under special supervision.</w:t>
      </w:r>
    </w:p>
    <w:p w14:paraId="0DF71750" w14:textId="379EF875" w:rsidR="008014BA" w:rsidRPr="00DB113C" w:rsidRDefault="0060277B" w:rsidP="0060277B">
      <w:pPr>
        <w:pStyle w:val="BodytextIndented"/>
        <w:rPr>
          <w:rFonts w:ascii="Times New Roman" w:hAnsi="Times New Roman"/>
          <w:color w:val="000000" w:themeColor="text1"/>
        </w:rPr>
      </w:pPr>
      <w:r w:rsidRPr="0060277B">
        <w:rPr>
          <w:rFonts w:ascii="Times New Roman" w:hAnsi="Times New Roman"/>
          <w:color w:val="000000" w:themeColor="text1"/>
          <w:lang w:val="id-ID"/>
        </w:rPr>
        <w:t>Based on the description above, this research will develop a decision support system for health assessment of sharia savings and loan cooperatives using the modified Mamdani method of FIS. Modifications were made by classifying the criteria according to their characteristics, and developing an FIS for each group. The output of each FIS is used as the main FIS system input. This modification is hereinafter referred to as the multilevel Mamdani FIS method.</w:t>
      </w:r>
    </w:p>
    <w:p w14:paraId="6E4B21FE" w14:textId="77777777" w:rsidR="004B0799" w:rsidRPr="00DB113C" w:rsidRDefault="00737CD7" w:rsidP="004B0799">
      <w:pPr>
        <w:pStyle w:val="Section"/>
        <w:rPr>
          <w:color w:val="000000" w:themeColor="text1"/>
          <w:lang w:val="id-ID"/>
        </w:rPr>
      </w:pPr>
      <w:r w:rsidRPr="00DB113C">
        <w:rPr>
          <w:color w:val="000000" w:themeColor="text1"/>
          <w:lang w:val="id-ID"/>
        </w:rPr>
        <w:t>Basic Concepts</w:t>
      </w:r>
    </w:p>
    <w:p w14:paraId="5363F0B4" w14:textId="0F33324B" w:rsidR="004B0799" w:rsidRPr="00DB113C" w:rsidRDefault="00395D1C" w:rsidP="004B0799">
      <w:pPr>
        <w:pStyle w:val="Heading2"/>
        <w:rPr>
          <w:color w:val="000000" w:themeColor="text1"/>
          <w:lang w:val="id-ID"/>
        </w:rPr>
      </w:pPr>
      <w:r w:rsidRPr="00DB113C">
        <w:rPr>
          <w:color w:val="000000" w:themeColor="text1"/>
          <w:lang w:val="id-ID"/>
        </w:rPr>
        <w:t>Fuzzy set</w:t>
      </w:r>
    </w:p>
    <w:p w14:paraId="17EC03D5" w14:textId="77777777" w:rsidR="0060277B" w:rsidRPr="0060277B" w:rsidRDefault="0060277B" w:rsidP="0060277B">
      <w:pPr>
        <w:ind w:firstLine="360"/>
        <w:rPr>
          <w:iCs/>
          <w:color w:val="000000" w:themeColor="text1"/>
          <w:szCs w:val="22"/>
          <w:lang w:val="id-ID"/>
        </w:rPr>
      </w:pPr>
      <w:r w:rsidRPr="0060277B">
        <w:rPr>
          <w:iCs/>
          <w:color w:val="000000" w:themeColor="text1"/>
          <w:szCs w:val="22"/>
          <w:lang w:val="id-ID"/>
        </w:rPr>
        <w:t>According to Sari and Alisah (2012) fuzzy logic is an improvement from Boolean logic which was introduced from Calivornia Barkeley University in 1965. In Boolean logic it states that everything can only be expected in two values, namely, 0 and 1 or yes and no. So in fuzzy logic it is only possible for membership values from 0 to 1.</w:t>
      </w:r>
    </w:p>
    <w:p w14:paraId="20C585F8" w14:textId="77777777" w:rsidR="0060277B" w:rsidRDefault="0060277B" w:rsidP="0060277B">
      <w:pPr>
        <w:ind w:firstLine="360"/>
        <w:rPr>
          <w:iCs/>
          <w:color w:val="000000" w:themeColor="text1"/>
          <w:szCs w:val="22"/>
          <w:lang w:val="id-ID"/>
        </w:rPr>
      </w:pPr>
      <w:r w:rsidRPr="0060277B">
        <w:rPr>
          <w:iCs/>
          <w:color w:val="000000" w:themeColor="text1"/>
          <w:szCs w:val="22"/>
          <w:lang w:val="id-ID"/>
        </w:rPr>
        <w:t>In a Fuzzy set, an element x in a set A has two possibilities, namely x is a member of A or x is not a member of A. all of its members or by specifying the properties that the members of the set must fulfill. In a rule, set A is represented as:</w:t>
      </w:r>
    </w:p>
    <w:p w14:paraId="5D3F88FA" w14:textId="17E5CF6B" w:rsidR="00395D1C" w:rsidRPr="00DB113C" w:rsidRDefault="00395D1C" w:rsidP="0060277B">
      <w:pPr>
        <w:ind w:firstLine="360"/>
        <w:rPr>
          <w:rFonts w:ascii="Times New Roman" w:hAnsi="Times New Roman"/>
          <w:color w:val="000000" w:themeColor="text1"/>
          <w:lang w:val="id-ID"/>
        </w:rPr>
      </w:pPr>
      <m:oMath>
        <m:r>
          <w:rPr>
            <w:rFonts w:ascii="Cambria Math" w:hAnsi="Cambria Math"/>
            <w:color w:val="000000" w:themeColor="text1"/>
            <w:lang w:val="id-ID"/>
          </w:rPr>
          <m:t>A=</m:t>
        </m:r>
        <m:d>
          <m:dPr>
            <m:begChr m:val="{"/>
            <m:endChr m:val="}"/>
            <m:ctrlPr>
              <w:rPr>
                <w:rFonts w:ascii="Cambria Math" w:hAnsi="Cambria Math"/>
                <w:i/>
                <w:color w:val="000000" w:themeColor="text1"/>
                <w:lang w:val="id-ID"/>
              </w:rPr>
            </m:ctrlPr>
          </m:dPr>
          <m:e>
            <m:r>
              <w:rPr>
                <w:rFonts w:ascii="Cambria Math" w:hAnsi="Cambria Math"/>
                <w:color w:val="000000" w:themeColor="text1"/>
                <w:lang w:val="id-ID"/>
              </w:rPr>
              <m:t>x∈U|x  meet certain conditions</m:t>
            </m:r>
          </m:e>
        </m:d>
      </m:oMath>
      <w:r w:rsidRPr="00DB113C">
        <w:rPr>
          <w:rFonts w:ascii="Times New Roman" w:eastAsiaTheme="minorEastAsia" w:hAnsi="Times New Roman"/>
          <w:color w:val="000000" w:themeColor="text1"/>
          <w:lang w:val="id-ID"/>
        </w:rPr>
        <w:t xml:space="preserve">                                           </w:t>
      </w:r>
    </w:p>
    <w:p w14:paraId="6976B955" w14:textId="60E3C445" w:rsidR="00395D1C" w:rsidRPr="0060277B" w:rsidRDefault="0060277B" w:rsidP="00395D1C">
      <w:pPr>
        <w:ind w:firstLine="360"/>
        <w:jc w:val="both"/>
        <w:rPr>
          <w:rFonts w:ascii="Times New Roman" w:hAnsi="Times New Roman"/>
          <w:color w:val="000000" w:themeColor="text1"/>
          <w:lang w:val="en-US"/>
        </w:rPr>
      </w:pPr>
      <w:r>
        <w:rPr>
          <w:rFonts w:ascii="Times New Roman" w:eastAsiaTheme="minorEastAsia" w:hAnsi="Times New Roman"/>
          <w:color w:val="000000" w:themeColor="text1"/>
          <w:lang w:val="id-ID"/>
        </w:rPr>
        <w:t xml:space="preserve">With </w:t>
      </w:r>
      <w:r>
        <w:rPr>
          <w:rFonts w:ascii="Times New Roman" w:eastAsiaTheme="minorEastAsia" w:hAnsi="Times New Roman"/>
          <w:color w:val="000000" w:themeColor="text1"/>
          <w:lang w:val="en-US"/>
        </w:rPr>
        <w:t xml:space="preserve">the </w:t>
      </w:r>
      <w:r>
        <w:rPr>
          <w:rFonts w:ascii="Times New Roman" w:eastAsiaTheme="minorEastAsia" w:hAnsi="Times New Roman"/>
          <w:color w:val="000000" w:themeColor="text1"/>
          <w:lang w:val="id-ID"/>
        </w:rPr>
        <w:t>value</w:t>
      </w:r>
      <w:r w:rsidR="00395D1C" w:rsidRPr="00DB113C">
        <w:rPr>
          <w:rFonts w:ascii="Times New Roman" w:eastAsiaTheme="minorEastAsia" w:hAnsi="Times New Roman"/>
          <w:color w:val="000000" w:themeColor="text1"/>
          <w:lang w:val="id-ID"/>
        </w:rPr>
        <w:t xml:space="preserve"> </w:t>
      </w:r>
      <w:r w:rsidR="00395D1C" w:rsidRPr="00DB113C">
        <w:rPr>
          <w:rFonts w:ascii="Times New Roman" w:eastAsiaTheme="minorEastAsia" w:hAnsi="Times New Roman"/>
          <w:i/>
          <w:color w:val="000000" w:themeColor="text1"/>
          <w:lang w:val="id-ID"/>
        </w:rPr>
        <w:t xml:space="preserve">x </w:t>
      </w:r>
      <w:r>
        <w:rPr>
          <w:rFonts w:ascii="Times New Roman" w:eastAsiaTheme="minorEastAsia" w:hAnsi="Times New Roman"/>
          <w:color w:val="000000" w:themeColor="text1"/>
          <w:lang w:val="id-ID"/>
        </w:rPr>
        <w:t xml:space="preserve"> has the following function </w:t>
      </w:r>
      <w:r>
        <w:rPr>
          <w:rFonts w:ascii="Times New Roman" w:eastAsiaTheme="minorEastAsia" w:hAnsi="Times New Roman"/>
          <w:color w:val="000000" w:themeColor="text1"/>
          <w:lang w:val="en-US"/>
        </w:rPr>
        <w:t>:</w:t>
      </w:r>
    </w:p>
    <w:p w14:paraId="0AB0DBE8" w14:textId="043D3EA1" w:rsidR="00395D1C" w:rsidRPr="00A352DA" w:rsidRDefault="00021B7F" w:rsidP="00A352DA">
      <w:pPr>
        <w:ind w:firstLine="360"/>
        <w:jc w:val="right"/>
        <w:rPr>
          <w:rFonts w:ascii="Times New Roman" w:hAnsi="Times New Roman"/>
          <w:color w:val="000000" w:themeColor="text1"/>
          <w:lang w:val="en-US"/>
        </w:rPr>
      </w:pPr>
      <m:oMath>
        <m:sSub>
          <m:sSubPr>
            <m:ctrlPr>
              <w:rPr>
                <w:rFonts w:ascii="Cambria Math" w:eastAsiaTheme="minorEastAsia" w:hAnsi="Cambria Math"/>
                <w:i/>
                <w:color w:val="000000" w:themeColor="text1"/>
                <w:lang w:val="id-ID"/>
              </w:rPr>
            </m:ctrlPr>
          </m:sSubPr>
          <m:e>
            <m:r>
              <w:rPr>
                <w:rFonts w:ascii="Cambria Math" w:eastAsiaTheme="minorEastAsia" w:hAnsi="Cambria Math"/>
                <w:color w:val="000000" w:themeColor="text1"/>
                <w:lang w:val="id-ID"/>
              </w:rPr>
              <m:t>μ</m:t>
            </m:r>
          </m:e>
          <m:sub>
            <m:r>
              <w:rPr>
                <w:rFonts w:ascii="Cambria Math" w:eastAsiaTheme="minorEastAsia" w:hAnsi="Cambria Math"/>
                <w:color w:val="000000" w:themeColor="text1"/>
                <w:lang w:val="id-ID"/>
              </w:rPr>
              <m:t>A</m:t>
            </m:r>
          </m:sub>
        </m:sSub>
        <m:d>
          <m:dPr>
            <m:ctrlPr>
              <w:rPr>
                <w:rFonts w:ascii="Cambria Math" w:eastAsiaTheme="minorEastAsia" w:hAnsi="Cambria Math"/>
                <w:i/>
                <w:color w:val="000000" w:themeColor="text1"/>
                <w:lang w:val="id-ID"/>
              </w:rPr>
            </m:ctrlPr>
          </m:dPr>
          <m:e>
            <m:r>
              <w:rPr>
                <w:rFonts w:ascii="Cambria Math" w:eastAsiaTheme="minorEastAsia" w:hAnsi="Cambria Math"/>
                <w:color w:val="000000" w:themeColor="text1"/>
                <w:lang w:val="id-ID"/>
              </w:rPr>
              <m:t>x</m:t>
            </m:r>
          </m:e>
        </m:d>
        <m:r>
          <w:rPr>
            <w:rFonts w:ascii="Cambria Math" w:eastAsiaTheme="minorEastAsia" w:hAnsi="Cambria Math"/>
            <w:color w:val="000000" w:themeColor="text1"/>
            <w:lang w:val="id-ID"/>
          </w:rPr>
          <m:t>=</m:t>
        </m:r>
        <m:d>
          <m:dPr>
            <m:begChr m:val="{"/>
            <m:endChr m:val=""/>
            <m:ctrlPr>
              <w:rPr>
                <w:rFonts w:ascii="Cambria Math" w:eastAsiaTheme="minorEastAsia" w:hAnsi="Cambria Math"/>
                <w:i/>
                <w:color w:val="000000" w:themeColor="text1"/>
                <w:lang w:val="id-ID"/>
              </w:rPr>
            </m:ctrlPr>
          </m:dPr>
          <m:e>
            <m:eqArr>
              <m:eqArrPr>
                <m:ctrlPr>
                  <w:rPr>
                    <w:rFonts w:ascii="Cambria Math" w:eastAsiaTheme="minorEastAsia" w:hAnsi="Cambria Math"/>
                    <w:i/>
                    <w:color w:val="000000" w:themeColor="text1"/>
                    <w:lang w:val="id-ID"/>
                  </w:rPr>
                </m:ctrlPr>
              </m:eqArrPr>
              <m:e>
                <m:r>
                  <w:rPr>
                    <w:rFonts w:ascii="Cambria Math" w:eastAsiaTheme="minorEastAsia" w:hAnsi="Cambria Math"/>
                    <w:color w:val="000000" w:themeColor="text1"/>
                    <w:lang w:val="id-ID"/>
                  </w:rPr>
                  <m:t>1      jika  x∈A</m:t>
                </m:r>
              </m:e>
              <m:e>
                <m:r>
                  <w:rPr>
                    <w:rFonts w:ascii="Cambria Math" w:eastAsiaTheme="minorEastAsia" w:hAnsi="Cambria Math"/>
                    <w:color w:val="000000" w:themeColor="text1"/>
                    <w:lang w:val="id-ID"/>
                  </w:rPr>
                  <m:t>0      jika  x∈A</m:t>
                </m:r>
              </m:e>
            </m:eqArr>
          </m:e>
        </m:d>
      </m:oMath>
      <w:r w:rsidR="00395D1C" w:rsidRPr="00DB113C">
        <w:rPr>
          <w:rFonts w:ascii="Times New Roman" w:eastAsiaTheme="minorEastAsia" w:hAnsi="Times New Roman"/>
          <w:color w:val="000000" w:themeColor="text1"/>
          <w:lang w:val="id-ID"/>
        </w:rPr>
        <w:t xml:space="preserve">                                                                          </w:t>
      </w:r>
      <w:r w:rsidR="00A352DA">
        <w:rPr>
          <w:rFonts w:ascii="Times New Roman" w:eastAsiaTheme="minorEastAsia" w:hAnsi="Times New Roman"/>
          <w:color w:val="000000" w:themeColor="text1"/>
          <w:lang w:val="en-US"/>
        </w:rPr>
        <w:t>(2.1)</w:t>
      </w:r>
    </w:p>
    <w:p w14:paraId="3A84C419" w14:textId="68508289" w:rsidR="00395D1C" w:rsidRPr="00DB113C" w:rsidRDefault="0060277B" w:rsidP="008376B6">
      <w:pPr>
        <w:ind w:firstLine="720"/>
        <w:jc w:val="both"/>
        <w:rPr>
          <w:rFonts w:ascii="Times New Roman" w:eastAsiaTheme="minorEastAsia" w:hAnsi="Times New Roman"/>
          <w:color w:val="000000" w:themeColor="text1"/>
          <w:lang w:val="id-ID"/>
        </w:rPr>
      </w:pPr>
      <w:r w:rsidRPr="00243A5D">
        <w:rPr>
          <w:rFonts w:ascii="Times New Roman" w:hAnsi="Times New Roman"/>
          <w:szCs w:val="22"/>
        </w:rPr>
        <w:t>The fuzzy set in universe U is denoted by the membership function</w:t>
      </w:r>
      <w:r w:rsidR="00395D1C" w:rsidRPr="00DB113C">
        <w:rPr>
          <w:rFonts w:ascii="Times New Roman" w:eastAsiaTheme="minorEastAsia" w:hAnsi="Times New Roman"/>
          <w:color w:val="000000" w:themeColor="text1"/>
          <w:lang w:val="id-ID"/>
        </w:rPr>
        <w:t xml:space="preserve"> </w:t>
      </w:r>
      <m:oMath>
        <m:sSub>
          <m:sSubPr>
            <m:ctrlPr>
              <w:rPr>
                <w:rFonts w:ascii="Cambria Math" w:eastAsiaTheme="minorEastAsia" w:hAnsi="Cambria Math"/>
                <w:i/>
                <w:color w:val="000000" w:themeColor="text1"/>
                <w:lang w:val="id-ID"/>
              </w:rPr>
            </m:ctrlPr>
          </m:sSubPr>
          <m:e>
            <m:r>
              <w:rPr>
                <w:rFonts w:ascii="Cambria Math" w:eastAsiaTheme="minorEastAsia" w:hAnsi="Cambria Math"/>
                <w:color w:val="000000" w:themeColor="text1"/>
                <w:lang w:val="id-ID"/>
              </w:rPr>
              <m:t>μ</m:t>
            </m:r>
          </m:e>
          <m:sub>
            <m:r>
              <w:rPr>
                <w:rFonts w:ascii="Cambria Math" w:eastAsiaTheme="minorEastAsia" w:hAnsi="Cambria Math"/>
                <w:color w:val="000000" w:themeColor="text1"/>
                <w:lang w:val="id-ID"/>
              </w:rPr>
              <m:t>A</m:t>
            </m:r>
          </m:sub>
        </m:sSub>
        <m:r>
          <w:rPr>
            <w:rFonts w:ascii="Cambria Math" w:eastAsiaTheme="minorEastAsia" w:hAnsi="Cambria Math"/>
            <w:color w:val="000000" w:themeColor="text1"/>
            <w:lang w:val="id-ID"/>
          </w:rPr>
          <m:t>(x)</m:t>
        </m:r>
      </m:oMath>
      <w:r w:rsidR="00395D1C" w:rsidRPr="00DB113C">
        <w:rPr>
          <w:rFonts w:ascii="Times New Roman" w:eastAsiaTheme="minorEastAsia" w:hAnsi="Times New Roman"/>
          <w:color w:val="000000" w:themeColor="text1"/>
          <w:lang w:val="id-ID"/>
        </w:rPr>
        <w:t xml:space="preserve"> </w:t>
      </w:r>
      <w:r w:rsidRPr="0060277B">
        <w:rPr>
          <w:rFonts w:ascii="Times New Roman" w:eastAsiaTheme="minorEastAsia" w:hAnsi="Times New Roman"/>
          <w:color w:val="000000" w:themeColor="text1"/>
          <w:lang w:val="id-ID"/>
        </w:rPr>
        <w:t>which has a value in the interval [0,1]. Fuzzy set is a generalization of the classical set with a membership function for values in the interval [0,1]. In other words, the membership function of the classical set can only take two values, namely zero and one. Meanwhile, the membership function of the fuzzy set is a continuous function with a range [0,1]. Fuzzy set is a set with a continuous membership function (Wang, 1997: 22).</w:t>
      </w:r>
    </w:p>
    <w:p w14:paraId="3BDF4C19" w14:textId="0327602E" w:rsidR="00363033" w:rsidRPr="00DB113C" w:rsidRDefault="0060277B" w:rsidP="00363033">
      <w:pPr>
        <w:pStyle w:val="Heading2"/>
        <w:rPr>
          <w:color w:val="000000" w:themeColor="text1"/>
          <w:lang w:val="id-ID"/>
        </w:rPr>
      </w:pPr>
      <w:r>
        <w:rPr>
          <w:color w:val="000000" w:themeColor="text1"/>
          <w:lang w:val="en-US"/>
        </w:rPr>
        <w:t>Fuzzy Membership Function</w:t>
      </w:r>
    </w:p>
    <w:p w14:paraId="21D2C2EE" w14:textId="33662AD3" w:rsidR="00BB791C" w:rsidRPr="00DB113C" w:rsidRDefault="0060277B" w:rsidP="0060277B">
      <w:pPr>
        <w:ind w:firstLine="426"/>
        <w:jc w:val="both"/>
        <w:rPr>
          <w:rFonts w:ascii="Times New Roman" w:hAnsi="Times New Roman"/>
          <w:color w:val="000000" w:themeColor="text1"/>
          <w:szCs w:val="22"/>
          <w:lang w:val="en-US"/>
        </w:rPr>
      </w:pPr>
      <w:r w:rsidRPr="0060277B">
        <w:rPr>
          <w:rFonts w:ascii="Times New Roman" w:hAnsi="Times New Roman"/>
          <w:color w:val="000000" w:themeColor="text1"/>
          <w:szCs w:val="22"/>
          <w:lang w:val="en-US"/>
        </w:rPr>
        <w:lastRenderedPageBreak/>
        <w:t xml:space="preserve">The membership function is a curve that shows the mapping of data input points into their membership values which have a curve between 0 and 1. The following are some of the functions according to </w:t>
      </w:r>
      <w:proofErr w:type="spellStart"/>
      <w:r w:rsidRPr="0060277B">
        <w:rPr>
          <w:rFonts w:ascii="Times New Roman" w:hAnsi="Times New Roman"/>
          <w:color w:val="000000" w:themeColor="text1"/>
          <w:szCs w:val="22"/>
          <w:lang w:val="en-US"/>
        </w:rPr>
        <w:t>Kusumadewi</w:t>
      </w:r>
      <w:proofErr w:type="spellEnd"/>
      <w:r w:rsidRPr="0060277B">
        <w:rPr>
          <w:rFonts w:ascii="Times New Roman" w:hAnsi="Times New Roman"/>
          <w:color w:val="000000" w:themeColor="text1"/>
          <w:szCs w:val="22"/>
          <w:lang w:val="en-US"/>
        </w:rPr>
        <w:t xml:space="preserve"> and Purnomo (2004: 8) that can be used to find membership values:</w:t>
      </w:r>
    </w:p>
    <w:p w14:paraId="2D8CD684" w14:textId="4360781F" w:rsidR="00BB791C" w:rsidRPr="00DB113C" w:rsidRDefault="00576010" w:rsidP="00BB791C">
      <w:pPr>
        <w:pStyle w:val="ListParagraph"/>
        <w:numPr>
          <w:ilvl w:val="0"/>
          <w:numId w:val="20"/>
        </w:numPr>
        <w:spacing w:after="160" w:line="240" w:lineRule="auto"/>
        <w:ind w:left="426"/>
        <w:jc w:val="both"/>
        <w:rPr>
          <w:color w:val="000000" w:themeColor="text1"/>
          <w:sz w:val="22"/>
        </w:rPr>
      </w:pPr>
      <w:r>
        <w:rPr>
          <w:color w:val="000000" w:themeColor="text1"/>
          <w:sz w:val="22"/>
        </w:rPr>
        <w:t>Linier Representation</w:t>
      </w:r>
    </w:p>
    <w:p w14:paraId="0F0E4652" w14:textId="49196BA7" w:rsidR="00BB791C" w:rsidRPr="00DB113C" w:rsidRDefault="0060277B" w:rsidP="0060277B">
      <w:pPr>
        <w:ind w:left="66" w:firstLine="360"/>
        <w:jc w:val="both"/>
        <w:rPr>
          <w:rFonts w:ascii="Times New Roman" w:hAnsi="Times New Roman"/>
          <w:color w:val="000000" w:themeColor="text1"/>
          <w:szCs w:val="22"/>
          <w:lang w:val="en-US"/>
        </w:rPr>
      </w:pPr>
      <w:r w:rsidRPr="0060277B">
        <w:rPr>
          <w:rFonts w:ascii="Times New Roman" w:hAnsi="Times New Roman"/>
          <w:color w:val="000000" w:themeColor="text1"/>
          <w:szCs w:val="22"/>
          <w:lang w:val="en-US"/>
        </w:rPr>
        <w:t>There are 2 linear representations, namely an ascending linear representation and a downward linear representation, following the ascen</w:t>
      </w:r>
      <w:r>
        <w:rPr>
          <w:rFonts w:ascii="Times New Roman" w:hAnsi="Times New Roman"/>
          <w:color w:val="000000" w:themeColor="text1"/>
          <w:szCs w:val="22"/>
          <w:lang w:val="en-US"/>
        </w:rPr>
        <w:t>ding linear membership function</w:t>
      </w:r>
      <w:r w:rsidR="00BB791C" w:rsidRPr="00DB113C">
        <w:rPr>
          <w:rFonts w:ascii="Times New Roman" w:hAnsi="Times New Roman"/>
          <w:color w:val="000000" w:themeColor="text1"/>
          <w:szCs w:val="22"/>
          <w:lang w:val="en-US"/>
        </w:rPr>
        <w:t>:</w:t>
      </w:r>
    </w:p>
    <w:tbl>
      <w:tblPr>
        <w:tblStyle w:val="TableGrid"/>
        <w:tblW w:w="8930" w:type="dxa"/>
        <w:tblInd w:w="14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240"/>
        <w:gridCol w:w="3690"/>
      </w:tblGrid>
      <w:tr w:rsidR="00BB791C" w:rsidRPr="00DB113C" w14:paraId="4CDD26F8" w14:textId="77777777" w:rsidTr="00A352DA">
        <w:tc>
          <w:tcPr>
            <w:tcW w:w="5240" w:type="dxa"/>
          </w:tcPr>
          <w:p w14:paraId="31AC6C64" w14:textId="77777777" w:rsidR="00BB791C" w:rsidRPr="00DB113C" w:rsidRDefault="00BB791C" w:rsidP="00BB791C">
            <w:pPr>
              <w:pStyle w:val="ListParagraph"/>
              <w:spacing w:line="240" w:lineRule="auto"/>
              <w:ind w:left="0"/>
              <w:jc w:val="both"/>
              <w:rPr>
                <w:rFonts w:eastAsiaTheme="minorEastAsia"/>
                <w:color w:val="000000" w:themeColor="text1"/>
                <w:sz w:val="22"/>
              </w:rPr>
            </w:pPr>
            <m:oMathPara>
              <m:oMath>
                <m:r>
                  <w:rPr>
                    <w:rFonts w:ascii="Cambria Math" w:hAnsi="Cambria Math"/>
                    <w:color w:val="000000" w:themeColor="text1"/>
                    <w:sz w:val="22"/>
                  </w:rPr>
                  <m:t>μ[x]=</m:t>
                </m:r>
                <m:d>
                  <m:dPr>
                    <m:begChr m:val="{"/>
                    <m:endChr m:val=""/>
                    <m:ctrlPr>
                      <w:rPr>
                        <w:rFonts w:ascii="Cambria Math" w:eastAsiaTheme="minorEastAsia" w:hAnsi="Cambria Math"/>
                        <w:i/>
                        <w:color w:val="000000" w:themeColor="text1"/>
                        <w:sz w:val="22"/>
                      </w:rPr>
                    </m:ctrlPr>
                  </m:dPr>
                  <m:e>
                    <m:m>
                      <m:mPr>
                        <m:mcs>
                          <m:mc>
                            <m:mcPr>
                              <m:count m:val="1"/>
                              <m:mcJc m:val="center"/>
                            </m:mcPr>
                          </m:mc>
                        </m:mcs>
                        <m:ctrlPr>
                          <w:rPr>
                            <w:rFonts w:ascii="Cambria Math" w:eastAsiaTheme="minorEastAsia" w:hAnsi="Cambria Math"/>
                            <w:i/>
                            <w:color w:val="000000" w:themeColor="text1"/>
                            <w:sz w:val="22"/>
                          </w:rPr>
                        </m:ctrlPr>
                      </m:mPr>
                      <m:mr>
                        <m:e>
                          <m:r>
                            <w:rPr>
                              <w:rFonts w:ascii="Cambria Math" w:eastAsiaTheme="minorEastAsia" w:hAnsi="Cambria Math"/>
                              <w:color w:val="000000" w:themeColor="text1"/>
                              <w:sz w:val="22"/>
                            </w:rPr>
                            <m:t>0;                   x≤a</m:t>
                          </m:r>
                        </m:e>
                      </m:mr>
                      <m:mr>
                        <m:e>
                          <m:f>
                            <m:fPr>
                              <m:ctrlPr>
                                <w:rPr>
                                  <w:rFonts w:ascii="Cambria Math" w:eastAsiaTheme="minorEastAsia" w:hAnsi="Cambria Math"/>
                                  <w:i/>
                                  <w:color w:val="000000" w:themeColor="text1"/>
                                  <w:sz w:val="22"/>
                                </w:rPr>
                              </m:ctrlPr>
                            </m:fPr>
                            <m:num>
                              <m:r>
                                <w:rPr>
                                  <w:rFonts w:ascii="Cambria Math" w:eastAsiaTheme="minorEastAsia" w:hAnsi="Cambria Math"/>
                                  <w:color w:val="000000" w:themeColor="text1"/>
                                  <w:sz w:val="22"/>
                                </w:rPr>
                                <m:t>x-a</m:t>
                              </m:r>
                            </m:num>
                            <m:den>
                              <m:r>
                                <w:rPr>
                                  <w:rFonts w:ascii="Cambria Math" w:eastAsiaTheme="minorEastAsia" w:hAnsi="Cambria Math"/>
                                  <w:color w:val="000000" w:themeColor="text1"/>
                                  <w:sz w:val="22"/>
                                </w:rPr>
                                <m:t>b-a</m:t>
                              </m:r>
                            </m:den>
                          </m:f>
                          <m:r>
                            <w:rPr>
                              <w:rFonts w:ascii="Cambria Math" w:eastAsiaTheme="minorEastAsia" w:hAnsi="Cambria Math"/>
                              <w:color w:val="000000" w:themeColor="text1"/>
                              <w:sz w:val="22"/>
                            </w:rPr>
                            <m:t>;          a≤x≤b</m:t>
                          </m:r>
                        </m:e>
                      </m:mr>
                      <m:mr>
                        <m:e>
                          <m:r>
                            <w:rPr>
                              <w:rFonts w:ascii="Cambria Math" w:eastAsiaTheme="minorEastAsia" w:hAnsi="Cambria Math"/>
                              <w:color w:val="000000" w:themeColor="text1"/>
                              <w:sz w:val="22"/>
                            </w:rPr>
                            <m:t>1;                   x≥b</m:t>
                          </m:r>
                        </m:e>
                      </m:mr>
                    </m:m>
                  </m:e>
                </m:d>
              </m:oMath>
            </m:oMathPara>
          </w:p>
        </w:tc>
        <w:tc>
          <w:tcPr>
            <w:tcW w:w="3690" w:type="dxa"/>
          </w:tcPr>
          <w:p w14:paraId="3EC6FF6F" w14:textId="77777777" w:rsidR="00BB791C" w:rsidRPr="00DB113C" w:rsidRDefault="00BB791C" w:rsidP="00BB791C">
            <w:pPr>
              <w:pStyle w:val="ListParagraph"/>
              <w:spacing w:line="240" w:lineRule="auto"/>
              <w:ind w:left="0"/>
              <w:jc w:val="both"/>
              <w:rPr>
                <w:color w:val="000000" w:themeColor="text1"/>
                <w:sz w:val="22"/>
              </w:rPr>
            </w:pPr>
          </w:p>
          <w:p w14:paraId="73422D9F" w14:textId="2250BC10" w:rsidR="00BB791C" w:rsidRPr="00DB113C" w:rsidRDefault="00A352DA" w:rsidP="00A352DA">
            <w:pPr>
              <w:pStyle w:val="ListParagraph"/>
              <w:spacing w:line="240" w:lineRule="auto"/>
              <w:ind w:left="0"/>
              <w:jc w:val="right"/>
              <w:rPr>
                <w:color w:val="000000" w:themeColor="text1"/>
                <w:sz w:val="22"/>
              </w:rPr>
            </w:pPr>
            <w:r>
              <w:rPr>
                <w:color w:val="000000" w:themeColor="text1"/>
                <w:sz w:val="22"/>
              </w:rPr>
              <w:t>(2.2)</w:t>
            </w:r>
          </w:p>
        </w:tc>
      </w:tr>
    </w:tbl>
    <w:p w14:paraId="6D8B1D4E" w14:textId="3D32D28F" w:rsidR="0060277B" w:rsidRPr="0060277B" w:rsidRDefault="0060277B" w:rsidP="0060277B">
      <w:r w:rsidRPr="0060277B">
        <w:t>Here's a descending linear membership function</w:t>
      </w:r>
    </w:p>
    <w:p w14:paraId="5B2CDBD2" w14:textId="77777777" w:rsidR="00BB791C" w:rsidRPr="00DB113C" w:rsidRDefault="00BB791C" w:rsidP="00BB791C">
      <w:pPr>
        <w:ind w:left="66"/>
        <w:jc w:val="both"/>
        <w:rPr>
          <w:rFonts w:ascii="Times New Roman" w:hAnsi="Times New Roman"/>
          <w:color w:val="000000" w:themeColor="text1"/>
          <w:szCs w:val="22"/>
          <w:lang w:val="en-US"/>
        </w:rPr>
      </w:pPr>
    </w:p>
    <w:tbl>
      <w:tblPr>
        <w:tblStyle w:val="TableGrid"/>
        <w:tblW w:w="907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957"/>
        <w:gridCol w:w="4115"/>
      </w:tblGrid>
      <w:tr w:rsidR="00BB791C" w:rsidRPr="00DB113C" w14:paraId="11666809" w14:textId="77777777" w:rsidTr="00A352DA">
        <w:tc>
          <w:tcPr>
            <w:tcW w:w="4957" w:type="dxa"/>
          </w:tcPr>
          <w:p w14:paraId="62F9FE6C" w14:textId="77777777" w:rsidR="00BB791C" w:rsidRPr="00DB113C" w:rsidRDefault="00BB791C" w:rsidP="00BB791C">
            <w:pPr>
              <w:pStyle w:val="ListParagraph"/>
              <w:spacing w:line="240" w:lineRule="auto"/>
              <w:ind w:left="0"/>
              <w:jc w:val="center"/>
              <w:rPr>
                <w:rFonts w:eastAsiaTheme="minorEastAsia"/>
                <w:color w:val="000000" w:themeColor="text1"/>
                <w:sz w:val="22"/>
              </w:rPr>
            </w:pPr>
            <m:oMathPara>
              <m:oMath>
                <m:r>
                  <w:rPr>
                    <w:rFonts w:ascii="Cambria Math" w:hAnsi="Cambria Math"/>
                    <w:color w:val="000000" w:themeColor="text1"/>
                    <w:sz w:val="22"/>
                  </w:rPr>
                  <m:t>μ[x]=</m:t>
                </m:r>
                <m:d>
                  <m:dPr>
                    <m:begChr m:val="{"/>
                    <m:endChr m:val=""/>
                    <m:ctrlPr>
                      <w:rPr>
                        <w:rFonts w:ascii="Cambria Math" w:hAnsi="Cambria Math"/>
                        <w:i/>
                        <w:color w:val="000000" w:themeColor="text1"/>
                        <w:sz w:val="22"/>
                      </w:rPr>
                    </m:ctrlPr>
                  </m:dPr>
                  <m:e>
                    <m:m>
                      <m:mPr>
                        <m:mcs>
                          <m:mc>
                            <m:mcPr>
                              <m:count m:val="1"/>
                              <m:mcJc m:val="center"/>
                            </m:mcPr>
                          </m:mc>
                        </m:mcs>
                        <m:ctrlPr>
                          <w:rPr>
                            <w:rFonts w:ascii="Cambria Math" w:hAnsi="Cambria Math"/>
                            <w:i/>
                            <w:color w:val="000000" w:themeColor="text1"/>
                            <w:sz w:val="22"/>
                          </w:rPr>
                        </m:ctrlPr>
                      </m:mPr>
                      <m:mr>
                        <m:e>
                          <m:f>
                            <m:fPr>
                              <m:ctrlPr>
                                <w:rPr>
                                  <w:rFonts w:ascii="Cambria Math" w:hAnsi="Cambria Math"/>
                                  <w:i/>
                                  <w:color w:val="000000" w:themeColor="text1"/>
                                  <w:sz w:val="22"/>
                                </w:rPr>
                              </m:ctrlPr>
                            </m:fPr>
                            <m:num>
                              <m:r>
                                <w:rPr>
                                  <w:rFonts w:ascii="Cambria Math" w:hAnsi="Cambria Math"/>
                                  <w:color w:val="000000" w:themeColor="text1"/>
                                  <w:sz w:val="22"/>
                                </w:rPr>
                                <m:t>b-x</m:t>
                              </m:r>
                            </m:num>
                            <m:den>
                              <m:r>
                                <w:rPr>
                                  <w:rFonts w:ascii="Cambria Math" w:hAnsi="Cambria Math"/>
                                  <w:color w:val="000000" w:themeColor="text1"/>
                                  <w:sz w:val="22"/>
                                </w:rPr>
                                <m:t>b-a</m:t>
                              </m:r>
                            </m:den>
                          </m:f>
                          <m:r>
                            <w:rPr>
                              <w:rFonts w:ascii="Cambria Math" w:hAnsi="Cambria Math"/>
                              <w:color w:val="000000" w:themeColor="text1"/>
                              <w:sz w:val="22"/>
                            </w:rPr>
                            <m:t>;          a≤x≤b</m:t>
                          </m:r>
                        </m:e>
                      </m:mr>
                      <m:mr>
                        <m:e>
                          <m:r>
                            <w:rPr>
                              <w:rFonts w:ascii="Cambria Math" w:hAnsi="Cambria Math"/>
                              <w:color w:val="000000" w:themeColor="text1"/>
                              <w:sz w:val="22"/>
                            </w:rPr>
                            <m:t>0;            x≥b</m:t>
                          </m:r>
                        </m:e>
                      </m:mr>
                    </m:m>
                  </m:e>
                </m:d>
              </m:oMath>
            </m:oMathPara>
          </w:p>
        </w:tc>
        <w:tc>
          <w:tcPr>
            <w:tcW w:w="4115" w:type="dxa"/>
          </w:tcPr>
          <w:p w14:paraId="2BA26E18" w14:textId="584FB8C7" w:rsidR="00BB791C" w:rsidRPr="00DB113C" w:rsidRDefault="00A352DA" w:rsidP="00BB791C">
            <w:pPr>
              <w:pStyle w:val="ListParagraph"/>
              <w:spacing w:line="240" w:lineRule="auto"/>
              <w:ind w:left="0"/>
              <w:jc w:val="right"/>
              <w:rPr>
                <w:color w:val="000000" w:themeColor="text1"/>
                <w:sz w:val="22"/>
              </w:rPr>
            </w:pPr>
            <w:r>
              <w:rPr>
                <w:color w:val="000000" w:themeColor="text1"/>
                <w:sz w:val="22"/>
              </w:rPr>
              <w:t>(2.3)</w:t>
            </w:r>
          </w:p>
        </w:tc>
      </w:tr>
    </w:tbl>
    <w:p w14:paraId="20B1E887" w14:textId="3169355F" w:rsidR="00BB791C" w:rsidRPr="00DB113C" w:rsidRDefault="00576010" w:rsidP="00BB791C">
      <w:pPr>
        <w:pStyle w:val="ListParagraph"/>
        <w:numPr>
          <w:ilvl w:val="0"/>
          <w:numId w:val="20"/>
        </w:numPr>
        <w:spacing w:after="160" w:line="240" w:lineRule="auto"/>
        <w:ind w:left="426"/>
        <w:jc w:val="both"/>
        <w:rPr>
          <w:color w:val="000000" w:themeColor="text1"/>
          <w:sz w:val="22"/>
        </w:rPr>
      </w:pPr>
      <w:r>
        <w:rPr>
          <w:color w:val="000000" w:themeColor="text1"/>
          <w:sz w:val="22"/>
        </w:rPr>
        <w:t>Triangle Curve Representation</w:t>
      </w:r>
    </w:p>
    <w:p w14:paraId="643252EA" w14:textId="09589050" w:rsidR="00BB791C" w:rsidRPr="00DB113C" w:rsidRDefault="0060277B" w:rsidP="0060277B">
      <w:pPr>
        <w:ind w:left="66" w:firstLine="360"/>
        <w:jc w:val="both"/>
        <w:rPr>
          <w:rFonts w:ascii="Times New Roman" w:hAnsi="Times New Roman"/>
          <w:color w:val="000000" w:themeColor="text1"/>
          <w:szCs w:val="22"/>
          <w:lang w:val="en-US"/>
        </w:rPr>
      </w:pPr>
      <w:r w:rsidRPr="00243A5D">
        <w:rPr>
          <w:rFonts w:ascii="Times New Roman" w:hAnsi="Times New Roman"/>
          <w:szCs w:val="22"/>
        </w:rPr>
        <w:t>The triangle curve is a combination of two linear lines, namely linear and linear descending, so the me</w:t>
      </w:r>
      <w:r>
        <w:rPr>
          <w:rFonts w:ascii="Times New Roman" w:hAnsi="Times New Roman"/>
          <w:szCs w:val="22"/>
        </w:rPr>
        <w:t>mbership function is as follows</w:t>
      </w:r>
      <w:r w:rsidR="00BB791C" w:rsidRPr="00DB113C">
        <w:rPr>
          <w:rFonts w:ascii="Times New Roman" w:hAnsi="Times New Roman"/>
          <w:color w:val="000000" w:themeColor="text1"/>
          <w:szCs w:val="22"/>
          <w:lang w:val="en-US"/>
        </w:rPr>
        <w:t>:</w:t>
      </w:r>
    </w:p>
    <w:tbl>
      <w:tblPr>
        <w:tblStyle w:val="TableGrid"/>
        <w:tblW w:w="907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103"/>
        <w:gridCol w:w="3969"/>
      </w:tblGrid>
      <w:tr w:rsidR="00BB791C" w:rsidRPr="00DB113C" w14:paraId="1359F10D" w14:textId="77777777" w:rsidTr="00A352DA">
        <w:tc>
          <w:tcPr>
            <w:tcW w:w="5103" w:type="dxa"/>
          </w:tcPr>
          <w:p w14:paraId="79A3CCF8" w14:textId="2B2D2773" w:rsidR="00BB791C" w:rsidRPr="00DB113C" w:rsidRDefault="00BB791C" w:rsidP="00A352DA">
            <w:pPr>
              <w:pStyle w:val="ListParagraph"/>
              <w:spacing w:line="240" w:lineRule="auto"/>
              <w:ind w:left="0"/>
              <w:jc w:val="both"/>
              <w:rPr>
                <w:color w:val="000000" w:themeColor="text1"/>
                <w:sz w:val="22"/>
              </w:rPr>
            </w:pPr>
            <m:oMathPara>
              <m:oMath>
                <m:r>
                  <w:rPr>
                    <w:rFonts w:ascii="Cambria Math" w:hAnsi="Cambria Math"/>
                    <w:color w:val="000000" w:themeColor="text1"/>
                    <w:sz w:val="22"/>
                  </w:rPr>
                  <m:t>μ</m:t>
                </m:r>
                <m:d>
                  <m:dPr>
                    <m:begChr m:val="["/>
                    <m:endChr m:val="]"/>
                    <m:ctrlPr>
                      <w:rPr>
                        <w:rFonts w:ascii="Cambria Math" w:hAnsi="Cambria Math"/>
                        <w:i/>
                        <w:color w:val="000000" w:themeColor="text1"/>
                        <w:sz w:val="22"/>
                      </w:rPr>
                    </m:ctrlPr>
                  </m:dPr>
                  <m:e>
                    <m:r>
                      <w:rPr>
                        <w:rFonts w:ascii="Cambria Math" w:hAnsi="Cambria Math"/>
                        <w:color w:val="000000" w:themeColor="text1"/>
                        <w:sz w:val="22"/>
                      </w:rPr>
                      <m:t>x</m:t>
                    </m:r>
                  </m:e>
                </m:d>
                <m:r>
                  <w:rPr>
                    <w:rFonts w:ascii="Cambria Math" w:hAnsi="Cambria Math"/>
                    <w:color w:val="000000" w:themeColor="text1"/>
                    <w:sz w:val="22"/>
                  </w:rPr>
                  <m:t xml:space="preserve">=  </m:t>
                </m:r>
                <m:d>
                  <m:dPr>
                    <m:begChr m:val="{"/>
                    <m:endChr m:val=""/>
                    <m:ctrlPr>
                      <w:rPr>
                        <w:rFonts w:ascii="Cambria Math" w:eastAsiaTheme="minorEastAsia" w:hAnsi="Cambria Math"/>
                        <w:i/>
                        <w:color w:val="000000" w:themeColor="text1"/>
                        <w:sz w:val="22"/>
                      </w:rPr>
                    </m:ctrlPr>
                  </m:dPr>
                  <m:e>
                    <m:m>
                      <m:mPr>
                        <m:mcs>
                          <m:mc>
                            <m:mcPr>
                              <m:count m:val="1"/>
                              <m:mcJc m:val="center"/>
                            </m:mcPr>
                          </m:mc>
                        </m:mcs>
                        <m:ctrlPr>
                          <w:rPr>
                            <w:rFonts w:ascii="Cambria Math" w:eastAsiaTheme="minorEastAsia" w:hAnsi="Cambria Math"/>
                            <w:i/>
                            <w:color w:val="000000" w:themeColor="text1"/>
                            <w:sz w:val="22"/>
                          </w:rPr>
                        </m:ctrlPr>
                      </m:mPr>
                      <m:mr>
                        <m:e>
                          <m:r>
                            <w:rPr>
                              <w:rFonts w:ascii="Cambria Math" w:eastAsiaTheme="minorEastAsia" w:hAnsi="Cambria Math"/>
                              <w:color w:val="000000" w:themeColor="text1"/>
                              <w:sz w:val="22"/>
                            </w:rPr>
                            <m:t>0;                       x≤a atau x≥c</m:t>
                          </m:r>
                        </m:e>
                      </m:mr>
                      <m:mr>
                        <m:e>
                          <m:f>
                            <m:fPr>
                              <m:ctrlPr>
                                <w:rPr>
                                  <w:rFonts w:ascii="Cambria Math" w:eastAsiaTheme="minorEastAsia" w:hAnsi="Cambria Math"/>
                                  <w:i/>
                                  <w:color w:val="000000" w:themeColor="text1"/>
                                  <w:sz w:val="22"/>
                                </w:rPr>
                              </m:ctrlPr>
                            </m:fPr>
                            <m:num>
                              <m:r>
                                <w:rPr>
                                  <w:rFonts w:ascii="Cambria Math" w:eastAsiaTheme="minorEastAsia" w:hAnsi="Cambria Math"/>
                                  <w:color w:val="000000" w:themeColor="text1"/>
                                  <w:sz w:val="22"/>
                                </w:rPr>
                                <m:t>x-a</m:t>
                              </m:r>
                            </m:num>
                            <m:den>
                              <m:r>
                                <w:rPr>
                                  <w:rFonts w:ascii="Cambria Math" w:eastAsiaTheme="minorEastAsia" w:hAnsi="Cambria Math"/>
                                  <w:color w:val="000000" w:themeColor="text1"/>
                                  <w:sz w:val="22"/>
                                </w:rPr>
                                <m:t>b-a</m:t>
                              </m:r>
                            </m:den>
                          </m:f>
                          <m:r>
                            <w:rPr>
                              <w:rFonts w:ascii="Cambria Math" w:eastAsiaTheme="minorEastAsia" w:hAnsi="Cambria Math"/>
                              <w:color w:val="000000" w:themeColor="text1"/>
                              <w:sz w:val="22"/>
                            </w:rPr>
                            <m:t>;                    a≤x≤b</m:t>
                          </m:r>
                        </m:e>
                      </m:mr>
                      <m:mr>
                        <m:e>
                          <m:f>
                            <m:fPr>
                              <m:ctrlPr>
                                <w:rPr>
                                  <w:rFonts w:ascii="Cambria Math" w:eastAsiaTheme="minorEastAsia" w:hAnsi="Cambria Math"/>
                                  <w:i/>
                                  <w:color w:val="000000" w:themeColor="text1"/>
                                  <w:sz w:val="22"/>
                                </w:rPr>
                              </m:ctrlPr>
                            </m:fPr>
                            <m:num>
                              <m:r>
                                <w:rPr>
                                  <w:rFonts w:ascii="Cambria Math" w:eastAsiaTheme="minorEastAsia" w:hAnsi="Cambria Math"/>
                                  <w:color w:val="000000" w:themeColor="text1"/>
                                  <w:sz w:val="22"/>
                                </w:rPr>
                                <m:t>c-x</m:t>
                              </m:r>
                            </m:num>
                            <m:den>
                              <m:r>
                                <w:rPr>
                                  <w:rFonts w:ascii="Cambria Math" w:eastAsiaTheme="minorEastAsia" w:hAnsi="Cambria Math"/>
                                  <w:color w:val="000000" w:themeColor="text1"/>
                                  <w:sz w:val="22"/>
                                </w:rPr>
                                <m:t>c-b</m:t>
                              </m:r>
                            </m:den>
                          </m:f>
                          <m:r>
                            <w:rPr>
                              <w:rFonts w:ascii="Cambria Math" w:eastAsiaTheme="minorEastAsia" w:hAnsi="Cambria Math"/>
                              <w:color w:val="000000" w:themeColor="text1"/>
                              <w:sz w:val="22"/>
                            </w:rPr>
                            <m:t>;                    b≤x≤c</m:t>
                          </m:r>
                        </m:e>
                      </m:mr>
                    </m:m>
                  </m:e>
                </m:d>
              </m:oMath>
            </m:oMathPara>
          </w:p>
        </w:tc>
        <w:tc>
          <w:tcPr>
            <w:tcW w:w="3969" w:type="dxa"/>
          </w:tcPr>
          <w:p w14:paraId="1BFB50DD" w14:textId="51F65D9D" w:rsidR="00BB791C" w:rsidRPr="00DB113C" w:rsidRDefault="00A352DA" w:rsidP="00BB791C">
            <w:pPr>
              <w:pStyle w:val="ListParagraph"/>
              <w:spacing w:line="240" w:lineRule="auto"/>
              <w:ind w:left="0"/>
              <w:jc w:val="right"/>
              <w:rPr>
                <w:color w:val="000000" w:themeColor="text1"/>
                <w:sz w:val="22"/>
              </w:rPr>
            </w:pPr>
            <w:r>
              <w:rPr>
                <w:color w:val="000000" w:themeColor="text1"/>
                <w:sz w:val="22"/>
              </w:rPr>
              <w:t>(2.4)</w:t>
            </w:r>
          </w:p>
        </w:tc>
      </w:tr>
    </w:tbl>
    <w:p w14:paraId="7C812D20" w14:textId="2339A614" w:rsidR="00BB791C" w:rsidRDefault="00576010" w:rsidP="00BB791C">
      <w:pPr>
        <w:pStyle w:val="ListParagraph"/>
        <w:numPr>
          <w:ilvl w:val="0"/>
          <w:numId w:val="20"/>
        </w:numPr>
        <w:spacing w:after="160" w:line="240" w:lineRule="auto"/>
        <w:ind w:left="426"/>
        <w:jc w:val="both"/>
        <w:rPr>
          <w:color w:val="000000" w:themeColor="text1"/>
          <w:sz w:val="22"/>
        </w:rPr>
      </w:pPr>
      <w:r>
        <w:rPr>
          <w:color w:val="000000" w:themeColor="text1"/>
          <w:sz w:val="22"/>
        </w:rPr>
        <w:t>Trapezoid Curve Representation</w:t>
      </w:r>
    </w:p>
    <w:p w14:paraId="29FB331E" w14:textId="77777777" w:rsidR="0060277B" w:rsidRPr="0060277B" w:rsidRDefault="0060277B" w:rsidP="0060277B">
      <w:pPr>
        <w:ind w:firstLine="426"/>
      </w:pPr>
      <w:r w:rsidRPr="0060277B">
        <w:t>The trapezium curve is basically like a triangular curve, only on this curve there are several points that have membership values ​</w:t>
      </w:r>
      <w:proofErr w:type="gramStart"/>
      <w:r w:rsidRPr="0060277B">
        <w:t>​[</w:t>
      </w:r>
      <w:proofErr w:type="gramEnd"/>
      <w:r w:rsidRPr="0060277B">
        <w:t>1], following is the membership function of the trapezium curve:</w:t>
      </w:r>
    </w:p>
    <w:p w14:paraId="29326AA6" w14:textId="77777777" w:rsidR="0060277B" w:rsidRPr="0060277B" w:rsidRDefault="0060277B" w:rsidP="0060277B">
      <w:pPr>
        <w:spacing w:after="160"/>
        <w:jc w:val="both"/>
        <w:rPr>
          <w:color w:val="000000" w:themeColor="text1"/>
        </w:rPr>
      </w:pPr>
    </w:p>
    <w:tbl>
      <w:tblPr>
        <w:tblStyle w:val="TableGrid"/>
        <w:tblW w:w="907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73"/>
        <w:gridCol w:w="4399"/>
      </w:tblGrid>
      <w:tr w:rsidR="00BB791C" w:rsidRPr="00DB113C" w14:paraId="609F6C4C" w14:textId="77777777" w:rsidTr="00A352DA">
        <w:tc>
          <w:tcPr>
            <w:tcW w:w="4673" w:type="dxa"/>
          </w:tcPr>
          <w:p w14:paraId="47D7E5D9" w14:textId="77777777" w:rsidR="00BB791C" w:rsidRPr="00DB113C" w:rsidRDefault="00BB791C" w:rsidP="00BB791C">
            <w:pPr>
              <w:pStyle w:val="ListParagraph"/>
              <w:spacing w:line="240" w:lineRule="auto"/>
              <w:ind w:left="0"/>
              <w:jc w:val="both"/>
              <w:rPr>
                <w:rFonts w:eastAsiaTheme="minorEastAsia"/>
                <w:color w:val="000000" w:themeColor="text1"/>
                <w:sz w:val="22"/>
              </w:rPr>
            </w:pPr>
            <m:oMathPara>
              <m:oMath>
                <m:r>
                  <w:rPr>
                    <w:rFonts w:ascii="Cambria Math" w:hAnsi="Cambria Math"/>
                    <w:color w:val="000000" w:themeColor="text1"/>
                    <w:sz w:val="22"/>
                  </w:rPr>
                  <m:t>μ</m:t>
                </m:r>
                <m:d>
                  <m:dPr>
                    <m:begChr m:val="["/>
                    <m:endChr m:val="]"/>
                    <m:ctrlPr>
                      <w:rPr>
                        <w:rFonts w:ascii="Cambria Math" w:hAnsi="Cambria Math"/>
                        <w:i/>
                        <w:color w:val="000000" w:themeColor="text1"/>
                        <w:sz w:val="22"/>
                      </w:rPr>
                    </m:ctrlPr>
                  </m:dPr>
                  <m:e>
                    <m:r>
                      <w:rPr>
                        <w:rFonts w:ascii="Cambria Math" w:hAnsi="Cambria Math"/>
                        <w:color w:val="000000" w:themeColor="text1"/>
                        <w:sz w:val="22"/>
                      </w:rPr>
                      <m:t>x</m:t>
                    </m:r>
                  </m:e>
                </m:d>
                <m:r>
                  <w:rPr>
                    <w:rFonts w:ascii="Cambria Math" w:hAnsi="Cambria Math"/>
                    <w:color w:val="000000" w:themeColor="text1"/>
                    <w:sz w:val="22"/>
                  </w:rPr>
                  <m:t>=</m:t>
                </m:r>
                <m:d>
                  <m:dPr>
                    <m:begChr m:val="{"/>
                    <m:endChr m:val=""/>
                    <m:ctrlPr>
                      <w:rPr>
                        <w:rFonts w:ascii="Cambria Math" w:eastAsiaTheme="minorEastAsia" w:hAnsi="Cambria Math"/>
                        <w:i/>
                        <w:color w:val="000000" w:themeColor="text1"/>
                        <w:sz w:val="22"/>
                      </w:rPr>
                    </m:ctrlPr>
                  </m:dPr>
                  <m:e>
                    <m:m>
                      <m:mPr>
                        <m:mcs>
                          <m:mc>
                            <m:mcPr>
                              <m:count m:val="1"/>
                              <m:mcJc m:val="center"/>
                            </m:mcPr>
                          </m:mc>
                        </m:mcs>
                        <m:ctrlPr>
                          <w:rPr>
                            <w:rFonts w:ascii="Cambria Math" w:eastAsiaTheme="minorEastAsia" w:hAnsi="Cambria Math"/>
                            <w:i/>
                            <w:color w:val="000000" w:themeColor="text1"/>
                            <w:sz w:val="22"/>
                          </w:rPr>
                        </m:ctrlPr>
                      </m:mPr>
                      <m:mr>
                        <m:e>
                          <m:r>
                            <w:rPr>
                              <w:rFonts w:ascii="Cambria Math" w:eastAsiaTheme="minorEastAsia" w:hAnsi="Cambria Math"/>
                              <w:color w:val="000000" w:themeColor="text1"/>
                              <w:sz w:val="22"/>
                            </w:rPr>
                            <m:t>0;        x≤a atau x≥d</m:t>
                          </m:r>
                        </m:e>
                      </m:mr>
                      <m:mr>
                        <m:e>
                          <m:f>
                            <m:fPr>
                              <m:ctrlPr>
                                <w:rPr>
                                  <w:rFonts w:ascii="Cambria Math" w:eastAsiaTheme="minorEastAsia" w:hAnsi="Cambria Math"/>
                                  <w:i/>
                                  <w:color w:val="000000" w:themeColor="text1"/>
                                  <w:sz w:val="22"/>
                                </w:rPr>
                              </m:ctrlPr>
                            </m:fPr>
                            <m:num>
                              <m:r>
                                <w:rPr>
                                  <w:rFonts w:ascii="Cambria Math" w:eastAsiaTheme="minorEastAsia" w:hAnsi="Cambria Math"/>
                                  <w:color w:val="000000" w:themeColor="text1"/>
                                  <w:sz w:val="22"/>
                                </w:rPr>
                                <m:t>x-a</m:t>
                              </m:r>
                            </m:num>
                            <m:den>
                              <m:r>
                                <w:rPr>
                                  <w:rFonts w:ascii="Cambria Math" w:eastAsiaTheme="minorEastAsia" w:hAnsi="Cambria Math"/>
                                  <w:color w:val="000000" w:themeColor="text1"/>
                                  <w:sz w:val="22"/>
                                </w:rPr>
                                <m:t>b-a</m:t>
                              </m:r>
                            </m:den>
                          </m:f>
                          <m:r>
                            <w:rPr>
                              <w:rFonts w:ascii="Cambria Math" w:eastAsiaTheme="minorEastAsia" w:hAnsi="Cambria Math"/>
                              <w:color w:val="000000" w:themeColor="text1"/>
                              <w:sz w:val="22"/>
                            </w:rPr>
                            <m:t>;       a≤x≤b</m:t>
                          </m:r>
                        </m:e>
                      </m:mr>
                      <m:mr>
                        <m:e>
                          <m:m>
                            <m:mPr>
                              <m:mcs>
                                <m:mc>
                                  <m:mcPr>
                                    <m:count m:val="1"/>
                                    <m:mcJc m:val="center"/>
                                  </m:mcPr>
                                </m:mc>
                              </m:mcs>
                              <m:ctrlPr>
                                <w:rPr>
                                  <w:rFonts w:ascii="Cambria Math" w:eastAsiaTheme="minorEastAsia" w:hAnsi="Cambria Math"/>
                                  <w:i/>
                                  <w:color w:val="000000" w:themeColor="text1"/>
                                  <w:sz w:val="22"/>
                                </w:rPr>
                              </m:ctrlPr>
                            </m:mPr>
                            <m:mr>
                              <m:e>
                                <m:r>
                                  <w:rPr>
                                    <w:rFonts w:ascii="Cambria Math" w:eastAsiaTheme="minorEastAsia" w:hAnsi="Cambria Math"/>
                                    <w:color w:val="000000" w:themeColor="text1"/>
                                    <w:sz w:val="22"/>
                                  </w:rPr>
                                  <m:t>1;                 b≤x≤c</m:t>
                                </m:r>
                              </m:e>
                            </m:mr>
                            <m:mr>
                              <m:e>
                                <m:f>
                                  <m:fPr>
                                    <m:ctrlPr>
                                      <w:rPr>
                                        <w:rFonts w:ascii="Cambria Math" w:eastAsiaTheme="minorEastAsia" w:hAnsi="Cambria Math"/>
                                        <w:i/>
                                        <w:color w:val="000000" w:themeColor="text1"/>
                                        <w:sz w:val="22"/>
                                      </w:rPr>
                                    </m:ctrlPr>
                                  </m:fPr>
                                  <m:num>
                                    <m:r>
                                      <w:rPr>
                                        <w:rFonts w:ascii="Cambria Math" w:eastAsiaTheme="minorEastAsia" w:hAnsi="Cambria Math"/>
                                        <w:color w:val="000000" w:themeColor="text1"/>
                                        <w:sz w:val="22"/>
                                      </w:rPr>
                                      <m:t>d-x</m:t>
                                    </m:r>
                                  </m:num>
                                  <m:den>
                                    <m:r>
                                      <w:rPr>
                                        <w:rFonts w:ascii="Cambria Math" w:eastAsiaTheme="minorEastAsia" w:hAnsi="Cambria Math"/>
                                        <w:color w:val="000000" w:themeColor="text1"/>
                                        <w:sz w:val="22"/>
                                      </w:rPr>
                                      <m:t>d-c</m:t>
                                    </m:r>
                                  </m:den>
                                </m:f>
                                <m:r>
                                  <w:rPr>
                                    <w:rFonts w:ascii="Cambria Math" w:eastAsiaTheme="minorEastAsia" w:hAnsi="Cambria Math"/>
                                    <w:color w:val="000000" w:themeColor="text1"/>
                                    <w:sz w:val="22"/>
                                  </w:rPr>
                                  <m:t>;        c≤x≤d</m:t>
                                </m:r>
                              </m:e>
                            </m:mr>
                          </m:m>
                        </m:e>
                      </m:mr>
                    </m:m>
                  </m:e>
                </m:d>
              </m:oMath>
            </m:oMathPara>
          </w:p>
        </w:tc>
        <w:tc>
          <w:tcPr>
            <w:tcW w:w="4399" w:type="dxa"/>
          </w:tcPr>
          <w:p w14:paraId="4099930C" w14:textId="77777777" w:rsidR="00BB791C" w:rsidRPr="00DB113C" w:rsidRDefault="00BB791C" w:rsidP="00BB791C">
            <w:pPr>
              <w:pStyle w:val="ListParagraph"/>
              <w:spacing w:line="240" w:lineRule="auto"/>
              <w:ind w:left="0"/>
              <w:jc w:val="both"/>
              <w:rPr>
                <w:color w:val="000000" w:themeColor="text1"/>
                <w:sz w:val="22"/>
              </w:rPr>
            </w:pPr>
          </w:p>
          <w:p w14:paraId="5EAAFC57" w14:textId="563B395A" w:rsidR="00BB791C" w:rsidRPr="00DB113C" w:rsidRDefault="00A352DA" w:rsidP="00BB791C">
            <w:pPr>
              <w:pStyle w:val="ListParagraph"/>
              <w:spacing w:line="240" w:lineRule="auto"/>
              <w:ind w:left="0"/>
              <w:jc w:val="right"/>
              <w:rPr>
                <w:color w:val="000000" w:themeColor="text1"/>
                <w:sz w:val="22"/>
              </w:rPr>
            </w:pPr>
            <w:r>
              <w:rPr>
                <w:color w:val="000000" w:themeColor="text1"/>
                <w:sz w:val="22"/>
              </w:rPr>
              <w:t>(2.5)</w:t>
            </w:r>
          </w:p>
        </w:tc>
      </w:tr>
    </w:tbl>
    <w:p w14:paraId="72863149" w14:textId="2346BEC9" w:rsidR="00380704" w:rsidRPr="00DB113C" w:rsidRDefault="00576010" w:rsidP="00776D89">
      <w:pPr>
        <w:pStyle w:val="Heading2"/>
        <w:rPr>
          <w:color w:val="000000" w:themeColor="text1"/>
          <w:lang w:val="id-ID"/>
        </w:rPr>
      </w:pPr>
      <w:r>
        <w:rPr>
          <w:color w:val="000000" w:themeColor="text1"/>
          <w:lang w:val="en-US"/>
        </w:rPr>
        <w:t xml:space="preserve">Fuzzy Set Operation </w:t>
      </w:r>
      <w:proofErr w:type="spellStart"/>
      <w:r>
        <w:rPr>
          <w:color w:val="000000" w:themeColor="text1"/>
          <w:lang w:val="en-US"/>
        </w:rPr>
        <w:t>Teory</w:t>
      </w:r>
      <w:proofErr w:type="spellEnd"/>
      <w:r>
        <w:rPr>
          <w:color w:val="000000" w:themeColor="text1"/>
          <w:lang w:val="en-US"/>
        </w:rPr>
        <w:t xml:space="preserve"> </w:t>
      </w:r>
    </w:p>
    <w:p w14:paraId="587C84D2" w14:textId="49A7C859" w:rsidR="00BB791C" w:rsidRPr="00DB113C" w:rsidRDefault="0060277B" w:rsidP="00BB791C">
      <w:pPr>
        <w:ind w:left="66" w:firstLine="654"/>
        <w:jc w:val="both"/>
        <w:rPr>
          <w:rFonts w:ascii="Times New Roman" w:hAnsi="Times New Roman"/>
          <w:color w:val="000000" w:themeColor="text1"/>
          <w:lang w:val="en-US"/>
        </w:rPr>
      </w:pPr>
      <w:r w:rsidRPr="00243A5D">
        <w:rPr>
          <w:rFonts w:ascii="Times New Roman" w:hAnsi="Times New Roman"/>
          <w:szCs w:val="22"/>
        </w:rPr>
        <w:t xml:space="preserve">The basic operators in the fuzzy set created by Zadeh according to </w:t>
      </w:r>
      <w:proofErr w:type="spellStart"/>
      <w:r w:rsidRPr="00243A5D">
        <w:rPr>
          <w:rFonts w:ascii="Times New Roman" w:hAnsi="Times New Roman"/>
          <w:szCs w:val="22"/>
        </w:rPr>
        <w:t>Kusumadewi</w:t>
      </w:r>
      <w:proofErr w:type="spellEnd"/>
      <w:r w:rsidRPr="00243A5D">
        <w:rPr>
          <w:rFonts w:ascii="Times New Roman" w:hAnsi="Times New Roman"/>
          <w:szCs w:val="22"/>
        </w:rPr>
        <w:t xml:space="preserve"> and Purnomo (2004: 25) are:</w:t>
      </w:r>
    </w:p>
    <w:p w14:paraId="3C004215" w14:textId="65134893" w:rsidR="00BB791C" w:rsidRPr="00DB113C" w:rsidRDefault="00576010" w:rsidP="00BB791C">
      <w:pPr>
        <w:pStyle w:val="ListParagraph"/>
        <w:numPr>
          <w:ilvl w:val="0"/>
          <w:numId w:val="22"/>
        </w:numPr>
        <w:spacing w:after="160" w:line="240" w:lineRule="auto"/>
        <w:jc w:val="both"/>
        <w:rPr>
          <w:color w:val="000000" w:themeColor="text1"/>
        </w:rPr>
      </w:pPr>
      <w:r>
        <w:rPr>
          <w:color w:val="000000" w:themeColor="text1"/>
        </w:rPr>
        <w:t>Operation</w:t>
      </w:r>
      <w:r w:rsidR="00BB791C" w:rsidRPr="00DB113C">
        <w:rPr>
          <w:color w:val="000000" w:themeColor="text1"/>
        </w:rPr>
        <w:t xml:space="preserve"> AND</w:t>
      </w:r>
    </w:p>
    <w:p w14:paraId="70F3F8A4" w14:textId="182FF893" w:rsidR="00BB791C" w:rsidRPr="00DB113C" w:rsidRDefault="0060277B" w:rsidP="00BB791C">
      <w:pPr>
        <w:ind w:left="66" w:firstLine="654"/>
        <w:jc w:val="both"/>
        <w:rPr>
          <w:rFonts w:ascii="Times New Roman" w:eastAsiaTheme="minorEastAsia" w:hAnsi="Times New Roman"/>
          <w:color w:val="000000" w:themeColor="text1"/>
          <w:lang w:val="en-US"/>
        </w:rPr>
      </w:pPr>
      <w:r w:rsidRPr="00243A5D">
        <w:rPr>
          <w:rFonts w:ascii="Times New Roman" w:hAnsi="Times New Roman"/>
          <w:szCs w:val="22"/>
        </w:rPr>
        <w:t>This operation is related to the interaction operation on the set</w:t>
      </w:r>
      <m:oMath>
        <m:r>
          <w:rPr>
            <w:rFonts w:ascii="Cambria Math" w:hAnsi="Cambria Math"/>
            <w:color w:val="000000" w:themeColor="text1"/>
            <w:lang w:val="en-US"/>
          </w:rPr>
          <m:t xml:space="preserve"> α-predikat</m:t>
        </m:r>
      </m:oMath>
      <w:r w:rsidRPr="00DB113C">
        <w:rPr>
          <w:rFonts w:ascii="Times New Roman" w:eastAsiaTheme="minorEastAsia" w:hAnsi="Times New Roman"/>
          <w:color w:val="000000" w:themeColor="text1"/>
          <w:lang w:val="en-US"/>
        </w:rPr>
        <w:t xml:space="preserve"> </w:t>
      </w:r>
      <w:r w:rsidRPr="00243A5D">
        <w:rPr>
          <w:rFonts w:ascii="Times New Roman" w:hAnsi="Times New Roman"/>
          <w:szCs w:val="22"/>
        </w:rPr>
        <w:t>as the result of operation with the AND operator is obtained by taking the smallest membership value betwe</w:t>
      </w:r>
      <w:r>
        <w:rPr>
          <w:rFonts w:ascii="Times New Roman" w:hAnsi="Times New Roman"/>
          <w:szCs w:val="22"/>
        </w:rPr>
        <w:t>en elements in the relevant set</w:t>
      </w:r>
      <w:r w:rsidR="00BB791C" w:rsidRPr="00DB113C">
        <w:rPr>
          <w:rFonts w:ascii="Times New Roman" w:eastAsiaTheme="minorEastAsia" w:hAnsi="Times New Roman"/>
          <w:color w:val="000000" w:themeColor="text1"/>
          <w:lang w:val="en-US"/>
        </w:rPr>
        <w:t>.</w:t>
      </w:r>
    </w:p>
    <w:tbl>
      <w:tblPr>
        <w:tblStyle w:val="TableGrid"/>
        <w:tblW w:w="9006" w:type="dxa"/>
        <w:tblInd w:w="6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82"/>
        <w:gridCol w:w="4824"/>
      </w:tblGrid>
      <w:tr w:rsidR="00BB791C" w:rsidRPr="00DB113C" w14:paraId="3F7A4896" w14:textId="77777777" w:rsidTr="00A352DA">
        <w:tc>
          <w:tcPr>
            <w:tcW w:w="4182" w:type="dxa"/>
          </w:tcPr>
          <w:p w14:paraId="5A96A3B0" w14:textId="77777777" w:rsidR="00BB791C" w:rsidRPr="00DB113C" w:rsidRDefault="00021B7F" w:rsidP="00BB791C">
            <w:pPr>
              <w:ind w:left="66"/>
              <w:jc w:val="both"/>
              <w:rPr>
                <w:rFonts w:ascii="Times New Roman" w:eastAsiaTheme="minorEastAsia" w:hAnsi="Times New Roman"/>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μ</m:t>
                    </m:r>
                  </m:e>
                  <m:sub>
                    <m:r>
                      <w:rPr>
                        <w:rFonts w:ascii="Cambria Math" w:hAnsi="Cambria Math"/>
                        <w:color w:val="000000" w:themeColor="text1"/>
                      </w:rPr>
                      <m:t>A∩B</m:t>
                    </m:r>
                  </m:sub>
                </m:sSub>
                <m:r>
                  <w:rPr>
                    <w:rFonts w:ascii="Cambria Math" w:hAnsi="Cambria Math"/>
                    <w:color w:val="000000" w:themeColor="text1"/>
                  </w:rPr>
                  <m:t>=</m:t>
                </m:r>
                <m:r>
                  <m:rPr>
                    <m:sty m:val="p"/>
                  </m:rPr>
                  <w:rPr>
                    <w:rFonts w:ascii="Cambria Math" w:hAnsi="Cambria Math"/>
                    <w:color w:val="000000" w:themeColor="text1"/>
                  </w:rPr>
                  <m:t>min⁡</m:t>
                </m:r>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μ</m:t>
                    </m:r>
                  </m:e>
                  <m:sub>
                    <m:r>
                      <w:rPr>
                        <w:rFonts w:ascii="Cambria Math" w:hAnsi="Cambria Math"/>
                        <w:color w:val="000000" w:themeColor="text1"/>
                      </w:rPr>
                      <m:t>A</m:t>
                    </m:r>
                  </m:sub>
                </m:sSub>
                <m:d>
                  <m:dPr>
                    <m:begChr m:val="["/>
                    <m:endChr m:val="]"/>
                    <m:ctrlPr>
                      <w:rPr>
                        <w:rFonts w:ascii="Cambria Math" w:hAnsi="Cambria Math"/>
                        <w:i/>
                        <w:color w:val="000000" w:themeColor="text1"/>
                      </w:rPr>
                    </m:ctrlPr>
                  </m:dPr>
                  <m:e>
                    <m:r>
                      <w:rPr>
                        <w:rFonts w:ascii="Cambria Math" w:hAnsi="Cambria Math"/>
                        <w:color w:val="000000" w:themeColor="text1"/>
                      </w:rPr>
                      <m:t>x</m:t>
                    </m:r>
                  </m:e>
                </m:d>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μ</m:t>
                    </m:r>
                  </m:e>
                  <m:sub>
                    <m:r>
                      <w:rPr>
                        <w:rFonts w:ascii="Cambria Math" w:hAnsi="Cambria Math"/>
                        <w:color w:val="000000" w:themeColor="text1"/>
                      </w:rPr>
                      <m:t>B</m:t>
                    </m:r>
                  </m:sub>
                </m:sSub>
                <m:d>
                  <m:dPr>
                    <m:begChr m:val="["/>
                    <m:endChr m:val="]"/>
                    <m:ctrlPr>
                      <w:rPr>
                        <w:rFonts w:ascii="Cambria Math" w:hAnsi="Cambria Math"/>
                        <w:i/>
                        <w:color w:val="000000" w:themeColor="text1"/>
                      </w:rPr>
                    </m:ctrlPr>
                  </m:dPr>
                  <m:e>
                    <m:r>
                      <w:rPr>
                        <w:rFonts w:ascii="Cambria Math" w:hAnsi="Cambria Math"/>
                        <w:color w:val="000000" w:themeColor="text1"/>
                      </w:rPr>
                      <m:t>y</m:t>
                    </m:r>
                  </m:e>
                </m:d>
                <m:r>
                  <w:rPr>
                    <w:rFonts w:ascii="Cambria Math" w:hAnsi="Cambria Math"/>
                    <w:color w:val="000000" w:themeColor="text1"/>
                  </w:rPr>
                  <m:t>)</m:t>
                </m:r>
              </m:oMath>
            </m:oMathPara>
          </w:p>
        </w:tc>
        <w:tc>
          <w:tcPr>
            <w:tcW w:w="4824" w:type="dxa"/>
          </w:tcPr>
          <w:p w14:paraId="6012775E" w14:textId="5A47D9AC" w:rsidR="00BB791C" w:rsidRPr="00DB113C" w:rsidRDefault="00A352DA" w:rsidP="00BB791C">
            <w:pPr>
              <w:jc w:val="right"/>
              <w:rPr>
                <w:rFonts w:ascii="Times New Roman" w:eastAsiaTheme="minorEastAsia" w:hAnsi="Times New Roman"/>
                <w:color w:val="000000" w:themeColor="text1"/>
              </w:rPr>
            </w:pPr>
            <w:r>
              <w:rPr>
                <w:rFonts w:ascii="Times New Roman" w:eastAsiaTheme="minorEastAsia" w:hAnsi="Times New Roman"/>
                <w:color w:val="000000" w:themeColor="text1"/>
              </w:rPr>
              <w:t>(2.6)</w:t>
            </w:r>
          </w:p>
        </w:tc>
      </w:tr>
    </w:tbl>
    <w:p w14:paraId="513F6A7F" w14:textId="15BC922A" w:rsidR="00BB791C" w:rsidRPr="00DB113C" w:rsidRDefault="00576010" w:rsidP="00BB791C">
      <w:pPr>
        <w:pStyle w:val="ListParagraph"/>
        <w:numPr>
          <w:ilvl w:val="0"/>
          <w:numId w:val="22"/>
        </w:numPr>
        <w:spacing w:after="160" w:line="240" w:lineRule="auto"/>
        <w:jc w:val="both"/>
        <w:rPr>
          <w:color w:val="000000" w:themeColor="text1"/>
        </w:rPr>
      </w:pPr>
      <w:r>
        <w:rPr>
          <w:color w:val="000000" w:themeColor="text1"/>
        </w:rPr>
        <w:t>Operation</w:t>
      </w:r>
      <w:r w:rsidR="00BB791C" w:rsidRPr="00DB113C">
        <w:rPr>
          <w:color w:val="000000" w:themeColor="text1"/>
        </w:rPr>
        <w:t xml:space="preserve"> OR</w:t>
      </w:r>
    </w:p>
    <w:p w14:paraId="08E57956" w14:textId="1FE36F09" w:rsidR="00BB791C" w:rsidRPr="00DB113C" w:rsidRDefault="0060277B" w:rsidP="00BB791C">
      <w:pPr>
        <w:ind w:left="66" w:firstLine="654"/>
        <w:jc w:val="both"/>
        <w:rPr>
          <w:rFonts w:ascii="Times New Roman" w:eastAsiaTheme="minorEastAsia" w:hAnsi="Times New Roman"/>
          <w:color w:val="000000" w:themeColor="text1"/>
          <w:lang w:val="en-US"/>
        </w:rPr>
      </w:pPr>
      <w:r w:rsidRPr="00243A5D">
        <w:rPr>
          <w:rFonts w:ascii="Times New Roman" w:hAnsi="Times New Roman"/>
          <w:szCs w:val="22"/>
        </w:rPr>
        <w:t>This operator corresponds to the union operation on the</w:t>
      </w:r>
      <w:r w:rsidR="00BB791C" w:rsidRPr="00DB113C">
        <w:rPr>
          <w:rFonts w:ascii="Times New Roman" w:hAnsi="Times New Roman"/>
          <w:color w:val="000000" w:themeColor="text1"/>
          <w:lang w:val="en-US"/>
        </w:rPr>
        <w:t xml:space="preserve"> </w:t>
      </w:r>
      <m:oMath>
        <m:r>
          <w:rPr>
            <w:rFonts w:ascii="Cambria Math" w:hAnsi="Cambria Math"/>
            <w:color w:val="000000" w:themeColor="text1"/>
            <w:lang w:val="en-US"/>
          </w:rPr>
          <m:t>α-predikat</m:t>
        </m:r>
      </m:oMath>
      <w:r w:rsidR="00BB791C" w:rsidRPr="00DB113C">
        <w:rPr>
          <w:rFonts w:ascii="Times New Roman" w:eastAsiaTheme="minorEastAsia" w:hAnsi="Times New Roman"/>
          <w:color w:val="000000" w:themeColor="text1"/>
          <w:lang w:val="en-US"/>
        </w:rPr>
        <w:t xml:space="preserve"> </w:t>
      </w:r>
      <w:r w:rsidRPr="00243A5D">
        <w:rPr>
          <w:rFonts w:ascii="Times New Roman" w:hAnsi="Times New Roman"/>
          <w:szCs w:val="22"/>
        </w:rPr>
        <w:t>set as a result of the operation with the OR operator obtained by taking the largest membership value between elements in the corresponding set.</w:t>
      </w:r>
    </w:p>
    <w:tbl>
      <w:tblPr>
        <w:tblStyle w:val="TableGrid"/>
        <w:tblW w:w="9006" w:type="dxa"/>
        <w:tblInd w:w="6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82"/>
        <w:gridCol w:w="4824"/>
      </w:tblGrid>
      <w:tr w:rsidR="00BB791C" w:rsidRPr="00DB113C" w14:paraId="03C6C946" w14:textId="77777777" w:rsidTr="00A352DA">
        <w:tc>
          <w:tcPr>
            <w:tcW w:w="4182" w:type="dxa"/>
          </w:tcPr>
          <w:p w14:paraId="666C7AA2" w14:textId="77777777" w:rsidR="00BB791C" w:rsidRPr="00DB113C" w:rsidRDefault="00021B7F" w:rsidP="00BB791C">
            <w:pPr>
              <w:ind w:left="66"/>
              <w:jc w:val="both"/>
              <w:rPr>
                <w:rFonts w:ascii="Times New Roman" w:hAnsi="Times New Roman"/>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μ</m:t>
                    </m:r>
                  </m:e>
                  <m:sub>
                    <m:r>
                      <w:rPr>
                        <w:rFonts w:ascii="Cambria Math" w:hAnsi="Cambria Math"/>
                        <w:color w:val="000000" w:themeColor="text1"/>
                      </w:rPr>
                      <m:t>A∪B</m:t>
                    </m:r>
                  </m:sub>
                </m:sSub>
                <m:r>
                  <w:rPr>
                    <w:rFonts w:ascii="Cambria Math" w:hAnsi="Cambria Math"/>
                    <w:color w:val="000000" w:themeColor="text1"/>
                  </w:rPr>
                  <m:t>=</m:t>
                </m:r>
                <m:func>
                  <m:funcPr>
                    <m:ctrlPr>
                      <w:rPr>
                        <w:rFonts w:ascii="Cambria Math" w:hAnsi="Cambria Math"/>
                        <w:i/>
                        <w:color w:val="000000" w:themeColor="text1"/>
                      </w:rPr>
                    </m:ctrlPr>
                  </m:funcPr>
                  <m:fName>
                    <m:r>
                      <m:rPr>
                        <m:sty m:val="p"/>
                      </m:rPr>
                      <w:rPr>
                        <w:rFonts w:ascii="Cambria Math" w:hAnsi="Cambria Math"/>
                        <w:color w:val="000000" w:themeColor="text1"/>
                      </w:rPr>
                      <m:t>max</m:t>
                    </m:r>
                  </m:fName>
                  <m:e>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μ</m:t>
                        </m:r>
                      </m:e>
                      <m:sub>
                        <m:r>
                          <w:rPr>
                            <w:rFonts w:ascii="Cambria Math" w:hAnsi="Cambria Math"/>
                            <w:color w:val="000000" w:themeColor="text1"/>
                          </w:rPr>
                          <m:t>A</m:t>
                        </m:r>
                      </m:sub>
                    </m:sSub>
                    <m:d>
                      <m:dPr>
                        <m:begChr m:val="["/>
                        <m:endChr m:val="]"/>
                        <m:ctrlPr>
                          <w:rPr>
                            <w:rFonts w:ascii="Cambria Math" w:hAnsi="Cambria Math"/>
                            <w:i/>
                            <w:color w:val="000000" w:themeColor="text1"/>
                          </w:rPr>
                        </m:ctrlPr>
                      </m:dPr>
                      <m:e>
                        <m:r>
                          <w:rPr>
                            <w:rFonts w:ascii="Cambria Math" w:hAnsi="Cambria Math"/>
                            <w:color w:val="000000" w:themeColor="text1"/>
                          </w:rPr>
                          <m:t>x</m:t>
                        </m:r>
                      </m:e>
                    </m:d>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μ</m:t>
                        </m:r>
                      </m:e>
                      <m:sub>
                        <m:r>
                          <w:rPr>
                            <w:rFonts w:ascii="Cambria Math" w:hAnsi="Cambria Math"/>
                            <w:color w:val="000000" w:themeColor="text1"/>
                          </w:rPr>
                          <m:t>B</m:t>
                        </m:r>
                      </m:sub>
                    </m:sSub>
                    <m:d>
                      <m:dPr>
                        <m:begChr m:val="["/>
                        <m:endChr m:val="]"/>
                        <m:ctrlPr>
                          <w:rPr>
                            <w:rFonts w:ascii="Cambria Math" w:hAnsi="Cambria Math"/>
                            <w:i/>
                            <w:color w:val="000000" w:themeColor="text1"/>
                          </w:rPr>
                        </m:ctrlPr>
                      </m:dPr>
                      <m:e>
                        <m:r>
                          <w:rPr>
                            <w:rFonts w:ascii="Cambria Math" w:hAnsi="Cambria Math"/>
                            <w:color w:val="000000" w:themeColor="text1"/>
                          </w:rPr>
                          <m:t>y</m:t>
                        </m:r>
                      </m:e>
                    </m:d>
                    <m:r>
                      <w:rPr>
                        <w:rFonts w:ascii="Cambria Math" w:hAnsi="Cambria Math"/>
                        <w:color w:val="000000" w:themeColor="text1"/>
                      </w:rPr>
                      <m:t>)</m:t>
                    </m:r>
                  </m:e>
                </m:func>
              </m:oMath>
            </m:oMathPara>
          </w:p>
        </w:tc>
        <w:tc>
          <w:tcPr>
            <w:tcW w:w="4824" w:type="dxa"/>
          </w:tcPr>
          <w:p w14:paraId="6AA98100" w14:textId="2CC9068B" w:rsidR="00BB791C" w:rsidRPr="00DB113C" w:rsidRDefault="00A352DA" w:rsidP="00BB791C">
            <w:pPr>
              <w:jc w:val="right"/>
              <w:rPr>
                <w:rFonts w:ascii="Times New Roman" w:eastAsiaTheme="minorEastAsia" w:hAnsi="Times New Roman"/>
                <w:color w:val="000000" w:themeColor="text1"/>
              </w:rPr>
            </w:pPr>
            <w:r>
              <w:rPr>
                <w:rFonts w:ascii="Times New Roman" w:eastAsiaTheme="minorEastAsia" w:hAnsi="Times New Roman"/>
                <w:color w:val="000000" w:themeColor="text1"/>
              </w:rPr>
              <w:t>(2.7)</w:t>
            </w:r>
          </w:p>
        </w:tc>
      </w:tr>
    </w:tbl>
    <w:p w14:paraId="7C2447F6" w14:textId="69B4FB38" w:rsidR="00BB791C" w:rsidRPr="00DB113C" w:rsidRDefault="00576010" w:rsidP="00BB791C">
      <w:pPr>
        <w:pStyle w:val="ListParagraph"/>
        <w:numPr>
          <w:ilvl w:val="0"/>
          <w:numId w:val="22"/>
        </w:numPr>
        <w:spacing w:after="160" w:line="240" w:lineRule="auto"/>
        <w:jc w:val="both"/>
        <w:rPr>
          <w:color w:val="000000" w:themeColor="text1"/>
        </w:rPr>
      </w:pPr>
      <w:r>
        <w:rPr>
          <w:color w:val="000000" w:themeColor="text1"/>
        </w:rPr>
        <w:lastRenderedPageBreak/>
        <w:t>Operation</w:t>
      </w:r>
      <w:r w:rsidR="00BB791C" w:rsidRPr="00DB113C">
        <w:rPr>
          <w:color w:val="000000" w:themeColor="text1"/>
        </w:rPr>
        <w:t xml:space="preserve"> NOT</w:t>
      </w:r>
    </w:p>
    <w:p w14:paraId="16E997CA" w14:textId="3C87BF4D" w:rsidR="00BB791C" w:rsidRPr="00DB113C" w:rsidRDefault="0060277B" w:rsidP="00BB791C">
      <w:pPr>
        <w:ind w:left="66" w:firstLine="654"/>
        <w:jc w:val="both"/>
        <w:rPr>
          <w:rFonts w:ascii="Times New Roman" w:eastAsiaTheme="minorEastAsia" w:hAnsi="Times New Roman"/>
          <w:color w:val="000000" w:themeColor="text1"/>
          <w:lang w:val="en-US"/>
        </w:rPr>
      </w:pPr>
      <w:r w:rsidRPr="00243A5D">
        <w:rPr>
          <w:rFonts w:ascii="Times New Roman" w:hAnsi="Times New Roman"/>
          <w:szCs w:val="22"/>
        </w:rPr>
        <w:t>This operator deals with the union operation on the set</w:t>
      </w:r>
      <w:r w:rsidR="00BB791C" w:rsidRPr="00DB113C">
        <w:rPr>
          <w:rFonts w:ascii="Times New Roman" w:hAnsi="Times New Roman"/>
          <w:color w:val="000000" w:themeColor="text1"/>
          <w:lang w:val="en-US"/>
        </w:rPr>
        <w:t xml:space="preserve">. </w:t>
      </w:r>
      <m:oMath>
        <m:r>
          <w:rPr>
            <w:rFonts w:ascii="Cambria Math" w:hAnsi="Cambria Math"/>
            <w:color w:val="000000" w:themeColor="text1"/>
            <w:lang w:val="en-US"/>
          </w:rPr>
          <m:t>α-predikat</m:t>
        </m:r>
      </m:oMath>
      <w:r w:rsidR="00BB791C" w:rsidRPr="00DB113C">
        <w:rPr>
          <w:rFonts w:ascii="Times New Roman" w:eastAsiaTheme="minorEastAsia" w:hAnsi="Times New Roman"/>
          <w:color w:val="000000" w:themeColor="text1"/>
          <w:lang w:val="en-US"/>
        </w:rPr>
        <w:t xml:space="preserve"> </w:t>
      </w:r>
      <w:r w:rsidRPr="00243A5D">
        <w:rPr>
          <w:rFonts w:ascii="Times New Roman" w:hAnsi="Times New Roman"/>
          <w:szCs w:val="22"/>
        </w:rPr>
        <w:t>as a result of operation with NOT operator is obtained by subtracting the membership value of the element in the set from 1.</w:t>
      </w:r>
    </w:p>
    <w:tbl>
      <w:tblPr>
        <w:tblStyle w:val="TableGrid"/>
        <w:tblW w:w="9006" w:type="dxa"/>
        <w:tblInd w:w="6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82"/>
        <w:gridCol w:w="4824"/>
      </w:tblGrid>
      <w:tr w:rsidR="00BB791C" w:rsidRPr="00DB113C" w14:paraId="2845D2ED" w14:textId="77777777" w:rsidTr="00A352DA">
        <w:tc>
          <w:tcPr>
            <w:tcW w:w="4182" w:type="dxa"/>
          </w:tcPr>
          <w:p w14:paraId="1A70D7C2" w14:textId="77777777" w:rsidR="00BB791C" w:rsidRPr="00DB113C" w:rsidRDefault="00021B7F" w:rsidP="00BB791C">
            <w:pPr>
              <w:ind w:left="66"/>
              <w:jc w:val="both"/>
              <w:rPr>
                <w:rFonts w:ascii="Times New Roman" w:hAnsi="Times New Roman"/>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μ</m:t>
                    </m:r>
                  </m:e>
                  <m:sub>
                    <m:r>
                      <w:rPr>
                        <w:rFonts w:ascii="Cambria Math" w:hAnsi="Cambria Math"/>
                        <w:color w:val="000000" w:themeColor="text1"/>
                      </w:rPr>
                      <m:t>A'</m:t>
                    </m:r>
                  </m:sub>
                </m:sSub>
                <m:r>
                  <w:rPr>
                    <w:rFonts w:ascii="Cambria Math" w:hAnsi="Cambria Math"/>
                    <w:color w:val="000000" w:themeColor="text1"/>
                  </w:rPr>
                  <m:t>=1-</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μ</m:t>
                    </m:r>
                  </m:e>
                  <m:sub>
                    <m:r>
                      <w:rPr>
                        <w:rFonts w:ascii="Cambria Math" w:eastAsiaTheme="minorEastAsia" w:hAnsi="Cambria Math"/>
                        <w:color w:val="000000" w:themeColor="text1"/>
                      </w:rPr>
                      <m:t>A</m:t>
                    </m:r>
                  </m:sub>
                </m:sSub>
                <m:r>
                  <w:rPr>
                    <w:rFonts w:ascii="Cambria Math" w:eastAsiaTheme="minorEastAsia" w:hAnsi="Cambria Math"/>
                    <w:color w:val="000000" w:themeColor="text1"/>
                  </w:rPr>
                  <m:t>[x]</m:t>
                </m:r>
              </m:oMath>
            </m:oMathPara>
          </w:p>
        </w:tc>
        <w:tc>
          <w:tcPr>
            <w:tcW w:w="4824" w:type="dxa"/>
          </w:tcPr>
          <w:p w14:paraId="7611E9DE" w14:textId="35BF8982" w:rsidR="00BB791C" w:rsidRPr="00DB113C" w:rsidRDefault="00A352DA" w:rsidP="00BB791C">
            <w:pPr>
              <w:jc w:val="right"/>
              <w:rPr>
                <w:rFonts w:ascii="Times New Roman" w:eastAsiaTheme="minorEastAsia" w:hAnsi="Times New Roman"/>
                <w:color w:val="000000" w:themeColor="text1"/>
              </w:rPr>
            </w:pPr>
            <w:r>
              <w:rPr>
                <w:rFonts w:ascii="Times New Roman" w:eastAsiaTheme="minorEastAsia" w:hAnsi="Times New Roman"/>
                <w:color w:val="000000" w:themeColor="text1"/>
              </w:rPr>
              <w:t>(2.8)</w:t>
            </w:r>
          </w:p>
        </w:tc>
      </w:tr>
    </w:tbl>
    <w:p w14:paraId="1B67FAFD" w14:textId="353EE437" w:rsidR="00E34AC3" w:rsidRPr="00DB113C" w:rsidRDefault="00576010" w:rsidP="00776D89">
      <w:pPr>
        <w:pStyle w:val="Heading2"/>
        <w:rPr>
          <w:color w:val="000000" w:themeColor="text1"/>
          <w:lang w:val="id-ID"/>
        </w:rPr>
      </w:pPr>
      <w:r>
        <w:rPr>
          <w:color w:val="000000" w:themeColor="text1"/>
          <w:lang w:val="en-US"/>
        </w:rPr>
        <w:t>Fuzzy Mamdani Inference Method</w:t>
      </w:r>
    </w:p>
    <w:p w14:paraId="254870AF" w14:textId="7E0C173B" w:rsidR="00B97DDC" w:rsidRPr="00DB113C" w:rsidRDefault="0060277B" w:rsidP="0060277B">
      <w:pPr>
        <w:ind w:left="66" w:firstLine="360"/>
        <w:jc w:val="both"/>
        <w:rPr>
          <w:rFonts w:ascii="Times New Roman" w:hAnsi="Times New Roman"/>
          <w:color w:val="000000" w:themeColor="text1"/>
          <w:lang w:val="en-US"/>
        </w:rPr>
      </w:pPr>
      <w:r w:rsidRPr="00243A5D">
        <w:rPr>
          <w:rFonts w:ascii="Times New Roman" w:hAnsi="Times New Roman"/>
          <w:szCs w:val="22"/>
        </w:rPr>
        <w:t xml:space="preserve">According to </w:t>
      </w:r>
      <w:proofErr w:type="spellStart"/>
      <w:r w:rsidRPr="00243A5D">
        <w:rPr>
          <w:rFonts w:ascii="Times New Roman" w:hAnsi="Times New Roman"/>
          <w:szCs w:val="22"/>
        </w:rPr>
        <w:t>Kusumadewi</w:t>
      </w:r>
      <w:proofErr w:type="spellEnd"/>
      <w:r w:rsidRPr="00243A5D">
        <w:rPr>
          <w:rFonts w:ascii="Times New Roman" w:hAnsi="Times New Roman"/>
          <w:szCs w:val="22"/>
        </w:rPr>
        <w:t xml:space="preserve"> and Purnomo (2004: 39), the Fuzzy Inference System Mamdani Method or often called the Max-Min method, to get the output value, 4 steps are carried out, namely</w:t>
      </w:r>
      <w:r w:rsidR="00B97DDC" w:rsidRPr="00DB113C">
        <w:rPr>
          <w:rFonts w:ascii="Times New Roman" w:hAnsi="Times New Roman"/>
          <w:color w:val="000000" w:themeColor="text1"/>
          <w:lang w:val="en-US"/>
        </w:rPr>
        <w:t>:</w:t>
      </w:r>
    </w:p>
    <w:p w14:paraId="6717BD0B" w14:textId="73C456A9" w:rsidR="00B97DDC" w:rsidRPr="00DB113C" w:rsidRDefault="00576010" w:rsidP="00B97DDC">
      <w:pPr>
        <w:pStyle w:val="ListParagraph"/>
        <w:numPr>
          <w:ilvl w:val="0"/>
          <w:numId w:val="21"/>
        </w:numPr>
        <w:spacing w:after="160" w:line="240" w:lineRule="auto"/>
        <w:jc w:val="both"/>
        <w:rPr>
          <w:color w:val="000000" w:themeColor="text1"/>
        </w:rPr>
      </w:pPr>
      <w:r>
        <w:rPr>
          <w:color w:val="000000" w:themeColor="text1"/>
        </w:rPr>
        <w:t>Formation of Fuzzy Set</w:t>
      </w:r>
    </w:p>
    <w:p w14:paraId="14BC362D" w14:textId="6904E6F1" w:rsidR="00B97DDC" w:rsidRPr="00DB113C" w:rsidRDefault="0060277B" w:rsidP="00B97DDC">
      <w:pPr>
        <w:ind w:left="66"/>
        <w:jc w:val="both"/>
        <w:rPr>
          <w:rFonts w:ascii="Times New Roman" w:hAnsi="Times New Roman"/>
          <w:color w:val="000000" w:themeColor="text1"/>
          <w:lang w:val="en-US"/>
        </w:rPr>
      </w:pPr>
      <w:r w:rsidRPr="00243A5D">
        <w:rPr>
          <w:rFonts w:ascii="Times New Roman" w:hAnsi="Times New Roman"/>
          <w:szCs w:val="22"/>
        </w:rPr>
        <w:t xml:space="preserve">In the formation of a fuzzy set, the membership function is used to calculate the entire fuzzy set. The first step in the </w:t>
      </w:r>
      <w:proofErr w:type="spellStart"/>
      <w:r w:rsidRPr="00243A5D">
        <w:rPr>
          <w:rFonts w:ascii="Times New Roman" w:hAnsi="Times New Roman"/>
          <w:szCs w:val="22"/>
        </w:rPr>
        <w:t>fuzzyfication</w:t>
      </w:r>
      <w:proofErr w:type="spellEnd"/>
      <w:r w:rsidRPr="00243A5D">
        <w:rPr>
          <w:rFonts w:ascii="Times New Roman" w:hAnsi="Times New Roman"/>
          <w:szCs w:val="22"/>
        </w:rPr>
        <w:t xml:space="preserve"> process is to determine the fuzzy variables and their fuzzy sets. Then determine the degree of membership between fuzzy input data and fuzzy sets that have been defined for each input variable of each fuzzy rule (Carolina, 2016). In Mamdani FIS, the input and output variables are divided into one or more fuzzy sets.</w:t>
      </w:r>
    </w:p>
    <w:p w14:paraId="13771466" w14:textId="03475C05" w:rsidR="00B97DDC" w:rsidRPr="00DB113C" w:rsidRDefault="00576010" w:rsidP="00B97DDC">
      <w:pPr>
        <w:pStyle w:val="ListParagraph"/>
        <w:numPr>
          <w:ilvl w:val="0"/>
          <w:numId w:val="21"/>
        </w:numPr>
        <w:spacing w:after="160" w:line="240" w:lineRule="auto"/>
        <w:jc w:val="both"/>
        <w:rPr>
          <w:color w:val="000000" w:themeColor="text1"/>
        </w:rPr>
      </w:pPr>
      <w:proofErr w:type="spellStart"/>
      <w:r>
        <w:rPr>
          <w:color w:val="000000" w:themeColor="text1"/>
        </w:rPr>
        <w:t>Aplication</w:t>
      </w:r>
      <w:proofErr w:type="spellEnd"/>
      <w:r>
        <w:rPr>
          <w:color w:val="000000" w:themeColor="text1"/>
        </w:rPr>
        <w:t xml:space="preserve"> Function Implication (Rule</w:t>
      </w:r>
      <w:r w:rsidR="00B97DDC" w:rsidRPr="00DB113C">
        <w:rPr>
          <w:color w:val="000000" w:themeColor="text1"/>
        </w:rPr>
        <w:t>)</w:t>
      </w:r>
    </w:p>
    <w:p w14:paraId="2F7053FE" w14:textId="03531504" w:rsidR="0060277B" w:rsidRDefault="0060277B" w:rsidP="0060277B">
      <w:pPr>
        <w:ind w:left="66"/>
        <w:jc w:val="both"/>
        <w:rPr>
          <w:rFonts w:ascii="Times New Roman" w:hAnsi="Times New Roman"/>
          <w:szCs w:val="22"/>
        </w:rPr>
      </w:pPr>
      <w:r w:rsidRPr="00243A5D">
        <w:rPr>
          <w:rFonts w:ascii="Times New Roman" w:hAnsi="Times New Roman"/>
          <w:szCs w:val="22"/>
        </w:rPr>
        <w:t>The application of the implication function is a step in searching for the fuzzy output value of the fuzzy input by means of the value of the fuzzy input that comes from the process of forming a fuzzy set and then it is entered into the rules that have been made to become the output fuzzy. The number of fuzzy rules is formed based on the number of variables and membership functions with the formula</w:t>
      </w:r>
      <w:r w:rsidR="00B97DDC" w:rsidRPr="00DB113C">
        <w:rPr>
          <w:rFonts w:ascii="Times New Roman" w:hAnsi="Times New Roman"/>
          <w:color w:val="000000" w:themeColor="text1"/>
          <w:lang w:val="en-US"/>
        </w:rPr>
        <w:t xml:space="preserve"> </w:t>
      </w:r>
      <m:oMath>
        <m:sSup>
          <m:sSupPr>
            <m:ctrlPr>
              <w:rPr>
                <w:rFonts w:ascii="Cambria Math" w:hAnsi="Cambria Math"/>
                <w:i/>
                <w:color w:val="000000" w:themeColor="text1"/>
                <w:lang w:val="en-US"/>
              </w:rPr>
            </m:ctrlPr>
          </m:sSupPr>
          <m:e>
            <m:r>
              <w:rPr>
                <w:rFonts w:ascii="Cambria Math" w:hAnsi="Cambria Math"/>
                <w:color w:val="000000" w:themeColor="text1"/>
                <w:lang w:val="en-US"/>
              </w:rPr>
              <m:t>n</m:t>
            </m:r>
          </m:e>
          <m:sup>
            <m:r>
              <w:rPr>
                <w:rFonts w:ascii="Cambria Math" w:hAnsi="Cambria Math"/>
                <w:color w:val="000000" w:themeColor="text1"/>
                <w:lang w:val="en-US"/>
              </w:rPr>
              <m:t>v</m:t>
            </m:r>
          </m:sup>
        </m:sSup>
      </m:oMath>
      <w:r>
        <w:rPr>
          <w:rFonts w:ascii="Times New Roman" w:eastAsiaTheme="minorEastAsia" w:hAnsi="Times New Roman"/>
          <w:color w:val="000000" w:themeColor="text1"/>
          <w:lang w:val="en-US"/>
        </w:rPr>
        <w:t xml:space="preserve"> ,where</w:t>
      </w:r>
      <w:r w:rsidR="00B97DDC" w:rsidRPr="00DB113C">
        <w:rPr>
          <w:rFonts w:ascii="Times New Roman" w:eastAsiaTheme="minorEastAsia" w:hAnsi="Times New Roman"/>
          <w:color w:val="000000" w:themeColor="text1"/>
          <w:lang w:val="en-US"/>
        </w:rPr>
        <w:t xml:space="preserve"> </w:t>
      </w:r>
      <m:oMath>
        <m:r>
          <w:rPr>
            <w:rFonts w:ascii="Cambria Math" w:eastAsiaTheme="minorEastAsia" w:hAnsi="Cambria Math"/>
            <w:color w:val="000000" w:themeColor="text1"/>
            <w:lang w:val="en-US"/>
          </w:rPr>
          <m:t>n</m:t>
        </m:r>
      </m:oMath>
      <w:r w:rsidR="00B97DDC" w:rsidRPr="00DB113C">
        <w:rPr>
          <w:rFonts w:ascii="Times New Roman" w:eastAsiaTheme="minorEastAsia" w:hAnsi="Times New Roman"/>
          <w:color w:val="000000" w:themeColor="text1"/>
          <w:lang w:val="en-US"/>
        </w:rPr>
        <w:t xml:space="preserve"> </w:t>
      </w:r>
      <w:r w:rsidRPr="00243A5D">
        <w:rPr>
          <w:rFonts w:ascii="Times New Roman" w:hAnsi="Times New Roman"/>
          <w:szCs w:val="22"/>
        </w:rPr>
        <w:t xml:space="preserve">is the number of variables used and </w:t>
      </w:r>
      <m:oMath>
        <m:r>
          <w:rPr>
            <w:rFonts w:ascii="Cambria Math" w:eastAsiaTheme="minorEastAsia" w:hAnsi="Cambria Math"/>
            <w:color w:val="000000" w:themeColor="text1"/>
            <w:lang w:val="en-US"/>
          </w:rPr>
          <m:t>v</m:t>
        </m:r>
      </m:oMath>
      <w:r w:rsidR="00B97DDC" w:rsidRPr="00DB113C">
        <w:rPr>
          <w:rFonts w:ascii="Times New Roman" w:eastAsiaTheme="minorEastAsia" w:hAnsi="Times New Roman"/>
          <w:color w:val="000000" w:themeColor="text1"/>
          <w:lang w:val="en-US"/>
        </w:rPr>
        <w:t xml:space="preserve"> </w:t>
      </w:r>
      <w:r w:rsidRPr="00243A5D">
        <w:rPr>
          <w:rFonts w:ascii="Times New Roman" w:hAnsi="Times New Roman"/>
          <w:szCs w:val="22"/>
        </w:rPr>
        <w:t>v is the number of membership functions. For example: there are 3 variables in Assessment A, where in each variable has 3 membership functions, then there are</w:t>
      </w:r>
      <w:r w:rsidR="00B97DDC" w:rsidRPr="00DB113C">
        <w:rPr>
          <w:rFonts w:ascii="Times New Roman" w:eastAsiaTheme="minorEastAsia" w:hAnsi="Times New Roman"/>
          <w:color w:val="000000" w:themeColor="text1"/>
          <w:lang w:val="en-US"/>
        </w:rPr>
        <w:t xml:space="preserve"> </w:t>
      </w:r>
      <m:oMath>
        <m:sSup>
          <m:sSupPr>
            <m:ctrlPr>
              <w:rPr>
                <w:rFonts w:ascii="Cambria Math" w:hAnsi="Cambria Math"/>
                <w:i/>
                <w:color w:val="000000" w:themeColor="text1"/>
                <w:lang w:val="en-US"/>
              </w:rPr>
            </m:ctrlPr>
          </m:sSupPr>
          <m:e>
            <m:r>
              <w:rPr>
                <w:rFonts w:ascii="Cambria Math" w:hAnsi="Cambria Math"/>
                <w:color w:val="000000" w:themeColor="text1"/>
                <w:lang w:val="en-US"/>
              </w:rPr>
              <m:t>3</m:t>
            </m:r>
          </m:e>
          <m:sup>
            <m:r>
              <w:rPr>
                <w:rFonts w:ascii="Cambria Math" w:hAnsi="Cambria Math"/>
                <w:color w:val="000000" w:themeColor="text1"/>
                <w:lang w:val="en-US"/>
              </w:rPr>
              <m:t>3</m:t>
            </m:r>
          </m:sup>
        </m:sSup>
      </m:oMath>
      <w:r w:rsidR="00B97DDC" w:rsidRPr="00DB113C">
        <w:rPr>
          <w:rFonts w:ascii="Times New Roman" w:eastAsiaTheme="minorEastAsia" w:hAnsi="Times New Roman"/>
          <w:color w:val="000000" w:themeColor="text1"/>
          <w:lang w:val="en-US"/>
        </w:rPr>
        <w:t>=27</w:t>
      </w:r>
      <w:r w:rsidRPr="00243A5D">
        <w:rPr>
          <w:rFonts w:ascii="Times New Roman" w:hAnsi="Times New Roman"/>
          <w:szCs w:val="22"/>
        </w:rPr>
        <w:t xml:space="preserve">rules in Assessment A. The Max-Min implication function according to </w:t>
      </w:r>
      <w:proofErr w:type="spellStart"/>
      <w:r w:rsidRPr="00243A5D">
        <w:rPr>
          <w:rFonts w:ascii="Times New Roman" w:hAnsi="Times New Roman"/>
          <w:szCs w:val="22"/>
        </w:rPr>
        <w:t>Ginting</w:t>
      </w:r>
      <w:proofErr w:type="spellEnd"/>
      <w:r w:rsidRPr="00243A5D">
        <w:rPr>
          <w:rFonts w:ascii="Times New Roman" w:hAnsi="Times New Roman"/>
          <w:szCs w:val="22"/>
        </w:rPr>
        <w:t xml:space="preserve"> (2014) is </w:t>
      </w:r>
      <w:proofErr w:type="gramStart"/>
      <w:r w:rsidRPr="00243A5D">
        <w:rPr>
          <w:rFonts w:ascii="Times New Roman" w:hAnsi="Times New Roman"/>
          <w:szCs w:val="22"/>
        </w:rPr>
        <w:t>an</w:t>
      </w:r>
      <w:proofErr w:type="gramEnd"/>
      <w:r w:rsidRPr="00243A5D">
        <w:rPr>
          <w:rFonts w:ascii="Times New Roman" w:hAnsi="Times New Roman"/>
          <w:szCs w:val="22"/>
        </w:rPr>
        <w:t xml:space="preserve"> logic structure consisting of a collection of premises and one conclusion, the form of these implications, namely</w:t>
      </w:r>
      <w:r>
        <w:rPr>
          <w:rFonts w:ascii="Times New Roman" w:hAnsi="Times New Roman"/>
          <w:szCs w:val="22"/>
        </w:rPr>
        <w:t>:</w:t>
      </w:r>
    </w:p>
    <w:p w14:paraId="3932FBDF" w14:textId="024F18A0" w:rsidR="00B97DDC" w:rsidRPr="00DB113C" w:rsidRDefault="00B97DDC" w:rsidP="0060277B">
      <w:pPr>
        <w:ind w:left="66"/>
        <w:jc w:val="both"/>
        <w:rPr>
          <w:rFonts w:ascii="Times New Roman" w:eastAsiaTheme="minorEastAsia" w:hAnsi="Times New Roman"/>
          <w:color w:val="000000" w:themeColor="text1"/>
          <w:lang w:val="en-US"/>
        </w:rPr>
      </w:pPr>
      <m:oMathPara>
        <m:oMath>
          <m:r>
            <w:rPr>
              <w:rFonts w:ascii="Cambria Math" w:hAnsi="Cambria Math"/>
              <w:color w:val="000000" w:themeColor="text1"/>
              <w:lang w:val="en-US"/>
            </w:rPr>
            <m:t xml:space="preserve">IF </m:t>
          </m:r>
          <m:d>
            <m:dPr>
              <m:ctrlPr>
                <w:rPr>
                  <w:rFonts w:ascii="Cambria Math" w:hAnsi="Cambria Math"/>
                  <w:i/>
                  <w:color w:val="000000" w:themeColor="text1"/>
                  <w:lang w:val="en-US"/>
                </w:rPr>
              </m:ctrlPr>
            </m:dPr>
            <m:e>
              <m:r>
                <w:rPr>
                  <w:rFonts w:ascii="Cambria Math" w:hAnsi="Cambria Math"/>
                  <w:color w:val="000000" w:themeColor="text1"/>
                  <w:lang w:val="en-US"/>
                </w:rPr>
                <m:t>premis-1</m:t>
              </m:r>
            </m:e>
          </m:d>
          <m:r>
            <w:rPr>
              <w:rFonts w:ascii="Cambria Math" w:hAnsi="Cambria Math"/>
              <w:color w:val="000000" w:themeColor="text1"/>
              <w:lang w:val="en-US"/>
            </w:rPr>
            <m:t>∘</m:t>
          </m:r>
          <m:d>
            <m:dPr>
              <m:ctrlPr>
                <w:rPr>
                  <w:rFonts w:ascii="Cambria Math" w:hAnsi="Cambria Math"/>
                  <w:i/>
                  <w:color w:val="000000" w:themeColor="text1"/>
                  <w:lang w:val="en-US"/>
                </w:rPr>
              </m:ctrlPr>
            </m:dPr>
            <m:e>
              <m:r>
                <w:rPr>
                  <w:rFonts w:ascii="Cambria Math" w:hAnsi="Cambria Math"/>
                  <w:color w:val="000000" w:themeColor="text1"/>
                  <w:lang w:val="en-US"/>
                </w:rPr>
                <m:t>premis-2</m:t>
              </m:r>
            </m:e>
          </m:d>
          <m:r>
            <w:rPr>
              <w:rFonts w:ascii="Cambria Math" w:hAnsi="Cambria Math"/>
              <w:color w:val="000000" w:themeColor="text1"/>
              <w:lang w:val="en-US"/>
            </w:rPr>
            <m:t>∘</m:t>
          </m:r>
          <m:d>
            <m:dPr>
              <m:ctrlPr>
                <w:rPr>
                  <w:rFonts w:ascii="Cambria Math" w:hAnsi="Cambria Math"/>
                  <w:i/>
                  <w:color w:val="000000" w:themeColor="text1"/>
                  <w:lang w:val="en-US"/>
                </w:rPr>
              </m:ctrlPr>
            </m:dPr>
            <m:e>
              <m:r>
                <w:rPr>
                  <w:rFonts w:ascii="Cambria Math" w:hAnsi="Cambria Math"/>
                  <w:color w:val="000000" w:themeColor="text1"/>
                  <w:lang w:val="en-US"/>
                </w:rPr>
                <m:t>premis-3</m:t>
              </m:r>
            </m:e>
          </m:d>
          <m:r>
            <w:rPr>
              <w:rFonts w:ascii="Cambria Math" w:hAnsi="Cambria Math"/>
              <w:color w:val="000000" w:themeColor="text1"/>
              <w:lang w:val="en-US"/>
            </w:rPr>
            <m:t>∘…∘</m:t>
          </m:r>
          <m:d>
            <m:dPr>
              <m:ctrlPr>
                <w:rPr>
                  <w:rFonts w:ascii="Cambria Math" w:hAnsi="Cambria Math"/>
                  <w:i/>
                  <w:color w:val="000000" w:themeColor="text1"/>
                  <w:lang w:val="en-US"/>
                </w:rPr>
              </m:ctrlPr>
            </m:dPr>
            <m:e>
              <m:r>
                <w:rPr>
                  <w:rFonts w:ascii="Cambria Math" w:hAnsi="Cambria Math"/>
                  <w:color w:val="000000" w:themeColor="text1"/>
                  <w:lang w:val="en-US"/>
                </w:rPr>
                <m:t>premis-n</m:t>
              </m:r>
            </m:e>
          </m:d>
          <m:r>
            <w:rPr>
              <w:rFonts w:ascii="Cambria Math" w:hAnsi="Cambria Math"/>
              <w:color w:val="000000" w:themeColor="text1"/>
              <w:lang w:val="en-US"/>
            </w:rPr>
            <m:t>THEN Konklusi</m:t>
          </m:r>
        </m:oMath>
      </m:oMathPara>
    </w:p>
    <w:p w14:paraId="56A2F2B4" w14:textId="77777777" w:rsidR="0060277B" w:rsidRPr="0060277B" w:rsidRDefault="0060277B" w:rsidP="0060277B">
      <w:r w:rsidRPr="0060277B">
        <w:t xml:space="preserve">Where </w:t>
      </w:r>
      <w:r w:rsidRPr="0060277B">
        <w:rPr>
          <w:rFonts w:ascii="Cambria Math" w:hAnsi="Cambria Math" w:cs="Cambria Math"/>
        </w:rPr>
        <w:t>∘</w:t>
      </w:r>
      <w:r w:rsidRPr="0060277B">
        <w:t xml:space="preserve"> is an operator (AND or OR). The Max-min implication function will cut the fuzzy set output.</w:t>
      </w:r>
    </w:p>
    <w:p w14:paraId="4445B6A3" w14:textId="77777777" w:rsidR="0060277B" w:rsidRPr="0060277B" w:rsidRDefault="0060277B" w:rsidP="0060277B">
      <w:r w:rsidRPr="0060277B">
        <w:t>The following is an overview of the Max-Min implication function</w:t>
      </w:r>
    </w:p>
    <w:p w14:paraId="2C197078" w14:textId="7DCA581B" w:rsidR="00B97DDC" w:rsidRPr="00DB113C" w:rsidRDefault="00B97DDC" w:rsidP="00B97DDC">
      <w:pPr>
        <w:jc w:val="both"/>
        <w:rPr>
          <w:rFonts w:ascii="Times New Roman" w:eastAsiaTheme="minorEastAsia" w:hAnsi="Times New Roman"/>
          <w:color w:val="000000" w:themeColor="text1"/>
          <w:lang w:val="en-US"/>
        </w:rPr>
      </w:pPr>
    </w:p>
    <w:p w14:paraId="66FC80A3" w14:textId="77777777" w:rsidR="00B97DDC" w:rsidRPr="00DB113C" w:rsidRDefault="00B97DDC" w:rsidP="00B97DDC">
      <w:pPr>
        <w:jc w:val="both"/>
        <w:rPr>
          <w:rFonts w:ascii="Times New Roman" w:eastAsiaTheme="minorEastAsia" w:hAnsi="Times New Roman"/>
          <w:color w:val="000000" w:themeColor="text1"/>
          <w:lang w:val="en-US"/>
        </w:rPr>
      </w:pPr>
      <w:r w:rsidRPr="00DB113C">
        <w:rPr>
          <w:rFonts w:ascii="Times New Roman" w:eastAsiaTheme="minorEastAsia" w:hAnsi="Times New Roman"/>
          <w:color w:val="000000" w:themeColor="text1"/>
          <w:lang w:val="en-US"/>
        </w:rPr>
        <w:t>Rule 1</w:t>
      </w:r>
    </w:p>
    <w:p w14:paraId="7FDFCD45" w14:textId="77777777" w:rsidR="00B97DDC" w:rsidRPr="00DB113C" w:rsidRDefault="00B97DDC" w:rsidP="008376B6">
      <w:pPr>
        <w:keepNext/>
        <w:jc w:val="center"/>
        <w:rPr>
          <w:rFonts w:ascii="Times New Roman" w:hAnsi="Times New Roman"/>
          <w:color w:val="000000" w:themeColor="text1"/>
        </w:rPr>
      </w:pPr>
      <w:r w:rsidRPr="00DB113C">
        <w:rPr>
          <w:rFonts w:ascii="Times New Roman" w:hAnsi="Times New Roman"/>
          <w:noProof/>
          <w:color w:val="000000" w:themeColor="text1"/>
          <w:lang w:val="en-US"/>
        </w:rPr>
        <w:drawing>
          <wp:inline distT="0" distB="0" distL="0" distR="0" wp14:anchorId="4C465525" wp14:editId="413D4E4C">
            <wp:extent cx="2646957" cy="605296"/>
            <wp:effectExtent l="0" t="0" r="127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0928" b="28395"/>
                    <a:stretch/>
                  </pic:blipFill>
                  <pic:spPr bwMode="auto">
                    <a:xfrm>
                      <a:off x="0" y="0"/>
                      <a:ext cx="2713783" cy="620578"/>
                    </a:xfrm>
                    <a:prstGeom prst="rect">
                      <a:avLst/>
                    </a:prstGeom>
                    <a:ln>
                      <a:noFill/>
                    </a:ln>
                    <a:extLst>
                      <a:ext uri="{53640926-AAD7-44D8-BBD7-CCE9431645EC}">
                        <a14:shadowObscured xmlns:a14="http://schemas.microsoft.com/office/drawing/2010/main"/>
                      </a:ext>
                    </a:extLst>
                  </pic:spPr>
                </pic:pic>
              </a:graphicData>
            </a:graphic>
          </wp:inline>
        </w:drawing>
      </w:r>
    </w:p>
    <w:p w14:paraId="47D2CB06" w14:textId="52F065CC" w:rsidR="00B97DDC" w:rsidRPr="00DB113C" w:rsidRDefault="00576010" w:rsidP="00B97DDC">
      <w:pPr>
        <w:pStyle w:val="Caption"/>
        <w:jc w:val="center"/>
        <w:rPr>
          <w:rFonts w:ascii="Times New Roman" w:hAnsi="Times New Roman" w:cs="Times New Roman"/>
          <w:color w:val="000000" w:themeColor="text1"/>
          <w:sz w:val="22"/>
          <w:szCs w:val="22"/>
          <w:lang w:val="en-US"/>
        </w:rPr>
      </w:pPr>
      <w:bookmarkStart w:id="0" w:name="_Toc44493389"/>
      <w:r>
        <w:rPr>
          <w:rFonts w:ascii="Times New Roman" w:hAnsi="Times New Roman" w:cs="Times New Roman"/>
          <w:b/>
          <w:i w:val="0"/>
          <w:color w:val="000000" w:themeColor="text1"/>
          <w:sz w:val="22"/>
          <w:szCs w:val="22"/>
          <w:lang w:val="en-US"/>
        </w:rPr>
        <w:t>Figure</w:t>
      </w:r>
      <w:r w:rsidR="00B97DDC" w:rsidRPr="00DB113C">
        <w:rPr>
          <w:rFonts w:ascii="Times New Roman" w:hAnsi="Times New Roman" w:cs="Times New Roman"/>
          <w:b/>
          <w:i w:val="0"/>
          <w:color w:val="000000" w:themeColor="text1"/>
          <w:sz w:val="22"/>
          <w:szCs w:val="22"/>
        </w:rPr>
        <w:t xml:space="preserve">  </w:t>
      </w:r>
      <w:r w:rsidR="00B97DDC" w:rsidRPr="00DB113C">
        <w:rPr>
          <w:rFonts w:ascii="Times New Roman" w:hAnsi="Times New Roman" w:cs="Times New Roman"/>
          <w:b/>
          <w:i w:val="0"/>
          <w:color w:val="000000" w:themeColor="text1"/>
          <w:sz w:val="22"/>
          <w:szCs w:val="22"/>
        </w:rPr>
        <w:fldChar w:fldCharType="begin"/>
      </w:r>
      <w:r w:rsidR="00B97DDC" w:rsidRPr="00DB113C">
        <w:rPr>
          <w:rFonts w:ascii="Times New Roman" w:hAnsi="Times New Roman" w:cs="Times New Roman"/>
          <w:b/>
          <w:i w:val="0"/>
          <w:color w:val="000000" w:themeColor="text1"/>
          <w:sz w:val="22"/>
          <w:szCs w:val="22"/>
        </w:rPr>
        <w:instrText xml:space="preserve"> SEQ Gambar_ \* ARABIC </w:instrText>
      </w:r>
      <w:r w:rsidR="00B97DDC" w:rsidRPr="00DB113C">
        <w:rPr>
          <w:rFonts w:ascii="Times New Roman" w:hAnsi="Times New Roman" w:cs="Times New Roman"/>
          <w:b/>
          <w:i w:val="0"/>
          <w:color w:val="000000" w:themeColor="text1"/>
          <w:sz w:val="22"/>
          <w:szCs w:val="22"/>
        </w:rPr>
        <w:fldChar w:fldCharType="separate"/>
      </w:r>
      <w:r w:rsidR="00B97DDC" w:rsidRPr="00DB113C">
        <w:rPr>
          <w:rFonts w:ascii="Times New Roman" w:hAnsi="Times New Roman" w:cs="Times New Roman"/>
          <w:b/>
          <w:i w:val="0"/>
          <w:noProof/>
          <w:color w:val="000000" w:themeColor="text1"/>
          <w:sz w:val="22"/>
          <w:szCs w:val="22"/>
        </w:rPr>
        <w:t>1</w:t>
      </w:r>
      <w:r w:rsidR="00B97DDC" w:rsidRPr="00DB113C">
        <w:rPr>
          <w:rFonts w:ascii="Times New Roman" w:hAnsi="Times New Roman" w:cs="Times New Roman"/>
          <w:b/>
          <w:i w:val="0"/>
          <w:color w:val="000000" w:themeColor="text1"/>
          <w:sz w:val="22"/>
          <w:szCs w:val="22"/>
        </w:rPr>
        <w:fldChar w:fldCharType="end"/>
      </w:r>
      <w:r w:rsidR="00B97DDC" w:rsidRPr="00DB113C">
        <w:rPr>
          <w:rFonts w:ascii="Times New Roman" w:hAnsi="Times New Roman" w:cs="Times New Roman"/>
          <w:b/>
          <w:i w:val="0"/>
          <w:color w:val="000000" w:themeColor="text1"/>
          <w:sz w:val="22"/>
          <w:szCs w:val="22"/>
          <w:lang w:val="en-US"/>
        </w:rPr>
        <w:t>.</w:t>
      </w:r>
      <w:r w:rsidR="00B97DDC" w:rsidRPr="00DB113C">
        <w:rPr>
          <w:rFonts w:ascii="Times New Roman" w:hAnsi="Times New Roman" w:cs="Times New Roman"/>
          <w:b/>
          <w:color w:val="000000" w:themeColor="text1"/>
          <w:sz w:val="22"/>
          <w:szCs w:val="22"/>
          <w:lang w:val="en-US"/>
        </w:rPr>
        <w:t xml:space="preserve"> </w:t>
      </w:r>
      <w:bookmarkEnd w:id="0"/>
      <w:r w:rsidR="00A0287B">
        <w:rPr>
          <w:rFonts w:ascii="Times New Roman" w:hAnsi="Times New Roman" w:cs="Times New Roman"/>
          <w:color w:val="000000" w:themeColor="text1"/>
          <w:sz w:val="22"/>
          <w:szCs w:val="22"/>
          <w:lang w:val="en-US"/>
        </w:rPr>
        <w:t>Determination of the output area in rule 1 using the Min function</w:t>
      </w:r>
    </w:p>
    <w:p w14:paraId="7CC381DD" w14:textId="77777777" w:rsidR="00B97DDC" w:rsidRPr="00DB113C" w:rsidRDefault="00B97DDC" w:rsidP="00B97DDC">
      <w:pPr>
        <w:rPr>
          <w:rFonts w:ascii="Times New Roman" w:hAnsi="Times New Roman"/>
          <w:color w:val="000000" w:themeColor="text1"/>
          <w:lang w:val="en-US"/>
        </w:rPr>
      </w:pPr>
      <w:r w:rsidRPr="00DB113C">
        <w:rPr>
          <w:rFonts w:ascii="Times New Roman" w:hAnsi="Times New Roman"/>
          <w:color w:val="000000" w:themeColor="text1"/>
          <w:lang w:val="en-US"/>
        </w:rPr>
        <w:t>Rule 2</w:t>
      </w:r>
    </w:p>
    <w:p w14:paraId="7359EF92" w14:textId="77777777" w:rsidR="00B97DDC" w:rsidRPr="00DB113C" w:rsidRDefault="00B97DDC" w:rsidP="008376B6">
      <w:pPr>
        <w:keepNext/>
        <w:jc w:val="center"/>
        <w:rPr>
          <w:rFonts w:ascii="Times New Roman" w:hAnsi="Times New Roman"/>
          <w:color w:val="000000" w:themeColor="text1"/>
        </w:rPr>
      </w:pPr>
      <w:r w:rsidRPr="00DB113C">
        <w:rPr>
          <w:rFonts w:ascii="Times New Roman" w:hAnsi="Times New Roman"/>
          <w:noProof/>
          <w:color w:val="000000" w:themeColor="text1"/>
          <w:lang w:val="en-US"/>
        </w:rPr>
        <w:drawing>
          <wp:inline distT="0" distB="0" distL="0" distR="0" wp14:anchorId="67F19BFD" wp14:editId="3AFA25B5">
            <wp:extent cx="2661115" cy="6286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2860" b="35119"/>
                    <a:stretch/>
                  </pic:blipFill>
                  <pic:spPr bwMode="auto">
                    <a:xfrm>
                      <a:off x="0" y="0"/>
                      <a:ext cx="2692698" cy="636111"/>
                    </a:xfrm>
                    <a:prstGeom prst="rect">
                      <a:avLst/>
                    </a:prstGeom>
                    <a:ln>
                      <a:noFill/>
                    </a:ln>
                    <a:extLst>
                      <a:ext uri="{53640926-AAD7-44D8-BBD7-CCE9431645EC}">
                        <a14:shadowObscured xmlns:a14="http://schemas.microsoft.com/office/drawing/2010/main"/>
                      </a:ext>
                    </a:extLst>
                  </pic:spPr>
                </pic:pic>
              </a:graphicData>
            </a:graphic>
          </wp:inline>
        </w:drawing>
      </w:r>
    </w:p>
    <w:p w14:paraId="5C48B0A5" w14:textId="4FC5905D" w:rsidR="00B97DDC" w:rsidRPr="00DB113C" w:rsidRDefault="003A7128" w:rsidP="00B97DDC">
      <w:pPr>
        <w:pStyle w:val="Caption"/>
        <w:jc w:val="center"/>
        <w:rPr>
          <w:rFonts w:ascii="Times New Roman" w:hAnsi="Times New Roman" w:cs="Times New Roman"/>
          <w:b/>
          <w:i w:val="0"/>
          <w:color w:val="000000" w:themeColor="text1"/>
          <w:sz w:val="22"/>
          <w:szCs w:val="22"/>
          <w:lang w:val="en-US"/>
        </w:rPr>
      </w:pPr>
      <w:bookmarkStart w:id="1" w:name="_Toc44493390"/>
      <w:r>
        <w:rPr>
          <w:rFonts w:ascii="Times New Roman" w:hAnsi="Times New Roman" w:cs="Times New Roman"/>
          <w:b/>
          <w:i w:val="0"/>
          <w:color w:val="000000" w:themeColor="text1"/>
          <w:sz w:val="22"/>
          <w:szCs w:val="22"/>
          <w:lang w:val="en-US"/>
        </w:rPr>
        <w:t>Figure</w:t>
      </w:r>
      <w:r w:rsidR="00B97DDC" w:rsidRPr="00DB113C">
        <w:rPr>
          <w:rFonts w:ascii="Times New Roman" w:hAnsi="Times New Roman" w:cs="Times New Roman"/>
          <w:b/>
          <w:i w:val="0"/>
          <w:color w:val="000000" w:themeColor="text1"/>
          <w:sz w:val="22"/>
          <w:szCs w:val="22"/>
        </w:rPr>
        <w:t xml:space="preserve">  </w:t>
      </w:r>
      <w:r w:rsidR="00B97DDC" w:rsidRPr="00DB113C">
        <w:rPr>
          <w:rFonts w:ascii="Times New Roman" w:hAnsi="Times New Roman" w:cs="Times New Roman"/>
          <w:b/>
          <w:i w:val="0"/>
          <w:color w:val="000000" w:themeColor="text1"/>
          <w:sz w:val="22"/>
          <w:szCs w:val="22"/>
        </w:rPr>
        <w:fldChar w:fldCharType="begin"/>
      </w:r>
      <w:r w:rsidR="00B97DDC" w:rsidRPr="00DB113C">
        <w:rPr>
          <w:rFonts w:ascii="Times New Roman" w:hAnsi="Times New Roman" w:cs="Times New Roman"/>
          <w:b/>
          <w:i w:val="0"/>
          <w:color w:val="000000" w:themeColor="text1"/>
          <w:sz w:val="22"/>
          <w:szCs w:val="22"/>
        </w:rPr>
        <w:instrText xml:space="preserve"> SEQ Gambar_ \* ARABIC </w:instrText>
      </w:r>
      <w:r w:rsidR="00B97DDC" w:rsidRPr="00DB113C">
        <w:rPr>
          <w:rFonts w:ascii="Times New Roman" w:hAnsi="Times New Roman" w:cs="Times New Roman"/>
          <w:b/>
          <w:i w:val="0"/>
          <w:color w:val="000000" w:themeColor="text1"/>
          <w:sz w:val="22"/>
          <w:szCs w:val="22"/>
        </w:rPr>
        <w:fldChar w:fldCharType="separate"/>
      </w:r>
      <w:r w:rsidR="00B97DDC" w:rsidRPr="00DB113C">
        <w:rPr>
          <w:rFonts w:ascii="Times New Roman" w:hAnsi="Times New Roman" w:cs="Times New Roman"/>
          <w:b/>
          <w:i w:val="0"/>
          <w:noProof/>
          <w:color w:val="000000" w:themeColor="text1"/>
          <w:sz w:val="22"/>
          <w:szCs w:val="22"/>
        </w:rPr>
        <w:t>2</w:t>
      </w:r>
      <w:r w:rsidR="00B97DDC" w:rsidRPr="00DB113C">
        <w:rPr>
          <w:rFonts w:ascii="Times New Roman" w:hAnsi="Times New Roman" w:cs="Times New Roman"/>
          <w:b/>
          <w:i w:val="0"/>
          <w:color w:val="000000" w:themeColor="text1"/>
          <w:sz w:val="22"/>
          <w:szCs w:val="22"/>
        </w:rPr>
        <w:fldChar w:fldCharType="end"/>
      </w:r>
      <w:r w:rsidR="00B97DDC" w:rsidRPr="00DB113C">
        <w:rPr>
          <w:rFonts w:ascii="Times New Roman" w:hAnsi="Times New Roman" w:cs="Times New Roman"/>
          <w:b/>
          <w:color w:val="000000" w:themeColor="text1"/>
          <w:sz w:val="22"/>
          <w:szCs w:val="22"/>
          <w:lang w:val="en-US"/>
        </w:rPr>
        <w:t xml:space="preserve">. </w:t>
      </w:r>
      <w:bookmarkEnd w:id="1"/>
      <w:r w:rsidR="00A0287B" w:rsidRPr="00A0287B">
        <w:rPr>
          <w:rFonts w:ascii="Times New Roman" w:hAnsi="Times New Roman" w:cs="Times New Roman"/>
          <w:color w:val="000000" w:themeColor="text1"/>
          <w:sz w:val="22"/>
          <w:szCs w:val="22"/>
          <w:lang w:val="en-US"/>
        </w:rPr>
        <w:t>Determinat</w:t>
      </w:r>
      <w:r w:rsidR="00A0287B">
        <w:rPr>
          <w:rFonts w:ascii="Times New Roman" w:hAnsi="Times New Roman" w:cs="Times New Roman"/>
          <w:color w:val="000000" w:themeColor="text1"/>
          <w:sz w:val="22"/>
          <w:szCs w:val="22"/>
          <w:lang w:val="en-US"/>
        </w:rPr>
        <w:t>ion of the output area in rule 2</w:t>
      </w:r>
      <w:r w:rsidR="00A0287B" w:rsidRPr="00A0287B">
        <w:rPr>
          <w:rFonts w:ascii="Times New Roman" w:hAnsi="Times New Roman" w:cs="Times New Roman"/>
          <w:color w:val="000000" w:themeColor="text1"/>
          <w:sz w:val="22"/>
          <w:szCs w:val="22"/>
          <w:lang w:val="en-US"/>
        </w:rPr>
        <w:t xml:space="preserve"> using the Min function</w:t>
      </w:r>
    </w:p>
    <w:p w14:paraId="6BAD867A" w14:textId="1B04DFBB" w:rsidR="00B97DDC" w:rsidRPr="00DB113C" w:rsidRDefault="00A0287B" w:rsidP="00B97DDC">
      <w:pPr>
        <w:rPr>
          <w:rFonts w:ascii="Times New Roman" w:hAnsi="Times New Roman"/>
          <w:color w:val="000000" w:themeColor="text1"/>
          <w:lang w:val="en-US"/>
        </w:rPr>
      </w:pPr>
      <w:r>
        <w:rPr>
          <w:rFonts w:ascii="Times New Roman" w:hAnsi="Times New Roman"/>
          <w:color w:val="000000" w:themeColor="text1"/>
          <w:lang w:val="en-US"/>
        </w:rPr>
        <w:t>Rule Output Area</w:t>
      </w:r>
    </w:p>
    <w:p w14:paraId="7B0CDCAB" w14:textId="77777777" w:rsidR="00B97DDC" w:rsidRPr="00DB113C" w:rsidRDefault="00B97DDC" w:rsidP="008376B6">
      <w:pPr>
        <w:keepNext/>
        <w:jc w:val="center"/>
        <w:rPr>
          <w:rFonts w:ascii="Times New Roman" w:hAnsi="Times New Roman"/>
          <w:color w:val="000000" w:themeColor="text1"/>
        </w:rPr>
      </w:pPr>
      <w:r w:rsidRPr="00DB113C">
        <w:rPr>
          <w:rFonts w:ascii="Times New Roman" w:hAnsi="Times New Roman"/>
          <w:noProof/>
          <w:color w:val="000000" w:themeColor="text1"/>
          <w:lang w:val="en-US"/>
        </w:rPr>
        <w:drawing>
          <wp:inline distT="0" distB="0" distL="0" distR="0" wp14:anchorId="298560B4" wp14:editId="7CDBABF5">
            <wp:extent cx="2639338" cy="907823"/>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3532" b="15285"/>
                    <a:stretch/>
                  </pic:blipFill>
                  <pic:spPr bwMode="auto">
                    <a:xfrm>
                      <a:off x="0" y="0"/>
                      <a:ext cx="2656127" cy="913598"/>
                    </a:xfrm>
                    <a:prstGeom prst="rect">
                      <a:avLst/>
                    </a:prstGeom>
                    <a:ln>
                      <a:noFill/>
                    </a:ln>
                    <a:extLst>
                      <a:ext uri="{53640926-AAD7-44D8-BBD7-CCE9431645EC}">
                        <a14:shadowObscured xmlns:a14="http://schemas.microsoft.com/office/drawing/2010/main"/>
                      </a:ext>
                    </a:extLst>
                  </pic:spPr>
                </pic:pic>
              </a:graphicData>
            </a:graphic>
          </wp:inline>
        </w:drawing>
      </w:r>
    </w:p>
    <w:p w14:paraId="377A911F" w14:textId="72E4502D" w:rsidR="00B97DDC" w:rsidRPr="00DB113C" w:rsidRDefault="003A7128" w:rsidP="00B97DDC">
      <w:pPr>
        <w:pStyle w:val="Caption"/>
        <w:jc w:val="center"/>
        <w:rPr>
          <w:rFonts w:ascii="Times New Roman" w:hAnsi="Times New Roman" w:cs="Times New Roman"/>
          <w:color w:val="000000" w:themeColor="text1"/>
          <w:sz w:val="22"/>
          <w:szCs w:val="22"/>
          <w:lang w:val="en-US"/>
        </w:rPr>
      </w:pPr>
      <w:bookmarkStart w:id="2" w:name="_Toc44493391"/>
      <w:r>
        <w:rPr>
          <w:rFonts w:ascii="Times New Roman" w:hAnsi="Times New Roman" w:cs="Times New Roman"/>
          <w:b/>
          <w:i w:val="0"/>
          <w:color w:val="000000" w:themeColor="text1"/>
          <w:sz w:val="22"/>
          <w:szCs w:val="22"/>
          <w:lang w:val="en-US"/>
        </w:rPr>
        <w:t>Figure</w:t>
      </w:r>
      <w:r w:rsidR="00B97DDC" w:rsidRPr="00DB113C">
        <w:rPr>
          <w:rFonts w:ascii="Times New Roman" w:hAnsi="Times New Roman" w:cs="Times New Roman"/>
          <w:b/>
          <w:i w:val="0"/>
          <w:color w:val="000000" w:themeColor="text1"/>
          <w:sz w:val="22"/>
          <w:szCs w:val="22"/>
        </w:rPr>
        <w:t xml:space="preserve">  </w:t>
      </w:r>
      <w:r w:rsidR="00B97DDC" w:rsidRPr="00DB113C">
        <w:rPr>
          <w:rFonts w:ascii="Times New Roman" w:hAnsi="Times New Roman" w:cs="Times New Roman"/>
          <w:b/>
          <w:i w:val="0"/>
          <w:color w:val="000000" w:themeColor="text1"/>
          <w:sz w:val="22"/>
          <w:szCs w:val="22"/>
        </w:rPr>
        <w:fldChar w:fldCharType="begin"/>
      </w:r>
      <w:r w:rsidR="00B97DDC" w:rsidRPr="00DB113C">
        <w:rPr>
          <w:rFonts w:ascii="Times New Roman" w:hAnsi="Times New Roman" w:cs="Times New Roman"/>
          <w:b/>
          <w:i w:val="0"/>
          <w:color w:val="000000" w:themeColor="text1"/>
          <w:sz w:val="22"/>
          <w:szCs w:val="22"/>
        </w:rPr>
        <w:instrText xml:space="preserve"> SEQ Gambar_ \* ARABIC </w:instrText>
      </w:r>
      <w:r w:rsidR="00B97DDC" w:rsidRPr="00DB113C">
        <w:rPr>
          <w:rFonts w:ascii="Times New Roman" w:hAnsi="Times New Roman" w:cs="Times New Roman"/>
          <w:b/>
          <w:i w:val="0"/>
          <w:color w:val="000000" w:themeColor="text1"/>
          <w:sz w:val="22"/>
          <w:szCs w:val="22"/>
        </w:rPr>
        <w:fldChar w:fldCharType="separate"/>
      </w:r>
      <w:r w:rsidR="00B97DDC" w:rsidRPr="00DB113C">
        <w:rPr>
          <w:rFonts w:ascii="Times New Roman" w:hAnsi="Times New Roman" w:cs="Times New Roman"/>
          <w:b/>
          <w:i w:val="0"/>
          <w:noProof/>
          <w:color w:val="000000" w:themeColor="text1"/>
          <w:sz w:val="22"/>
          <w:szCs w:val="22"/>
        </w:rPr>
        <w:t>3</w:t>
      </w:r>
      <w:r w:rsidR="00B97DDC" w:rsidRPr="00DB113C">
        <w:rPr>
          <w:rFonts w:ascii="Times New Roman" w:hAnsi="Times New Roman" w:cs="Times New Roman"/>
          <w:b/>
          <w:i w:val="0"/>
          <w:color w:val="000000" w:themeColor="text1"/>
          <w:sz w:val="22"/>
          <w:szCs w:val="22"/>
        </w:rPr>
        <w:fldChar w:fldCharType="end"/>
      </w:r>
      <w:r w:rsidR="00B97DDC" w:rsidRPr="00DB113C">
        <w:rPr>
          <w:rFonts w:ascii="Times New Roman" w:hAnsi="Times New Roman" w:cs="Times New Roman"/>
          <w:b/>
          <w:i w:val="0"/>
          <w:color w:val="000000" w:themeColor="text1"/>
          <w:sz w:val="22"/>
          <w:szCs w:val="22"/>
          <w:lang w:val="en-US"/>
        </w:rPr>
        <w:t>.</w:t>
      </w:r>
      <w:r w:rsidR="00B97DDC" w:rsidRPr="00DB113C">
        <w:rPr>
          <w:rFonts w:ascii="Times New Roman" w:hAnsi="Times New Roman" w:cs="Times New Roman"/>
          <w:b/>
          <w:color w:val="000000" w:themeColor="text1"/>
          <w:sz w:val="22"/>
          <w:szCs w:val="22"/>
          <w:lang w:val="en-US"/>
        </w:rPr>
        <w:t xml:space="preserve"> </w:t>
      </w:r>
      <w:bookmarkEnd w:id="2"/>
      <w:r w:rsidR="00A0287B">
        <w:rPr>
          <w:rFonts w:ascii="Times New Roman" w:hAnsi="Times New Roman" w:cs="Times New Roman"/>
          <w:color w:val="000000" w:themeColor="text1"/>
          <w:sz w:val="22"/>
          <w:szCs w:val="22"/>
          <w:lang w:val="en-US"/>
        </w:rPr>
        <w:t>Determination of the output area resulting from the combined rule with the Max Function</w:t>
      </w:r>
    </w:p>
    <w:p w14:paraId="741E159F" w14:textId="2A241DEE" w:rsidR="00B97DDC" w:rsidRPr="00DB113C" w:rsidRDefault="00A0287B" w:rsidP="00B97DDC">
      <w:pPr>
        <w:pStyle w:val="ListParagraph"/>
        <w:numPr>
          <w:ilvl w:val="0"/>
          <w:numId w:val="21"/>
        </w:numPr>
        <w:spacing w:after="160" w:line="240" w:lineRule="auto"/>
        <w:jc w:val="both"/>
        <w:rPr>
          <w:color w:val="000000" w:themeColor="text1"/>
        </w:rPr>
      </w:pPr>
      <w:r>
        <w:rPr>
          <w:color w:val="000000" w:themeColor="text1"/>
        </w:rPr>
        <w:lastRenderedPageBreak/>
        <w:t>Composition Rule</w:t>
      </w:r>
    </w:p>
    <w:p w14:paraId="413059EA" w14:textId="56B5F403" w:rsidR="00B97DDC" w:rsidRDefault="0060277B" w:rsidP="0060277B">
      <w:pPr>
        <w:ind w:left="66" w:firstLine="360"/>
        <w:jc w:val="both"/>
        <w:rPr>
          <w:rFonts w:ascii="Times New Roman" w:hAnsi="Times New Roman"/>
          <w:color w:val="000000" w:themeColor="text1"/>
          <w:lang w:val="en-US"/>
        </w:rPr>
      </w:pPr>
      <w:r w:rsidRPr="00243A5D">
        <w:rPr>
          <w:rFonts w:ascii="Times New Roman" w:hAnsi="Times New Roman"/>
          <w:szCs w:val="22"/>
        </w:rPr>
        <w:t xml:space="preserve">If a system consists of several rules, the inference is obtained from the collection and correlation between the rules. One of the fuzzy inference methods is the Max (maximum) method, using this method the fuzzy set solution is obtained by taking the maximum value of the rule, then using it to modify the fuzzy area, and applying it to the output using the OR (union) operator. If all propositions have been evaluated, the output will contain a fuzzy set that reflects the contribution of each proposition. The following is the fuzzy inference formula according to </w:t>
      </w:r>
      <w:proofErr w:type="spellStart"/>
      <w:r w:rsidRPr="00243A5D">
        <w:rPr>
          <w:rFonts w:ascii="Times New Roman" w:hAnsi="Times New Roman"/>
          <w:szCs w:val="22"/>
        </w:rPr>
        <w:t>Kusumadewi</w:t>
      </w:r>
      <w:proofErr w:type="spellEnd"/>
      <w:r w:rsidRPr="00243A5D">
        <w:rPr>
          <w:rFonts w:ascii="Times New Roman" w:hAnsi="Times New Roman"/>
          <w:szCs w:val="22"/>
        </w:rPr>
        <w:t xml:space="preserve"> and Purnomo (2004: 40):</w:t>
      </w:r>
    </w:p>
    <w:tbl>
      <w:tblPr>
        <w:tblStyle w:val="TableGrid"/>
        <w:tblW w:w="0" w:type="auto"/>
        <w:tblInd w:w="6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09"/>
        <w:gridCol w:w="4496"/>
      </w:tblGrid>
      <w:tr w:rsidR="00A352DA" w14:paraId="6B2F6A5F" w14:textId="77777777" w:rsidTr="00A352DA">
        <w:tc>
          <w:tcPr>
            <w:tcW w:w="4530" w:type="dxa"/>
          </w:tcPr>
          <w:p w14:paraId="1D417D01" w14:textId="1510AA56" w:rsidR="00A352DA" w:rsidRDefault="00021B7F" w:rsidP="00B97DDC">
            <w:pPr>
              <w:jc w:val="both"/>
              <w:rPr>
                <w:rFonts w:ascii="Times New Roman" w:hAnsi="Times New Roman"/>
                <w:color w:val="000000" w:themeColor="text1"/>
              </w:rPr>
            </w:pPr>
            <m:oMathPara>
              <m:oMath>
                <m:sSub>
                  <m:sSubPr>
                    <m:ctrlPr>
                      <w:rPr>
                        <w:rFonts w:ascii="Cambria Math" w:hAnsi="Cambria Math"/>
                        <w:i/>
                        <w:color w:val="000000" w:themeColor="text1"/>
                        <w:sz w:val="20"/>
                      </w:rPr>
                    </m:ctrlPr>
                  </m:sSubPr>
                  <m:e>
                    <m:r>
                      <w:rPr>
                        <w:rFonts w:ascii="Cambria Math" w:hAnsi="Cambria Math"/>
                        <w:color w:val="000000" w:themeColor="text1"/>
                        <w:sz w:val="20"/>
                      </w:rPr>
                      <m:t>μ</m:t>
                    </m:r>
                  </m:e>
                  <m:sub>
                    <m:r>
                      <w:rPr>
                        <w:rFonts w:ascii="Cambria Math" w:hAnsi="Cambria Math"/>
                        <w:color w:val="000000" w:themeColor="text1"/>
                        <w:sz w:val="20"/>
                      </w:rPr>
                      <m:t>sf</m:t>
                    </m:r>
                  </m:sub>
                </m:sSub>
                <m:d>
                  <m:dPr>
                    <m:begChr m:val="["/>
                    <m:endChr m:val="]"/>
                    <m:ctrlPr>
                      <w:rPr>
                        <w:rFonts w:ascii="Cambria Math" w:hAnsi="Cambria Math"/>
                        <w:i/>
                        <w:color w:val="000000" w:themeColor="text1"/>
                        <w:sz w:val="20"/>
                      </w:rPr>
                    </m:ctrlPr>
                  </m:dPr>
                  <m:e>
                    <m:sSub>
                      <m:sSubPr>
                        <m:ctrlPr>
                          <w:rPr>
                            <w:rFonts w:ascii="Cambria Math" w:hAnsi="Cambria Math"/>
                            <w:i/>
                            <w:color w:val="000000" w:themeColor="text1"/>
                            <w:sz w:val="20"/>
                          </w:rPr>
                        </m:ctrlPr>
                      </m:sSubPr>
                      <m:e>
                        <m:r>
                          <w:rPr>
                            <w:rFonts w:ascii="Cambria Math" w:hAnsi="Cambria Math"/>
                            <w:color w:val="000000" w:themeColor="text1"/>
                            <w:sz w:val="20"/>
                          </w:rPr>
                          <m:t>X</m:t>
                        </m:r>
                      </m:e>
                      <m:sub>
                        <m:r>
                          <w:rPr>
                            <w:rFonts w:ascii="Cambria Math" w:hAnsi="Cambria Math"/>
                            <w:color w:val="000000" w:themeColor="text1"/>
                            <w:sz w:val="20"/>
                          </w:rPr>
                          <m:t>i</m:t>
                        </m:r>
                      </m:sub>
                    </m:sSub>
                  </m:e>
                </m:d>
                <m:r>
                  <w:rPr>
                    <w:rFonts w:ascii="Cambria Math" w:hAnsi="Cambria Math"/>
                    <w:color w:val="000000" w:themeColor="text1"/>
                    <w:sz w:val="20"/>
                  </w:rPr>
                  <m:t>=</m:t>
                </m:r>
                <m:r>
                  <m:rPr>
                    <m:sty m:val="p"/>
                  </m:rPr>
                  <w:rPr>
                    <w:rFonts w:ascii="Cambria Math" w:hAnsi="Cambria Math"/>
                    <w:color w:val="000000" w:themeColor="text1"/>
                    <w:sz w:val="20"/>
                  </w:rPr>
                  <m:t>max⁡</m:t>
                </m:r>
                <m:r>
                  <w:rPr>
                    <w:rFonts w:ascii="Cambria Math" w:hAnsi="Cambria Math"/>
                    <w:color w:val="000000" w:themeColor="text1"/>
                    <w:sz w:val="20"/>
                  </w:rPr>
                  <m:t>(</m:t>
                </m:r>
                <m:sSub>
                  <m:sSubPr>
                    <m:ctrlPr>
                      <w:rPr>
                        <w:rFonts w:ascii="Cambria Math" w:hAnsi="Cambria Math"/>
                        <w:i/>
                        <w:color w:val="000000" w:themeColor="text1"/>
                        <w:sz w:val="20"/>
                      </w:rPr>
                    </m:ctrlPr>
                  </m:sSubPr>
                  <m:e>
                    <m:r>
                      <w:rPr>
                        <w:rFonts w:ascii="Cambria Math" w:hAnsi="Cambria Math"/>
                        <w:color w:val="000000" w:themeColor="text1"/>
                        <w:sz w:val="20"/>
                      </w:rPr>
                      <m:t>μ</m:t>
                    </m:r>
                  </m:e>
                  <m:sub>
                    <m:r>
                      <w:rPr>
                        <w:rFonts w:ascii="Cambria Math" w:hAnsi="Cambria Math"/>
                        <w:color w:val="000000" w:themeColor="text1"/>
                        <w:sz w:val="20"/>
                      </w:rPr>
                      <m:t>sf</m:t>
                    </m:r>
                  </m:sub>
                </m:sSub>
                <m:d>
                  <m:dPr>
                    <m:begChr m:val="["/>
                    <m:endChr m:val="]"/>
                    <m:ctrlPr>
                      <w:rPr>
                        <w:rFonts w:ascii="Cambria Math" w:hAnsi="Cambria Math"/>
                        <w:i/>
                        <w:color w:val="000000" w:themeColor="text1"/>
                        <w:sz w:val="20"/>
                      </w:rPr>
                    </m:ctrlPr>
                  </m:dPr>
                  <m:e>
                    <m:sSub>
                      <m:sSubPr>
                        <m:ctrlPr>
                          <w:rPr>
                            <w:rFonts w:ascii="Cambria Math" w:hAnsi="Cambria Math"/>
                            <w:i/>
                            <w:color w:val="000000" w:themeColor="text1"/>
                            <w:sz w:val="20"/>
                          </w:rPr>
                        </m:ctrlPr>
                      </m:sSubPr>
                      <m:e>
                        <m:r>
                          <w:rPr>
                            <w:rFonts w:ascii="Cambria Math" w:hAnsi="Cambria Math"/>
                            <w:color w:val="000000" w:themeColor="text1"/>
                            <w:sz w:val="20"/>
                          </w:rPr>
                          <m:t>X</m:t>
                        </m:r>
                      </m:e>
                      <m:sub>
                        <m:r>
                          <w:rPr>
                            <w:rFonts w:ascii="Cambria Math" w:hAnsi="Cambria Math"/>
                            <w:color w:val="000000" w:themeColor="text1"/>
                            <w:sz w:val="20"/>
                          </w:rPr>
                          <m:t>i</m:t>
                        </m:r>
                      </m:sub>
                    </m:sSub>
                  </m:e>
                </m:d>
                <m:r>
                  <w:rPr>
                    <w:rFonts w:ascii="Cambria Math" w:hAnsi="Cambria Math"/>
                    <w:color w:val="000000" w:themeColor="text1"/>
                    <w:sz w:val="20"/>
                  </w:rPr>
                  <m:t xml:space="preserve">, </m:t>
                </m:r>
                <m:sSub>
                  <m:sSubPr>
                    <m:ctrlPr>
                      <w:rPr>
                        <w:rFonts w:ascii="Cambria Math" w:hAnsi="Cambria Math"/>
                        <w:i/>
                        <w:color w:val="000000" w:themeColor="text1"/>
                        <w:sz w:val="20"/>
                      </w:rPr>
                    </m:ctrlPr>
                  </m:sSubPr>
                  <m:e>
                    <m:r>
                      <w:rPr>
                        <w:rFonts w:ascii="Cambria Math" w:hAnsi="Cambria Math"/>
                        <w:color w:val="000000" w:themeColor="text1"/>
                        <w:sz w:val="20"/>
                      </w:rPr>
                      <m:t>μ</m:t>
                    </m:r>
                  </m:e>
                  <m:sub>
                    <m:r>
                      <w:rPr>
                        <w:rFonts w:ascii="Cambria Math" w:hAnsi="Cambria Math"/>
                        <w:color w:val="000000" w:themeColor="text1"/>
                        <w:sz w:val="20"/>
                      </w:rPr>
                      <m:t>kf</m:t>
                    </m:r>
                  </m:sub>
                </m:sSub>
                <m:d>
                  <m:dPr>
                    <m:begChr m:val="["/>
                    <m:endChr m:val="]"/>
                    <m:ctrlPr>
                      <w:rPr>
                        <w:rFonts w:ascii="Cambria Math" w:hAnsi="Cambria Math"/>
                        <w:i/>
                        <w:color w:val="000000" w:themeColor="text1"/>
                        <w:sz w:val="20"/>
                      </w:rPr>
                    </m:ctrlPr>
                  </m:dPr>
                  <m:e>
                    <m:sSub>
                      <m:sSubPr>
                        <m:ctrlPr>
                          <w:rPr>
                            <w:rFonts w:ascii="Cambria Math" w:hAnsi="Cambria Math"/>
                            <w:i/>
                            <w:color w:val="000000" w:themeColor="text1"/>
                            <w:sz w:val="20"/>
                          </w:rPr>
                        </m:ctrlPr>
                      </m:sSubPr>
                      <m:e>
                        <m:r>
                          <w:rPr>
                            <w:rFonts w:ascii="Cambria Math" w:hAnsi="Cambria Math"/>
                            <w:color w:val="000000" w:themeColor="text1"/>
                            <w:sz w:val="20"/>
                          </w:rPr>
                          <m:t>X</m:t>
                        </m:r>
                      </m:e>
                      <m:sub>
                        <m:r>
                          <w:rPr>
                            <w:rFonts w:ascii="Cambria Math" w:hAnsi="Cambria Math"/>
                            <w:color w:val="000000" w:themeColor="text1"/>
                            <w:sz w:val="20"/>
                          </w:rPr>
                          <m:t>i</m:t>
                        </m:r>
                      </m:sub>
                    </m:sSub>
                  </m:e>
                </m:d>
                <m:r>
                  <w:rPr>
                    <w:rFonts w:ascii="Cambria Math" w:hAnsi="Cambria Math"/>
                    <w:color w:val="000000" w:themeColor="text1"/>
                    <w:sz w:val="20"/>
                  </w:rPr>
                  <m:t>)</m:t>
                </m:r>
              </m:oMath>
            </m:oMathPara>
          </w:p>
        </w:tc>
        <w:tc>
          <w:tcPr>
            <w:tcW w:w="4531" w:type="dxa"/>
          </w:tcPr>
          <w:p w14:paraId="74653F04" w14:textId="5B49891C" w:rsidR="00A352DA" w:rsidRDefault="00A352DA" w:rsidP="00A352DA">
            <w:pPr>
              <w:jc w:val="right"/>
              <w:rPr>
                <w:rFonts w:ascii="Times New Roman" w:hAnsi="Times New Roman"/>
                <w:color w:val="000000" w:themeColor="text1"/>
              </w:rPr>
            </w:pPr>
            <w:r>
              <w:rPr>
                <w:rFonts w:ascii="Times New Roman" w:hAnsi="Times New Roman"/>
                <w:color w:val="000000" w:themeColor="text1"/>
              </w:rPr>
              <w:t>(2.9)</w:t>
            </w:r>
          </w:p>
        </w:tc>
      </w:tr>
    </w:tbl>
    <w:p w14:paraId="29053729" w14:textId="09E11D10" w:rsidR="00B97DDC" w:rsidRPr="00DB113C" w:rsidRDefault="00A0287B" w:rsidP="00B97DDC">
      <w:pPr>
        <w:tabs>
          <w:tab w:val="center" w:pos="4135"/>
        </w:tabs>
        <w:jc w:val="both"/>
        <w:rPr>
          <w:rFonts w:ascii="Times New Roman" w:hAnsi="Times New Roman"/>
          <w:color w:val="000000" w:themeColor="text1"/>
          <w:lang w:val="en-US"/>
        </w:rPr>
      </w:pPr>
      <w:r>
        <w:rPr>
          <w:rFonts w:ascii="Times New Roman" w:hAnsi="Times New Roman"/>
          <w:color w:val="000000" w:themeColor="text1"/>
          <w:lang w:val="en-US"/>
        </w:rPr>
        <w:t>Information</w:t>
      </w:r>
      <w:r w:rsidR="00B97DDC" w:rsidRPr="00DB113C">
        <w:rPr>
          <w:rFonts w:ascii="Times New Roman" w:hAnsi="Times New Roman"/>
          <w:color w:val="000000" w:themeColor="text1"/>
          <w:lang w:val="en-US"/>
        </w:rPr>
        <w:t>:</w:t>
      </w:r>
      <w:r w:rsidR="00B97DDC" w:rsidRPr="00DB113C">
        <w:rPr>
          <w:rFonts w:ascii="Times New Roman" w:hAnsi="Times New Roman"/>
          <w:color w:val="000000" w:themeColor="text1"/>
          <w:lang w:val="en-US"/>
        </w:rPr>
        <w:tab/>
      </w:r>
    </w:p>
    <w:p w14:paraId="54E69D74" w14:textId="77777777" w:rsidR="0060277B" w:rsidRDefault="00021B7F" w:rsidP="00B97DDC">
      <w:pPr>
        <w:ind w:left="66"/>
        <w:jc w:val="both"/>
        <w:rPr>
          <w:rFonts w:ascii="Times New Roman" w:hAnsi="Times New Roman"/>
          <w:szCs w:val="22"/>
        </w:rPr>
      </w:pPr>
      <m:oMath>
        <m:sSub>
          <m:sSubPr>
            <m:ctrlPr>
              <w:rPr>
                <w:rFonts w:ascii="Cambria Math" w:hAnsi="Cambria Math"/>
                <w:i/>
                <w:color w:val="000000" w:themeColor="text1"/>
                <w:lang w:val="en-US"/>
              </w:rPr>
            </m:ctrlPr>
          </m:sSubPr>
          <m:e>
            <m:r>
              <w:rPr>
                <w:rFonts w:ascii="Cambria Math" w:hAnsi="Cambria Math"/>
                <w:color w:val="000000" w:themeColor="text1"/>
                <w:lang w:val="en-US"/>
              </w:rPr>
              <m:t>μ</m:t>
            </m:r>
          </m:e>
          <m:sub>
            <m:r>
              <w:rPr>
                <w:rFonts w:ascii="Cambria Math" w:hAnsi="Cambria Math"/>
                <w:color w:val="000000" w:themeColor="text1"/>
                <w:lang w:val="en-US"/>
              </w:rPr>
              <m:t>sf</m:t>
            </m:r>
          </m:sub>
        </m:sSub>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X</m:t>
            </m:r>
          </m:e>
          <m:sub>
            <m:r>
              <w:rPr>
                <w:rFonts w:ascii="Cambria Math" w:hAnsi="Cambria Math"/>
                <w:color w:val="000000" w:themeColor="text1"/>
                <w:lang w:val="en-US"/>
              </w:rPr>
              <m:t>i</m:t>
            </m:r>
          </m:sub>
        </m:sSub>
        <m:r>
          <w:rPr>
            <w:rFonts w:ascii="Cambria Math" w:hAnsi="Cambria Math"/>
            <w:color w:val="000000" w:themeColor="text1"/>
            <w:lang w:val="en-US"/>
          </w:rPr>
          <m:t>]</m:t>
        </m:r>
      </m:oMath>
      <w:r w:rsidR="00B97DDC" w:rsidRPr="00DB113C">
        <w:rPr>
          <w:rFonts w:ascii="Times New Roman" w:eastAsiaTheme="minorEastAsia" w:hAnsi="Times New Roman"/>
          <w:color w:val="000000" w:themeColor="text1"/>
          <w:lang w:val="en-US"/>
        </w:rPr>
        <w:t xml:space="preserve">  = </w:t>
      </w:r>
      <w:r w:rsidR="0060277B" w:rsidRPr="00243A5D">
        <w:rPr>
          <w:rFonts w:ascii="Times New Roman" w:hAnsi="Times New Roman"/>
          <w:szCs w:val="22"/>
        </w:rPr>
        <w:t xml:space="preserve">membership value of the fuzzy solution up to rule until </w:t>
      </w:r>
      <w:proofErr w:type="spellStart"/>
      <w:r w:rsidR="0060277B" w:rsidRPr="00243A5D">
        <w:rPr>
          <w:rFonts w:ascii="Times New Roman" w:hAnsi="Times New Roman"/>
          <w:szCs w:val="22"/>
        </w:rPr>
        <w:t>i</w:t>
      </w:r>
      <w:proofErr w:type="spellEnd"/>
    </w:p>
    <w:p w14:paraId="5599CAF7" w14:textId="2836AF0F" w:rsidR="00B97DDC" w:rsidRPr="00DB113C" w:rsidRDefault="00021B7F" w:rsidP="00B97DDC">
      <w:pPr>
        <w:ind w:left="66"/>
        <w:jc w:val="both"/>
        <w:rPr>
          <w:rFonts w:ascii="Times New Roman" w:hAnsi="Times New Roman"/>
          <w:color w:val="000000" w:themeColor="text1"/>
          <w:lang w:val="en-US"/>
        </w:rPr>
      </w:pPr>
      <m:oMath>
        <m:sSub>
          <m:sSubPr>
            <m:ctrlPr>
              <w:rPr>
                <w:rFonts w:ascii="Cambria Math" w:hAnsi="Cambria Math"/>
                <w:i/>
                <w:color w:val="000000" w:themeColor="text1"/>
                <w:lang w:val="en-US"/>
              </w:rPr>
            </m:ctrlPr>
          </m:sSubPr>
          <m:e>
            <m:r>
              <w:rPr>
                <w:rFonts w:ascii="Cambria Math" w:hAnsi="Cambria Math"/>
                <w:color w:val="000000" w:themeColor="text1"/>
                <w:lang w:val="en-US"/>
              </w:rPr>
              <m:t>μ</m:t>
            </m:r>
          </m:e>
          <m:sub>
            <m:r>
              <w:rPr>
                <w:rFonts w:ascii="Cambria Math" w:hAnsi="Cambria Math"/>
                <w:color w:val="000000" w:themeColor="text1"/>
                <w:lang w:val="en-US"/>
              </w:rPr>
              <m:t>kf</m:t>
            </m:r>
          </m:sub>
        </m:sSub>
        <m:r>
          <w:rPr>
            <w:rFonts w:ascii="Cambria Math" w:eastAsiaTheme="minorEastAsia" w:hAnsi="Cambria Math"/>
            <w:color w:val="000000" w:themeColor="text1"/>
            <w:lang w:val="en-US"/>
          </w:rPr>
          <m:t>[</m:t>
        </m:r>
        <m:sSub>
          <m:sSubPr>
            <m:ctrlPr>
              <w:rPr>
                <w:rFonts w:ascii="Cambria Math" w:eastAsiaTheme="minorEastAsia" w:hAnsi="Cambria Math"/>
                <w:i/>
                <w:color w:val="000000" w:themeColor="text1"/>
                <w:lang w:val="en-US"/>
              </w:rPr>
            </m:ctrlPr>
          </m:sSubPr>
          <m:e>
            <m:r>
              <w:rPr>
                <w:rFonts w:ascii="Cambria Math" w:eastAsiaTheme="minorEastAsia" w:hAnsi="Cambria Math"/>
                <w:color w:val="000000" w:themeColor="text1"/>
                <w:lang w:val="en-US"/>
              </w:rPr>
              <m:t>X</m:t>
            </m:r>
          </m:e>
          <m:sub>
            <m:r>
              <w:rPr>
                <w:rFonts w:ascii="Cambria Math" w:eastAsiaTheme="minorEastAsia" w:hAnsi="Cambria Math"/>
                <w:color w:val="000000" w:themeColor="text1"/>
                <w:lang w:val="en-US"/>
              </w:rPr>
              <m:t>i</m:t>
            </m:r>
          </m:sub>
        </m:sSub>
        <m:r>
          <w:rPr>
            <w:rFonts w:ascii="Cambria Math" w:eastAsiaTheme="minorEastAsia" w:hAnsi="Cambria Math"/>
            <w:color w:val="000000" w:themeColor="text1"/>
            <w:lang w:val="en-US"/>
          </w:rPr>
          <m:t>]</m:t>
        </m:r>
      </m:oMath>
      <w:r w:rsidR="00B97DDC" w:rsidRPr="00DB113C">
        <w:rPr>
          <w:rFonts w:ascii="Times New Roman" w:eastAsiaTheme="minorEastAsia" w:hAnsi="Times New Roman"/>
          <w:color w:val="000000" w:themeColor="text1"/>
          <w:lang w:val="en-US"/>
        </w:rPr>
        <w:t xml:space="preserve">  = </w:t>
      </w:r>
      <w:proofErr w:type="spellStart"/>
      <w:r w:rsidR="00B97DDC" w:rsidRPr="0060277B">
        <w:rPr>
          <w:rFonts w:ascii="Times New Roman" w:eastAsiaTheme="minorEastAsia" w:hAnsi="Times New Roman"/>
          <w:color w:val="000000" w:themeColor="text1"/>
          <w:lang w:val="en-US"/>
        </w:rPr>
        <w:t>nilai</w:t>
      </w:r>
      <w:proofErr w:type="spellEnd"/>
      <w:r w:rsidR="00B97DDC" w:rsidRPr="0060277B">
        <w:rPr>
          <w:rFonts w:ascii="Times New Roman" w:eastAsiaTheme="minorEastAsia" w:hAnsi="Times New Roman"/>
          <w:color w:val="000000" w:themeColor="text1"/>
          <w:lang w:val="en-US"/>
        </w:rPr>
        <w:t xml:space="preserve"> </w:t>
      </w:r>
      <w:proofErr w:type="spellStart"/>
      <w:r w:rsidR="00B97DDC" w:rsidRPr="0060277B">
        <w:rPr>
          <w:rFonts w:ascii="Times New Roman" w:eastAsiaTheme="minorEastAsia" w:hAnsi="Times New Roman"/>
          <w:color w:val="000000" w:themeColor="text1"/>
          <w:lang w:val="en-US"/>
        </w:rPr>
        <w:t>keanggotaan</w:t>
      </w:r>
      <w:proofErr w:type="spellEnd"/>
      <w:r w:rsidR="00B97DDC" w:rsidRPr="0060277B">
        <w:rPr>
          <w:rFonts w:ascii="Times New Roman" w:eastAsiaTheme="minorEastAsia" w:hAnsi="Times New Roman"/>
          <w:color w:val="000000" w:themeColor="text1"/>
          <w:lang w:val="en-US"/>
        </w:rPr>
        <w:t xml:space="preserve"> </w:t>
      </w:r>
      <w:proofErr w:type="spellStart"/>
      <w:r w:rsidR="00B97DDC" w:rsidRPr="0060277B">
        <w:rPr>
          <w:rFonts w:ascii="Times New Roman" w:eastAsiaTheme="minorEastAsia" w:hAnsi="Times New Roman"/>
          <w:color w:val="000000" w:themeColor="text1"/>
          <w:lang w:val="en-US"/>
        </w:rPr>
        <w:t>konsekuen</w:t>
      </w:r>
      <w:proofErr w:type="spellEnd"/>
      <w:r w:rsidR="00B97DDC" w:rsidRPr="0060277B">
        <w:rPr>
          <w:rFonts w:ascii="Times New Roman" w:eastAsiaTheme="minorEastAsia" w:hAnsi="Times New Roman"/>
          <w:color w:val="000000" w:themeColor="text1"/>
          <w:lang w:val="en-US"/>
        </w:rPr>
        <w:t xml:space="preserve"> fuzzy </w:t>
      </w:r>
      <w:proofErr w:type="spellStart"/>
      <w:r w:rsidR="00B97DDC" w:rsidRPr="0060277B">
        <w:rPr>
          <w:rFonts w:ascii="Times New Roman" w:eastAsiaTheme="minorEastAsia" w:hAnsi="Times New Roman"/>
          <w:color w:val="000000" w:themeColor="text1"/>
          <w:lang w:val="en-US"/>
        </w:rPr>
        <w:t>aturan</w:t>
      </w:r>
      <w:proofErr w:type="spellEnd"/>
      <w:r w:rsidR="00B97DDC" w:rsidRPr="0060277B">
        <w:rPr>
          <w:rFonts w:ascii="Times New Roman" w:eastAsiaTheme="minorEastAsia" w:hAnsi="Times New Roman"/>
          <w:color w:val="000000" w:themeColor="text1"/>
          <w:lang w:val="en-US"/>
        </w:rPr>
        <w:t xml:space="preserve"> </w:t>
      </w:r>
      <w:proofErr w:type="spellStart"/>
      <w:r w:rsidR="00B97DDC" w:rsidRPr="0060277B">
        <w:rPr>
          <w:rFonts w:ascii="Times New Roman" w:eastAsiaTheme="minorEastAsia" w:hAnsi="Times New Roman"/>
          <w:color w:val="000000" w:themeColor="text1"/>
          <w:lang w:val="en-US"/>
        </w:rPr>
        <w:t>ke-i</w:t>
      </w:r>
      <w:proofErr w:type="spellEnd"/>
    </w:p>
    <w:p w14:paraId="080C52D4" w14:textId="4A89148B" w:rsidR="00B97DDC" w:rsidRPr="00A0287B" w:rsidRDefault="00A0287B" w:rsidP="00B97DDC">
      <w:pPr>
        <w:pStyle w:val="ListParagraph"/>
        <w:numPr>
          <w:ilvl w:val="0"/>
          <w:numId w:val="21"/>
        </w:numPr>
        <w:spacing w:after="160" w:line="240" w:lineRule="auto"/>
        <w:jc w:val="both"/>
        <w:rPr>
          <w:color w:val="000000" w:themeColor="text1"/>
        </w:rPr>
      </w:pPr>
      <w:proofErr w:type="spellStart"/>
      <w:r w:rsidRPr="00A0287B">
        <w:rPr>
          <w:color w:val="000000" w:themeColor="text1"/>
        </w:rPr>
        <w:t>Defuzzyfikacation</w:t>
      </w:r>
      <w:proofErr w:type="spellEnd"/>
    </w:p>
    <w:p w14:paraId="5BD25479" w14:textId="074830AD" w:rsidR="00B97DDC" w:rsidRPr="00DB113C" w:rsidRDefault="0060277B" w:rsidP="0060277B">
      <w:pPr>
        <w:ind w:left="66" w:firstLine="360"/>
        <w:jc w:val="both"/>
        <w:rPr>
          <w:rFonts w:ascii="Times New Roman" w:hAnsi="Times New Roman"/>
          <w:color w:val="000000" w:themeColor="text1"/>
          <w:sz w:val="24"/>
          <w:lang w:val="en-US"/>
        </w:rPr>
      </w:pPr>
      <w:r w:rsidRPr="00243A5D">
        <w:rPr>
          <w:rFonts w:ascii="Times New Roman" w:hAnsi="Times New Roman"/>
          <w:szCs w:val="22"/>
        </w:rPr>
        <w:t xml:space="preserve">The input for the </w:t>
      </w:r>
      <w:proofErr w:type="spellStart"/>
      <w:r w:rsidRPr="00243A5D">
        <w:rPr>
          <w:rFonts w:ascii="Times New Roman" w:hAnsi="Times New Roman"/>
          <w:szCs w:val="22"/>
        </w:rPr>
        <w:t>defuzzyfication</w:t>
      </w:r>
      <w:proofErr w:type="spellEnd"/>
      <w:r w:rsidRPr="00243A5D">
        <w:rPr>
          <w:rFonts w:ascii="Times New Roman" w:hAnsi="Times New Roman"/>
          <w:szCs w:val="22"/>
        </w:rPr>
        <w:t xml:space="preserve"> process is the fuzzy set obtained from the composition of the rules. The output of the </w:t>
      </w:r>
      <w:proofErr w:type="spellStart"/>
      <w:r w:rsidRPr="00243A5D">
        <w:rPr>
          <w:rFonts w:ascii="Times New Roman" w:hAnsi="Times New Roman"/>
          <w:szCs w:val="22"/>
        </w:rPr>
        <w:t>defuzzyfication</w:t>
      </w:r>
      <w:proofErr w:type="spellEnd"/>
      <w:r w:rsidRPr="00243A5D">
        <w:rPr>
          <w:rFonts w:ascii="Times New Roman" w:hAnsi="Times New Roman"/>
          <w:szCs w:val="22"/>
        </w:rPr>
        <w:t xml:space="preserve"> process is the number in the domain of the fuzzy set. According to </w:t>
      </w:r>
      <w:proofErr w:type="spellStart"/>
      <w:r w:rsidRPr="00243A5D">
        <w:rPr>
          <w:rFonts w:ascii="Times New Roman" w:hAnsi="Times New Roman"/>
          <w:szCs w:val="22"/>
        </w:rPr>
        <w:t>Setiadji</w:t>
      </w:r>
      <w:proofErr w:type="spellEnd"/>
      <w:r w:rsidRPr="00243A5D">
        <w:rPr>
          <w:rFonts w:ascii="Times New Roman" w:hAnsi="Times New Roman"/>
          <w:szCs w:val="22"/>
        </w:rPr>
        <w:t xml:space="preserve"> (2009: 187) the </w:t>
      </w:r>
      <w:proofErr w:type="spellStart"/>
      <w:r w:rsidRPr="00243A5D">
        <w:rPr>
          <w:rFonts w:ascii="Times New Roman" w:hAnsi="Times New Roman"/>
          <w:szCs w:val="22"/>
        </w:rPr>
        <w:t>defuzzyfication</w:t>
      </w:r>
      <w:proofErr w:type="spellEnd"/>
      <w:r w:rsidRPr="00243A5D">
        <w:rPr>
          <w:rFonts w:ascii="Times New Roman" w:hAnsi="Times New Roman"/>
          <w:szCs w:val="22"/>
        </w:rPr>
        <w:t xml:space="preserve"> method is used to produce the desired solution variable value from a fuzzy area. One of the defuzzification methods is the Centroid method, the following is the formula for the continuous Centroid method according to </w:t>
      </w:r>
      <w:proofErr w:type="spellStart"/>
      <w:r w:rsidRPr="00243A5D">
        <w:rPr>
          <w:rFonts w:ascii="Times New Roman" w:hAnsi="Times New Roman"/>
          <w:szCs w:val="22"/>
        </w:rPr>
        <w:t>Setiadji</w:t>
      </w:r>
      <w:proofErr w:type="spellEnd"/>
      <w:r w:rsidRPr="00243A5D">
        <w:rPr>
          <w:rFonts w:ascii="Times New Roman" w:hAnsi="Times New Roman"/>
          <w:szCs w:val="22"/>
        </w:rPr>
        <w:t xml:space="preserve"> (2009: 187):</w:t>
      </w:r>
    </w:p>
    <w:tbl>
      <w:tblPr>
        <w:tblStyle w:val="TableGrid"/>
        <w:tblW w:w="907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63"/>
        <w:gridCol w:w="5109"/>
      </w:tblGrid>
      <w:tr w:rsidR="00DB113C" w:rsidRPr="00DB113C" w14:paraId="32A028BA" w14:textId="77777777" w:rsidTr="00A352DA">
        <w:tc>
          <w:tcPr>
            <w:tcW w:w="3963" w:type="dxa"/>
          </w:tcPr>
          <w:p w14:paraId="2EFF8E69" w14:textId="77777777" w:rsidR="00B97DDC" w:rsidRPr="00DB113C" w:rsidRDefault="00021B7F" w:rsidP="00A352DA">
            <w:pPr>
              <w:pStyle w:val="ListParagraph"/>
              <w:ind w:left="1080"/>
              <w:rPr>
                <w:rFonts w:eastAsiaTheme="minorEastAsia"/>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0</m:t>
                    </m:r>
                  </m:sub>
                </m:sSub>
                <m:r>
                  <w:rPr>
                    <w:rFonts w:ascii="Cambria Math" w:hAnsi="Cambria Math"/>
                    <w:color w:val="000000" w:themeColor="text1"/>
                  </w:rPr>
                  <m:t>=</m:t>
                </m:r>
                <m:f>
                  <m:fPr>
                    <m:ctrlPr>
                      <w:rPr>
                        <w:rFonts w:ascii="Cambria Math" w:hAnsi="Cambria Math"/>
                        <w:i/>
                        <w:color w:val="000000" w:themeColor="text1"/>
                      </w:rPr>
                    </m:ctrlPr>
                  </m:fPr>
                  <m:num>
                    <m:nary>
                      <m:naryPr>
                        <m:limLoc m:val="subSup"/>
                        <m:ctrlPr>
                          <w:rPr>
                            <w:rFonts w:ascii="Cambria Math" w:hAnsi="Cambria Math"/>
                            <w:i/>
                            <w:color w:val="000000" w:themeColor="text1"/>
                          </w:rPr>
                        </m:ctrlPr>
                      </m:naryPr>
                      <m:sub>
                        <m:r>
                          <w:rPr>
                            <w:rFonts w:ascii="Cambria Math" w:hAnsi="Cambria Math"/>
                            <w:color w:val="000000" w:themeColor="text1"/>
                          </w:rPr>
                          <m:t>a</m:t>
                        </m:r>
                      </m:sub>
                      <m:sup>
                        <m:r>
                          <w:rPr>
                            <w:rFonts w:ascii="Cambria Math" w:hAnsi="Cambria Math"/>
                            <w:color w:val="000000" w:themeColor="text1"/>
                          </w:rPr>
                          <m:t>b</m:t>
                        </m:r>
                      </m:sup>
                      <m:e>
                        <m:r>
                          <w:rPr>
                            <w:rFonts w:ascii="Cambria Math" w:hAnsi="Cambria Math"/>
                            <w:color w:val="000000" w:themeColor="text1"/>
                          </w:rPr>
                          <m:t>Z.</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(Z)</m:t>
                            </m:r>
                          </m:sub>
                        </m:sSub>
                        <m:r>
                          <w:rPr>
                            <w:rFonts w:ascii="Cambria Math" w:hAnsi="Cambria Math"/>
                            <w:color w:val="000000" w:themeColor="text1"/>
                          </w:rPr>
                          <m:t>.dx</m:t>
                        </m:r>
                      </m:e>
                    </m:nary>
                  </m:num>
                  <m:den>
                    <m:nary>
                      <m:naryPr>
                        <m:limLoc m:val="subSup"/>
                        <m:ctrlPr>
                          <w:rPr>
                            <w:rFonts w:ascii="Cambria Math" w:hAnsi="Cambria Math"/>
                            <w:i/>
                            <w:color w:val="000000" w:themeColor="text1"/>
                          </w:rPr>
                        </m:ctrlPr>
                      </m:naryPr>
                      <m:sub>
                        <m:r>
                          <w:rPr>
                            <w:rFonts w:ascii="Cambria Math" w:hAnsi="Cambria Math"/>
                            <w:color w:val="000000" w:themeColor="text1"/>
                          </w:rPr>
                          <m:t>a</m:t>
                        </m:r>
                      </m:sub>
                      <m:sup>
                        <m:r>
                          <w:rPr>
                            <w:rFonts w:ascii="Cambria Math" w:hAnsi="Cambria Math"/>
                            <w:color w:val="000000" w:themeColor="text1"/>
                          </w:rPr>
                          <m:t>b</m:t>
                        </m:r>
                      </m:sup>
                      <m:e>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(Z)</m:t>
                            </m:r>
                          </m:sub>
                        </m:sSub>
                        <m:r>
                          <w:rPr>
                            <w:rFonts w:ascii="Cambria Math" w:hAnsi="Cambria Math"/>
                            <w:color w:val="000000" w:themeColor="text1"/>
                          </w:rPr>
                          <m:t>.dx</m:t>
                        </m:r>
                      </m:e>
                    </m:nary>
                  </m:den>
                </m:f>
              </m:oMath>
            </m:oMathPara>
          </w:p>
        </w:tc>
        <w:tc>
          <w:tcPr>
            <w:tcW w:w="5109" w:type="dxa"/>
          </w:tcPr>
          <w:p w14:paraId="43F20872" w14:textId="77777777" w:rsidR="00A352DA" w:rsidRDefault="00A352DA" w:rsidP="00A352DA">
            <w:pPr>
              <w:jc w:val="right"/>
              <w:rPr>
                <w:rFonts w:ascii="Times New Roman" w:hAnsi="Times New Roman"/>
                <w:color w:val="000000" w:themeColor="text1"/>
              </w:rPr>
            </w:pPr>
          </w:p>
          <w:p w14:paraId="1D070D91" w14:textId="5F470E07" w:rsidR="00B97DDC" w:rsidRPr="00DB113C" w:rsidRDefault="00A352DA" w:rsidP="00A352DA">
            <w:pPr>
              <w:jc w:val="right"/>
              <w:rPr>
                <w:rFonts w:ascii="Times New Roman" w:hAnsi="Times New Roman"/>
                <w:color w:val="000000" w:themeColor="text1"/>
              </w:rPr>
            </w:pPr>
            <w:r>
              <w:rPr>
                <w:rFonts w:ascii="Times New Roman" w:hAnsi="Times New Roman"/>
                <w:color w:val="000000" w:themeColor="text1"/>
              </w:rPr>
              <w:t>(2.10</w:t>
            </w:r>
            <w:r w:rsidR="00B97DDC" w:rsidRPr="00DB113C">
              <w:rPr>
                <w:rFonts w:ascii="Times New Roman" w:hAnsi="Times New Roman"/>
                <w:color w:val="000000" w:themeColor="text1"/>
              </w:rPr>
              <w:t>)</w:t>
            </w:r>
          </w:p>
        </w:tc>
      </w:tr>
    </w:tbl>
    <w:p w14:paraId="45473220" w14:textId="7A9149DB" w:rsidR="00B97DDC" w:rsidRPr="00DB113C" w:rsidRDefault="0060277B" w:rsidP="00B97DDC">
      <w:pPr>
        <w:rPr>
          <w:rFonts w:ascii="Times New Roman" w:hAnsi="Times New Roman"/>
          <w:color w:val="000000" w:themeColor="text1"/>
          <w:lang w:val="en-US"/>
        </w:rPr>
      </w:pPr>
      <w:r>
        <w:rPr>
          <w:rFonts w:ascii="Times New Roman" w:hAnsi="Times New Roman"/>
          <w:color w:val="000000" w:themeColor="text1"/>
          <w:lang w:val="en-US"/>
        </w:rPr>
        <w:t>Information</w:t>
      </w:r>
      <w:r w:rsidR="00B97DDC" w:rsidRPr="00DB113C">
        <w:rPr>
          <w:rFonts w:ascii="Times New Roman" w:hAnsi="Times New Roman"/>
          <w:color w:val="000000" w:themeColor="text1"/>
          <w:lang w:val="en-US"/>
        </w:rPr>
        <w:t>:</w:t>
      </w:r>
    </w:p>
    <w:p w14:paraId="575AC533" w14:textId="567304DB" w:rsidR="00B97DDC" w:rsidRPr="00DB113C" w:rsidRDefault="00B97DDC" w:rsidP="00B97DDC">
      <w:pPr>
        <w:rPr>
          <w:rFonts w:ascii="Times New Roman" w:eastAsiaTheme="minorEastAsia" w:hAnsi="Times New Roman"/>
          <w:color w:val="000000" w:themeColor="text1"/>
          <w:lang w:val="en-US"/>
        </w:rPr>
      </w:pPr>
      <m:oMath>
        <m:r>
          <w:rPr>
            <w:rFonts w:ascii="Cambria Math" w:hAnsi="Cambria Math"/>
            <w:color w:val="000000" w:themeColor="text1"/>
            <w:lang w:val="en-US"/>
          </w:rPr>
          <m:t xml:space="preserve">Z </m:t>
        </m:r>
      </m:oMath>
      <w:r w:rsidR="0060277B">
        <w:rPr>
          <w:rFonts w:ascii="Times New Roman" w:eastAsiaTheme="minorEastAsia" w:hAnsi="Times New Roman"/>
          <w:color w:val="000000" w:themeColor="text1"/>
          <w:lang w:val="en-US"/>
        </w:rPr>
        <w:t xml:space="preserve">     = i-th domain value</w:t>
      </w:r>
    </w:p>
    <w:p w14:paraId="504C0B9F" w14:textId="48AA8CA8" w:rsidR="00B97DDC" w:rsidRPr="00DB113C" w:rsidRDefault="00021B7F" w:rsidP="00B97DDC">
      <w:pPr>
        <w:rPr>
          <w:rFonts w:ascii="Times New Roman" w:eastAsiaTheme="minorEastAsia" w:hAnsi="Times New Roman"/>
          <w:color w:val="000000" w:themeColor="text1"/>
          <w:lang w:val="en-US"/>
        </w:rPr>
      </w:pPr>
      <m:oMath>
        <m:sSub>
          <m:sSubPr>
            <m:ctrlPr>
              <w:rPr>
                <w:rFonts w:ascii="Cambria Math" w:hAnsi="Cambria Math"/>
                <w:i/>
                <w:color w:val="000000" w:themeColor="text1"/>
                <w:lang w:val="en-US"/>
              </w:rPr>
            </m:ctrlPr>
          </m:sSubPr>
          <m:e>
            <m:r>
              <w:rPr>
                <w:rFonts w:ascii="Cambria Math" w:hAnsi="Cambria Math"/>
                <w:color w:val="000000" w:themeColor="text1"/>
                <w:lang w:val="en-US"/>
              </w:rPr>
              <m:t>U</m:t>
            </m:r>
          </m:e>
          <m:sub>
            <m:r>
              <w:rPr>
                <w:rFonts w:ascii="Cambria Math" w:hAnsi="Cambria Math"/>
                <w:color w:val="000000" w:themeColor="text1"/>
                <w:lang w:val="en-US"/>
              </w:rPr>
              <m:t>(Z)</m:t>
            </m:r>
          </m:sub>
        </m:sSub>
        <m:r>
          <w:rPr>
            <w:rFonts w:ascii="Cambria Math" w:hAnsi="Cambria Math"/>
            <w:color w:val="000000" w:themeColor="text1"/>
            <w:lang w:val="en-US"/>
          </w:rPr>
          <m:t xml:space="preserve"> </m:t>
        </m:r>
      </m:oMath>
      <w:r w:rsidR="0060277B">
        <w:rPr>
          <w:rFonts w:ascii="Times New Roman" w:eastAsiaTheme="minorEastAsia" w:hAnsi="Times New Roman"/>
          <w:color w:val="000000" w:themeColor="text1"/>
          <w:lang w:val="en-US"/>
        </w:rPr>
        <w:t>= the degree of membership of the point</w:t>
      </w:r>
    </w:p>
    <w:p w14:paraId="7F1478E6" w14:textId="1AC6156C" w:rsidR="00B97DDC" w:rsidRPr="00DB113C" w:rsidRDefault="00021B7F" w:rsidP="00B97DDC">
      <w:pPr>
        <w:pStyle w:val="Bodytext"/>
        <w:rPr>
          <w:color w:val="000000" w:themeColor="text1"/>
          <w:lang w:val="id-ID"/>
        </w:rPr>
      </w:pPr>
      <m:oMath>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 xml:space="preserve">0 </m:t>
            </m:r>
          </m:sub>
        </m:sSub>
        <m:r>
          <w:rPr>
            <w:rFonts w:ascii="Cambria Math" w:hAnsi="Cambria Math"/>
            <w:color w:val="000000" w:themeColor="text1"/>
          </w:rPr>
          <m:t xml:space="preserve">    </m:t>
        </m:r>
      </m:oMath>
      <w:r w:rsidR="0060277B">
        <w:rPr>
          <w:rFonts w:ascii="Times New Roman" w:eastAsiaTheme="minorEastAsia" w:hAnsi="Times New Roman"/>
          <w:color w:val="000000" w:themeColor="text1"/>
        </w:rPr>
        <w:t>= defuzzyfication result value</w:t>
      </w:r>
    </w:p>
    <w:p w14:paraId="4F6F0A36" w14:textId="6F7D3599" w:rsidR="0023254A" w:rsidRPr="00DB113C" w:rsidRDefault="00A0287B" w:rsidP="00B97DDC">
      <w:pPr>
        <w:pStyle w:val="Heading2"/>
        <w:rPr>
          <w:color w:val="000000" w:themeColor="text1"/>
        </w:rPr>
      </w:pPr>
      <w:r>
        <w:rPr>
          <w:color w:val="000000" w:themeColor="text1"/>
        </w:rPr>
        <w:t xml:space="preserve"> The Accuracy of The Result</w:t>
      </w:r>
    </w:p>
    <w:p w14:paraId="3F7B2285" w14:textId="06820540" w:rsidR="00B97DDC" w:rsidRPr="00DB113C" w:rsidRDefault="0060277B" w:rsidP="0060277B">
      <w:pPr>
        <w:ind w:left="66"/>
        <w:jc w:val="both"/>
        <w:rPr>
          <w:rFonts w:ascii="Times New Roman" w:hAnsi="Times New Roman"/>
          <w:color w:val="000000" w:themeColor="text1"/>
          <w:lang w:val="en-US"/>
        </w:rPr>
      </w:pPr>
      <w:r w:rsidRPr="0060277B">
        <w:rPr>
          <w:rFonts w:ascii="Times New Roman" w:hAnsi="Times New Roman"/>
          <w:color w:val="000000" w:themeColor="text1"/>
          <w:lang w:val="en-US"/>
        </w:rPr>
        <w:t xml:space="preserve">The accuracy of the results is calculated using MAPE (Mean Absolute </w:t>
      </w:r>
      <w:proofErr w:type="spellStart"/>
      <w:r w:rsidRPr="0060277B">
        <w:rPr>
          <w:rFonts w:ascii="Times New Roman" w:hAnsi="Times New Roman"/>
          <w:color w:val="000000" w:themeColor="text1"/>
          <w:lang w:val="en-US"/>
        </w:rPr>
        <w:t>Precentage</w:t>
      </w:r>
      <w:proofErr w:type="spellEnd"/>
      <w:r w:rsidRPr="0060277B">
        <w:rPr>
          <w:rFonts w:ascii="Times New Roman" w:hAnsi="Times New Roman"/>
          <w:color w:val="000000" w:themeColor="text1"/>
          <w:lang w:val="en-US"/>
        </w:rPr>
        <w:t xml:space="preserve"> Error) which is a measure of relative error</w:t>
      </w:r>
      <w:r>
        <w:rPr>
          <w:rFonts w:ascii="Times New Roman" w:hAnsi="Times New Roman"/>
          <w:color w:val="000000" w:themeColor="text1"/>
          <w:lang w:val="en-US"/>
        </w:rPr>
        <w:t>. MAPE is formulated as follows</w:t>
      </w:r>
      <w:r w:rsidR="00B97DDC" w:rsidRPr="00DB113C">
        <w:rPr>
          <w:rFonts w:ascii="Times New Roman" w:hAnsi="Times New Roman"/>
          <w:color w:val="000000" w:themeColor="text1"/>
          <w:lang w:val="en-US"/>
        </w:rPr>
        <w:t>:</w:t>
      </w:r>
    </w:p>
    <w:tbl>
      <w:tblPr>
        <w:tblStyle w:val="TableGrid"/>
        <w:tblW w:w="8930" w:type="dxa"/>
        <w:tblInd w:w="14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119"/>
        <w:gridCol w:w="5811"/>
      </w:tblGrid>
      <w:tr w:rsidR="00DB113C" w:rsidRPr="00DB113C" w14:paraId="7DE67D8F" w14:textId="77777777" w:rsidTr="00A352DA">
        <w:tc>
          <w:tcPr>
            <w:tcW w:w="3119" w:type="dxa"/>
            <w:hideMark/>
          </w:tcPr>
          <w:p w14:paraId="71E81FE8" w14:textId="77777777" w:rsidR="00B97DDC" w:rsidRPr="00DB113C" w:rsidRDefault="00B97DDC" w:rsidP="00A352DA">
            <w:pPr>
              <w:ind w:left="142" w:firstLine="720"/>
              <w:jc w:val="both"/>
              <w:rPr>
                <w:rFonts w:ascii="Times New Roman" w:hAnsi="Times New Roman"/>
                <w:color w:val="000000" w:themeColor="text1"/>
              </w:rPr>
            </w:pPr>
            <m:oMathPara>
              <m:oMathParaPr>
                <m:jc m:val="left"/>
              </m:oMathParaPr>
              <m:oMath>
                <m:r>
                  <w:rPr>
                    <w:rFonts w:ascii="Cambria Math" w:hAnsi="Cambria Math"/>
                    <w:color w:val="000000" w:themeColor="text1"/>
                  </w:rPr>
                  <m:t>MAPE=</m:t>
                </m:r>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100</m:t>
                        </m:r>
                      </m:num>
                      <m:den>
                        <m:r>
                          <w:rPr>
                            <w:rFonts w:ascii="Cambria Math" w:hAnsi="Cambria Math"/>
                            <w:color w:val="000000" w:themeColor="text1"/>
                          </w:rPr>
                          <m:t>n</m:t>
                        </m:r>
                      </m:den>
                    </m:f>
                  </m:e>
                </m:d>
                <m:nary>
                  <m:naryPr>
                    <m:chr m:val="∑"/>
                    <m:limLoc m:val="undOvr"/>
                    <m:subHide m:val="1"/>
                    <m:supHide m:val="1"/>
                    <m:ctrlPr>
                      <w:rPr>
                        <w:rFonts w:ascii="Cambria Math" w:hAnsi="Cambria Math"/>
                        <w:i/>
                        <w:color w:val="000000" w:themeColor="text1"/>
                      </w:rPr>
                    </m:ctrlPr>
                  </m:naryPr>
                  <m:sub/>
                  <m:sup/>
                  <m:e>
                    <m:d>
                      <m:dPr>
                        <m:begChr m:val="|"/>
                        <m:endChr m:val="|"/>
                        <m:ctrlPr>
                          <w:rPr>
                            <w:rFonts w:ascii="Cambria Math" w:hAnsi="Cambria Math"/>
                            <w:i/>
                            <w:color w:val="000000" w:themeColor="text1"/>
                          </w:rPr>
                        </m:ctrlPr>
                      </m:dPr>
                      <m:e>
                        <m:r>
                          <w:rPr>
                            <w:rFonts w:ascii="Cambria Math" w:hAnsi="Cambria Math"/>
                            <w:color w:val="000000" w:themeColor="text1"/>
                          </w:rPr>
                          <m:t>1-</m:t>
                        </m:r>
                        <m:d>
                          <m:dPr>
                            <m:ctrlPr>
                              <w:rPr>
                                <w:rFonts w:ascii="Cambria Math" w:hAnsi="Cambria Math"/>
                                <w:i/>
                                <w:color w:val="000000" w:themeColor="text1"/>
                              </w:rPr>
                            </m:ctrlPr>
                          </m:dPr>
                          <m:e>
                            <m:f>
                              <m:fPr>
                                <m:ctrlPr>
                                  <w:rPr>
                                    <w:rFonts w:ascii="Cambria Math" w:hAnsi="Cambria Math"/>
                                    <w:i/>
                                    <w:color w:val="000000" w:themeColor="text1"/>
                                  </w:rPr>
                                </m:ctrlPr>
                              </m:fPr>
                              <m:num>
                                <m:r>
                                  <w:rPr>
                                    <w:rFonts w:ascii="Cambria Math" w:hAnsi="Cambria Math"/>
                                    <w:color w:val="000000" w:themeColor="text1"/>
                                  </w:rPr>
                                  <m:t>y</m:t>
                                </m:r>
                              </m:num>
                              <m:den>
                                <m:r>
                                  <w:rPr>
                                    <w:rFonts w:ascii="Cambria Math" w:hAnsi="Cambria Math"/>
                                    <w:color w:val="000000" w:themeColor="text1"/>
                                  </w:rPr>
                                  <m:t>x</m:t>
                                </m:r>
                              </m:den>
                            </m:f>
                          </m:e>
                        </m:d>
                      </m:e>
                    </m:d>
                  </m:e>
                </m:nary>
              </m:oMath>
            </m:oMathPara>
          </w:p>
        </w:tc>
        <w:tc>
          <w:tcPr>
            <w:tcW w:w="5811" w:type="dxa"/>
          </w:tcPr>
          <w:p w14:paraId="711CEE15" w14:textId="0A7B26B0" w:rsidR="00B97DDC" w:rsidRPr="00DB113C" w:rsidRDefault="00A352DA" w:rsidP="00A352DA">
            <w:pPr>
              <w:jc w:val="right"/>
              <w:rPr>
                <w:rFonts w:ascii="Times New Roman" w:eastAsiaTheme="minorEastAsia" w:hAnsi="Times New Roman"/>
                <w:color w:val="000000" w:themeColor="text1"/>
              </w:rPr>
            </w:pPr>
            <w:r>
              <w:rPr>
                <w:rFonts w:ascii="Times New Roman" w:eastAsiaTheme="minorEastAsia" w:hAnsi="Times New Roman"/>
                <w:color w:val="000000" w:themeColor="text1"/>
              </w:rPr>
              <w:t>(2.11)</w:t>
            </w:r>
          </w:p>
        </w:tc>
      </w:tr>
    </w:tbl>
    <w:p w14:paraId="0E6BC060" w14:textId="12EA8A4C" w:rsidR="00B97DDC" w:rsidRPr="00DB113C" w:rsidRDefault="0060277B" w:rsidP="00B97DDC">
      <w:pPr>
        <w:jc w:val="both"/>
        <w:rPr>
          <w:rFonts w:ascii="Times New Roman" w:hAnsi="Times New Roman"/>
          <w:color w:val="000000" w:themeColor="text1"/>
          <w:lang w:val="en-US"/>
        </w:rPr>
      </w:pPr>
      <w:r>
        <w:rPr>
          <w:rFonts w:ascii="Times New Roman" w:eastAsiaTheme="minorEastAsia" w:hAnsi="Times New Roman"/>
          <w:color w:val="000000" w:themeColor="text1"/>
          <w:lang w:val="en-US"/>
        </w:rPr>
        <w:t>Information</w:t>
      </w:r>
      <w:r w:rsidR="00B97DDC" w:rsidRPr="00DB113C">
        <w:rPr>
          <w:rFonts w:ascii="Times New Roman" w:eastAsiaTheme="minorEastAsia" w:hAnsi="Times New Roman"/>
          <w:color w:val="000000" w:themeColor="text1"/>
          <w:lang w:val="en-US"/>
        </w:rPr>
        <w:t>:</w:t>
      </w:r>
    </w:p>
    <w:p w14:paraId="56BFEC3B" w14:textId="265ED248" w:rsidR="00B97DDC" w:rsidRPr="00DB113C" w:rsidRDefault="00C77DAC" w:rsidP="00B97DDC">
      <w:pPr>
        <w:jc w:val="both"/>
        <w:rPr>
          <w:rFonts w:ascii="Times New Roman" w:hAnsi="Times New Roman"/>
          <w:color w:val="000000" w:themeColor="text1"/>
          <w:lang w:val="en-US"/>
        </w:rPr>
      </w:pPr>
      <w:r>
        <w:rPr>
          <w:rFonts w:ascii="Times New Roman" w:eastAsiaTheme="minorEastAsia" w:hAnsi="Times New Roman"/>
          <w:color w:val="000000" w:themeColor="text1"/>
          <w:lang w:val="en-US"/>
        </w:rPr>
        <w:t xml:space="preserve">n </w:t>
      </w:r>
      <w:r>
        <w:rPr>
          <w:rFonts w:ascii="Times New Roman" w:eastAsiaTheme="minorEastAsia" w:hAnsi="Times New Roman"/>
          <w:color w:val="000000" w:themeColor="text1"/>
          <w:lang w:val="en-US"/>
        </w:rPr>
        <w:tab/>
        <w:t>= total data</w:t>
      </w:r>
    </w:p>
    <w:p w14:paraId="1BD6669B" w14:textId="1EA35E38" w:rsidR="00B97DDC" w:rsidRPr="00DB113C" w:rsidRDefault="00C77DAC" w:rsidP="00B97DDC">
      <w:pPr>
        <w:jc w:val="both"/>
        <w:rPr>
          <w:rFonts w:ascii="Times New Roman" w:hAnsi="Times New Roman"/>
          <w:color w:val="000000" w:themeColor="text1"/>
          <w:lang w:val="en-US"/>
        </w:rPr>
      </w:pPr>
      <w:r>
        <w:rPr>
          <w:rFonts w:ascii="Times New Roman" w:eastAsiaTheme="minorEastAsia" w:hAnsi="Times New Roman"/>
          <w:color w:val="000000" w:themeColor="text1"/>
          <w:lang w:val="en-US"/>
        </w:rPr>
        <w:t xml:space="preserve">x </w:t>
      </w:r>
      <w:r>
        <w:rPr>
          <w:rFonts w:ascii="Times New Roman" w:eastAsiaTheme="minorEastAsia" w:hAnsi="Times New Roman"/>
          <w:color w:val="000000" w:themeColor="text1"/>
          <w:lang w:val="en-US"/>
        </w:rPr>
        <w:tab/>
        <w:t>= original data</w:t>
      </w:r>
    </w:p>
    <w:p w14:paraId="62C43493" w14:textId="6A569D57" w:rsidR="00B97DDC" w:rsidRPr="00DB113C" w:rsidRDefault="00B97DDC" w:rsidP="00B97DDC">
      <w:pPr>
        <w:rPr>
          <w:color w:val="000000" w:themeColor="text1"/>
        </w:rPr>
      </w:pPr>
      <w:r w:rsidRPr="00DB113C">
        <w:rPr>
          <w:rFonts w:ascii="Times New Roman" w:eastAsiaTheme="minorEastAsia" w:hAnsi="Times New Roman"/>
          <w:color w:val="000000" w:themeColor="text1"/>
          <w:lang w:val="en-US"/>
        </w:rPr>
        <w:t>y</w:t>
      </w:r>
      <w:r w:rsidRPr="00DB113C">
        <w:rPr>
          <w:rFonts w:ascii="Times New Roman" w:eastAsiaTheme="minorEastAsia" w:hAnsi="Times New Roman"/>
          <w:color w:val="000000" w:themeColor="text1"/>
          <w:lang w:val="en-US"/>
        </w:rPr>
        <w:tab/>
        <w:t xml:space="preserve">= </w:t>
      </w:r>
      <w:r w:rsidR="00C77DAC">
        <w:rPr>
          <w:rFonts w:ascii="Times New Roman" w:eastAsiaTheme="minorEastAsia" w:hAnsi="Times New Roman"/>
          <w:i/>
          <w:color w:val="000000" w:themeColor="text1"/>
          <w:lang w:val="en-US"/>
        </w:rPr>
        <w:t>model output</w:t>
      </w:r>
    </w:p>
    <w:p w14:paraId="651F8D70" w14:textId="476993C3" w:rsidR="00B97DDC" w:rsidRPr="00DB113C" w:rsidRDefault="00A0287B" w:rsidP="00B97DDC">
      <w:pPr>
        <w:pStyle w:val="Heading2"/>
        <w:rPr>
          <w:color w:val="000000" w:themeColor="text1"/>
        </w:rPr>
      </w:pPr>
      <w:r>
        <w:rPr>
          <w:color w:val="000000" w:themeColor="text1"/>
        </w:rPr>
        <w:t>Health Assessment of Sharia Cooperation</w:t>
      </w:r>
    </w:p>
    <w:p w14:paraId="14A288C5" w14:textId="2978D1AD" w:rsidR="00B97DDC" w:rsidRPr="00DB113C" w:rsidRDefault="00C77DAC" w:rsidP="00B97DDC">
      <w:pPr>
        <w:pStyle w:val="ListParagraph"/>
        <w:spacing w:line="240" w:lineRule="auto"/>
        <w:ind w:left="0" w:firstLine="720"/>
        <w:jc w:val="both"/>
        <w:rPr>
          <w:rFonts w:eastAsiaTheme="minorEastAsia"/>
          <w:color w:val="000000" w:themeColor="text1"/>
          <w:sz w:val="22"/>
        </w:rPr>
      </w:pPr>
      <w:r w:rsidRPr="00243A5D">
        <w:rPr>
          <w:sz w:val="22"/>
        </w:rPr>
        <w:t>The calculation in the Health Assessment for Savings and Loans Cooperatives has been regulated in the regulation of the Deputy for Supervision of the Ministry of Cooperatives and Small and Medium Enterprises of the Republic of Indonesia number: 06 / Per / Dep.6 / IV / 2016. There are 8 aspects in the Health Assessment of Savings and Loans cooperatives including:</w:t>
      </w:r>
    </w:p>
    <w:p w14:paraId="3A65A384" w14:textId="56C6BA7E" w:rsidR="00B97DDC" w:rsidRPr="00DB113C" w:rsidRDefault="00C77DAC" w:rsidP="00B97DDC">
      <w:pPr>
        <w:pStyle w:val="ListParagraph"/>
        <w:numPr>
          <w:ilvl w:val="0"/>
          <w:numId w:val="23"/>
        </w:numPr>
        <w:spacing w:after="160" w:line="240" w:lineRule="auto"/>
        <w:jc w:val="both"/>
        <w:rPr>
          <w:rFonts w:eastAsiaTheme="minorEastAsia"/>
          <w:color w:val="000000" w:themeColor="text1"/>
          <w:sz w:val="22"/>
        </w:rPr>
      </w:pPr>
      <w:r>
        <w:rPr>
          <w:rFonts w:eastAsiaTheme="minorEastAsia"/>
          <w:color w:val="000000" w:themeColor="text1"/>
          <w:sz w:val="22"/>
        </w:rPr>
        <w:t>Capital</w:t>
      </w:r>
    </w:p>
    <w:p w14:paraId="683ED066" w14:textId="0352C4EA" w:rsidR="00B97DDC" w:rsidRPr="00DB113C" w:rsidRDefault="00C77DAC" w:rsidP="00B97DDC">
      <w:pPr>
        <w:pStyle w:val="ListParagraph"/>
        <w:numPr>
          <w:ilvl w:val="0"/>
          <w:numId w:val="23"/>
        </w:numPr>
        <w:spacing w:after="160" w:line="240" w:lineRule="auto"/>
        <w:jc w:val="both"/>
        <w:rPr>
          <w:rFonts w:eastAsiaTheme="minorEastAsia"/>
          <w:color w:val="000000" w:themeColor="text1"/>
          <w:sz w:val="22"/>
        </w:rPr>
      </w:pPr>
      <w:r>
        <w:rPr>
          <w:rFonts w:eastAsiaTheme="minorEastAsia"/>
          <w:color w:val="000000" w:themeColor="text1"/>
          <w:sz w:val="22"/>
        </w:rPr>
        <w:t>Earning Asset Quality</w:t>
      </w:r>
    </w:p>
    <w:p w14:paraId="4CCDC3E7" w14:textId="5ADEA49F" w:rsidR="00B97DDC" w:rsidRPr="00DB113C" w:rsidRDefault="00C77DAC" w:rsidP="00B97DDC">
      <w:pPr>
        <w:pStyle w:val="ListParagraph"/>
        <w:numPr>
          <w:ilvl w:val="0"/>
          <w:numId w:val="23"/>
        </w:numPr>
        <w:spacing w:after="160" w:line="240" w:lineRule="auto"/>
        <w:jc w:val="both"/>
        <w:rPr>
          <w:rFonts w:eastAsiaTheme="minorEastAsia"/>
          <w:color w:val="000000" w:themeColor="text1"/>
          <w:sz w:val="22"/>
        </w:rPr>
      </w:pPr>
      <w:r>
        <w:rPr>
          <w:rFonts w:eastAsiaTheme="minorEastAsia"/>
          <w:color w:val="000000" w:themeColor="text1"/>
          <w:sz w:val="22"/>
        </w:rPr>
        <w:t>Liquidity</w:t>
      </w:r>
    </w:p>
    <w:p w14:paraId="0CE14F82" w14:textId="66D52DC6" w:rsidR="00B97DDC" w:rsidRPr="00DB113C" w:rsidRDefault="00C77DAC" w:rsidP="00B97DDC">
      <w:pPr>
        <w:pStyle w:val="ListParagraph"/>
        <w:numPr>
          <w:ilvl w:val="0"/>
          <w:numId w:val="23"/>
        </w:numPr>
        <w:spacing w:after="160" w:line="240" w:lineRule="auto"/>
        <w:jc w:val="both"/>
        <w:rPr>
          <w:rFonts w:eastAsiaTheme="minorEastAsia"/>
          <w:color w:val="000000" w:themeColor="text1"/>
          <w:sz w:val="22"/>
        </w:rPr>
      </w:pPr>
      <w:r>
        <w:rPr>
          <w:rFonts w:eastAsiaTheme="minorEastAsia"/>
          <w:color w:val="000000" w:themeColor="text1"/>
          <w:sz w:val="22"/>
        </w:rPr>
        <w:t>Management</w:t>
      </w:r>
    </w:p>
    <w:p w14:paraId="3AB3F8DB" w14:textId="5BF2AAFA" w:rsidR="00B97DDC" w:rsidRPr="00DB113C" w:rsidRDefault="00C77DAC" w:rsidP="00B97DDC">
      <w:pPr>
        <w:pStyle w:val="ListParagraph"/>
        <w:numPr>
          <w:ilvl w:val="0"/>
          <w:numId w:val="23"/>
        </w:numPr>
        <w:spacing w:after="160" w:line="240" w:lineRule="auto"/>
        <w:jc w:val="both"/>
        <w:rPr>
          <w:rFonts w:eastAsiaTheme="minorEastAsia"/>
          <w:color w:val="000000" w:themeColor="text1"/>
          <w:sz w:val="22"/>
        </w:rPr>
      </w:pPr>
      <w:r>
        <w:rPr>
          <w:rFonts w:eastAsiaTheme="minorEastAsia"/>
          <w:color w:val="000000" w:themeColor="text1"/>
          <w:sz w:val="22"/>
        </w:rPr>
        <w:t>Efficiency</w:t>
      </w:r>
    </w:p>
    <w:p w14:paraId="255EC01A" w14:textId="01FE5F34" w:rsidR="00B97DDC" w:rsidRPr="00DB113C" w:rsidRDefault="00C77DAC" w:rsidP="00B97DDC">
      <w:pPr>
        <w:pStyle w:val="ListParagraph"/>
        <w:numPr>
          <w:ilvl w:val="0"/>
          <w:numId w:val="23"/>
        </w:numPr>
        <w:spacing w:after="160" w:line="240" w:lineRule="auto"/>
        <w:jc w:val="both"/>
        <w:rPr>
          <w:rFonts w:eastAsiaTheme="minorEastAsia"/>
          <w:color w:val="000000" w:themeColor="text1"/>
          <w:sz w:val="22"/>
        </w:rPr>
      </w:pPr>
      <w:r>
        <w:rPr>
          <w:rFonts w:eastAsiaTheme="minorEastAsia"/>
          <w:color w:val="000000" w:themeColor="text1"/>
          <w:sz w:val="22"/>
        </w:rPr>
        <w:t>Identity of the Cooperative</w:t>
      </w:r>
    </w:p>
    <w:p w14:paraId="2105BFF7" w14:textId="27C1A844" w:rsidR="00B97DDC" w:rsidRPr="00DB113C" w:rsidRDefault="00C77DAC" w:rsidP="00B97DDC">
      <w:pPr>
        <w:pStyle w:val="ListParagraph"/>
        <w:numPr>
          <w:ilvl w:val="0"/>
          <w:numId w:val="23"/>
        </w:numPr>
        <w:spacing w:after="160" w:line="240" w:lineRule="auto"/>
        <w:jc w:val="both"/>
        <w:rPr>
          <w:rFonts w:eastAsiaTheme="minorEastAsia"/>
          <w:color w:val="000000" w:themeColor="text1"/>
          <w:sz w:val="22"/>
        </w:rPr>
      </w:pPr>
      <w:r>
        <w:rPr>
          <w:rFonts w:eastAsiaTheme="minorEastAsia"/>
          <w:color w:val="000000" w:themeColor="text1"/>
          <w:sz w:val="22"/>
        </w:rPr>
        <w:t>Growth and Development</w:t>
      </w:r>
    </w:p>
    <w:p w14:paraId="2AD3A660" w14:textId="0EB0C493" w:rsidR="00B97DDC" w:rsidRPr="00DB113C" w:rsidRDefault="00C77DAC" w:rsidP="00B97DDC">
      <w:pPr>
        <w:pStyle w:val="ListParagraph"/>
        <w:numPr>
          <w:ilvl w:val="0"/>
          <w:numId w:val="23"/>
        </w:numPr>
        <w:spacing w:after="160" w:line="240" w:lineRule="auto"/>
        <w:jc w:val="both"/>
        <w:rPr>
          <w:rFonts w:eastAsiaTheme="minorEastAsia"/>
          <w:color w:val="000000" w:themeColor="text1"/>
          <w:sz w:val="22"/>
        </w:rPr>
      </w:pPr>
      <w:r>
        <w:rPr>
          <w:rFonts w:eastAsiaTheme="minorEastAsia"/>
          <w:color w:val="000000" w:themeColor="text1"/>
          <w:sz w:val="22"/>
        </w:rPr>
        <w:t>Compliance with Sharia Principles</w:t>
      </w:r>
    </w:p>
    <w:p w14:paraId="71E7A0CA" w14:textId="77777777" w:rsidR="00776D89" w:rsidRPr="00DB113C" w:rsidRDefault="00776D89" w:rsidP="00776D89">
      <w:pPr>
        <w:pStyle w:val="Section"/>
        <w:rPr>
          <w:color w:val="000000" w:themeColor="text1"/>
          <w:lang w:val="id-ID"/>
        </w:rPr>
      </w:pPr>
      <w:r w:rsidRPr="00DB113C">
        <w:rPr>
          <w:color w:val="000000" w:themeColor="text1"/>
          <w:lang w:val="id-ID"/>
        </w:rPr>
        <w:lastRenderedPageBreak/>
        <w:t>Research Method</w:t>
      </w:r>
    </w:p>
    <w:p w14:paraId="1540D83B" w14:textId="75C6D137" w:rsidR="00BB791C" w:rsidRPr="00DB113C" w:rsidRDefault="00C77DAC" w:rsidP="00BB791C">
      <w:pPr>
        <w:pStyle w:val="BodytextIndented"/>
        <w:rPr>
          <w:color w:val="000000" w:themeColor="text1"/>
        </w:rPr>
      </w:pPr>
      <w:r w:rsidRPr="00243A5D">
        <w:rPr>
          <w:rFonts w:ascii="Times New Roman" w:hAnsi="Times New Roman"/>
        </w:rPr>
        <w:t xml:space="preserve">This research was conducted to calculate the results of the Health Assessment of Savings and Loans Cooperatives with Fuzzy Mamdani. In this study, there are 8 variables in the Health Assessment of Savings and Loans cooperatives, namely capital, fixed asset quality, liquidity, management, efficiency, cooperative identity, growth and development, and compliance with sharia principles. To make it easier to obtain the results of the assessment, the calculation is carried out with Fuzzy Mamdani in stages by dividing into 3 assessments, namely A based on capital, B based on management, and C based on cooperatives. Each result or output from Assessments A, B, and C will be calculated the Health Assessment of the Savings and Loan Cooperative. In this study, the membership function of the trapezium curve representation is used, uses the and operator in the formation of rules, uses the centroid method in its </w:t>
      </w:r>
      <w:proofErr w:type="spellStart"/>
      <w:r w:rsidRPr="00243A5D">
        <w:rPr>
          <w:rFonts w:ascii="Times New Roman" w:hAnsi="Times New Roman"/>
        </w:rPr>
        <w:t>defuzzyfication</w:t>
      </w:r>
      <w:proofErr w:type="spellEnd"/>
      <w:r w:rsidRPr="00243A5D">
        <w:rPr>
          <w:rFonts w:ascii="Times New Roman" w:hAnsi="Times New Roman"/>
        </w:rPr>
        <w:t>, and uses MAPE in calculat</w:t>
      </w:r>
      <w:r>
        <w:rPr>
          <w:rFonts w:ascii="Times New Roman" w:hAnsi="Times New Roman"/>
        </w:rPr>
        <w:t>ing the accuracy of the results</w:t>
      </w:r>
      <w:r w:rsidR="00DB113C" w:rsidRPr="00DB113C">
        <w:rPr>
          <w:color w:val="000000" w:themeColor="text1"/>
        </w:rPr>
        <w:t>.</w:t>
      </w:r>
    </w:p>
    <w:p w14:paraId="36C55547" w14:textId="77777777" w:rsidR="00FB5AA4" w:rsidRPr="00DB113C" w:rsidRDefault="00FB5AA4" w:rsidP="00FB5AA4">
      <w:pPr>
        <w:pStyle w:val="Section"/>
        <w:rPr>
          <w:color w:val="000000" w:themeColor="text1"/>
          <w:lang w:val="id-ID"/>
        </w:rPr>
      </w:pPr>
      <w:r w:rsidRPr="00DB113C">
        <w:rPr>
          <w:color w:val="000000" w:themeColor="text1"/>
          <w:lang w:val="id-ID"/>
        </w:rPr>
        <w:t>Result and Discussion</w:t>
      </w:r>
    </w:p>
    <w:p w14:paraId="7D326834" w14:textId="2EA431E6" w:rsidR="00723ABD" w:rsidRPr="00DB113C" w:rsidRDefault="00C77DAC" w:rsidP="008376B6">
      <w:pPr>
        <w:pStyle w:val="BodytextIndented"/>
        <w:rPr>
          <w:color w:val="000000" w:themeColor="text1"/>
        </w:rPr>
      </w:pPr>
      <w:r w:rsidRPr="00243A5D">
        <w:rPr>
          <w:rFonts w:ascii="Times New Roman" w:hAnsi="Times New Roman"/>
        </w:rPr>
        <w:t xml:space="preserve">The data used in this study are 8 data on the Health Assessment of Savings and Loan Cooperatives from 33 Sharia Cooperatives in </w:t>
      </w:r>
      <w:proofErr w:type="spellStart"/>
      <w:r w:rsidRPr="00243A5D">
        <w:rPr>
          <w:rFonts w:ascii="Times New Roman" w:hAnsi="Times New Roman"/>
        </w:rPr>
        <w:t>Sleman</w:t>
      </w:r>
      <w:proofErr w:type="spellEnd"/>
      <w:r w:rsidRPr="00243A5D">
        <w:rPr>
          <w:rFonts w:ascii="Times New Roman" w:hAnsi="Times New Roman"/>
        </w:rPr>
        <w:t xml:space="preserve"> Regency in 2019, the following are the Health Assessment data for Savings and Loans Cooperatives</w:t>
      </w:r>
    </w:p>
    <w:p w14:paraId="4221E52A" w14:textId="5F828D49" w:rsidR="001A278D" w:rsidRPr="00DB113C" w:rsidRDefault="001A278D" w:rsidP="00776D89">
      <w:pPr>
        <w:pStyle w:val="BodytextIndented"/>
        <w:ind w:firstLine="0"/>
        <w:rPr>
          <w:color w:val="000000" w:themeColor="text1"/>
          <w:lang w:val="id-ID"/>
        </w:rPr>
      </w:pPr>
    </w:p>
    <w:p w14:paraId="545E0105" w14:textId="17D84623" w:rsidR="00985D48" w:rsidRPr="00DB113C" w:rsidRDefault="00985D48" w:rsidP="00985D48">
      <w:pPr>
        <w:pStyle w:val="BodytextIndented"/>
        <w:ind w:firstLine="0"/>
        <w:jc w:val="center"/>
        <w:rPr>
          <w:color w:val="000000" w:themeColor="text1"/>
        </w:rPr>
      </w:pPr>
      <w:r w:rsidRPr="00DB113C">
        <w:rPr>
          <w:b/>
          <w:color w:val="000000" w:themeColor="text1"/>
          <w:lang w:val="id-ID"/>
        </w:rPr>
        <w:t>Table 1.</w:t>
      </w:r>
      <w:r w:rsidRPr="00DB113C">
        <w:rPr>
          <w:color w:val="000000" w:themeColor="text1"/>
          <w:lang w:val="id-ID"/>
        </w:rPr>
        <w:t xml:space="preserve"> </w:t>
      </w:r>
      <w:r w:rsidR="00A0287B">
        <w:rPr>
          <w:color w:val="000000" w:themeColor="text1"/>
        </w:rPr>
        <w:t>Health Assessment of Sharia Cooperative Data</w:t>
      </w:r>
    </w:p>
    <w:tbl>
      <w:tblPr>
        <w:tblW w:w="5000" w:type="pct"/>
        <w:tblLook w:val="04A0" w:firstRow="1" w:lastRow="0" w:firstColumn="1" w:lastColumn="0" w:noHBand="0" w:noVBand="1"/>
      </w:tblPr>
      <w:tblGrid>
        <w:gridCol w:w="3394"/>
        <w:gridCol w:w="630"/>
        <w:gridCol w:w="630"/>
        <w:gridCol w:w="630"/>
        <w:gridCol w:w="630"/>
        <w:gridCol w:w="631"/>
        <w:gridCol w:w="631"/>
        <w:gridCol w:w="631"/>
        <w:gridCol w:w="631"/>
        <w:gridCol w:w="633"/>
      </w:tblGrid>
      <w:tr w:rsidR="00DB113C" w:rsidRPr="00DB113C" w14:paraId="64168CBC" w14:textId="77777777" w:rsidTr="00985D48">
        <w:trPr>
          <w:trHeight w:val="300"/>
        </w:trPr>
        <w:tc>
          <w:tcPr>
            <w:tcW w:w="1066" w:type="pct"/>
            <w:vMerge w:val="restart"/>
            <w:tcBorders>
              <w:top w:val="single" w:sz="4" w:space="0" w:color="auto"/>
            </w:tcBorders>
            <w:shd w:val="clear" w:color="auto" w:fill="auto"/>
            <w:noWrap/>
            <w:vAlign w:val="center"/>
            <w:hideMark/>
          </w:tcPr>
          <w:p w14:paraId="3559F96E" w14:textId="72B175D9" w:rsidR="00B32B56" w:rsidRPr="00DB113C" w:rsidRDefault="00723ABD" w:rsidP="00240D0C">
            <w:pPr>
              <w:jc w:val="center"/>
              <w:rPr>
                <w:rFonts w:ascii="Times New Roman" w:hAnsi="Times New Roman"/>
                <w:bCs/>
                <w:color w:val="000000" w:themeColor="text1"/>
                <w:szCs w:val="22"/>
                <w:lang w:val="en-US"/>
              </w:rPr>
            </w:pPr>
            <w:proofErr w:type="spellStart"/>
            <w:r w:rsidRPr="00DB113C">
              <w:rPr>
                <w:rFonts w:ascii="Times New Roman" w:hAnsi="Times New Roman"/>
                <w:bCs/>
                <w:color w:val="000000" w:themeColor="text1"/>
                <w:szCs w:val="22"/>
                <w:lang w:val="en-US"/>
              </w:rPr>
              <w:t>Penilaian</w:t>
            </w:r>
            <w:proofErr w:type="spellEnd"/>
          </w:p>
        </w:tc>
        <w:tc>
          <w:tcPr>
            <w:tcW w:w="3934" w:type="pct"/>
            <w:gridSpan w:val="9"/>
            <w:tcBorders>
              <w:top w:val="single" w:sz="4" w:space="0" w:color="auto"/>
              <w:bottom w:val="single" w:sz="4" w:space="0" w:color="auto"/>
            </w:tcBorders>
            <w:shd w:val="clear" w:color="auto" w:fill="auto"/>
            <w:noWrap/>
            <w:vAlign w:val="center"/>
            <w:hideMark/>
          </w:tcPr>
          <w:p w14:paraId="57C2B7EB" w14:textId="5BBBCD3A" w:rsidR="00B32B56" w:rsidRPr="00DB113C" w:rsidRDefault="00A0287B" w:rsidP="00240D0C">
            <w:pPr>
              <w:jc w:val="center"/>
              <w:rPr>
                <w:rFonts w:ascii="Times New Roman" w:hAnsi="Times New Roman"/>
                <w:bCs/>
                <w:color w:val="000000" w:themeColor="text1"/>
                <w:szCs w:val="22"/>
                <w:lang w:val="en-US"/>
              </w:rPr>
            </w:pPr>
            <w:r>
              <w:rPr>
                <w:color w:val="000000" w:themeColor="text1"/>
                <w:szCs w:val="22"/>
                <w:lang w:val="en-US"/>
              </w:rPr>
              <w:t>Cooperative</w:t>
            </w:r>
          </w:p>
        </w:tc>
      </w:tr>
      <w:tr w:rsidR="00DB113C" w:rsidRPr="00DB113C" w14:paraId="2E11FBA6" w14:textId="77777777" w:rsidTr="00723ABD">
        <w:trPr>
          <w:trHeight w:val="300"/>
        </w:trPr>
        <w:tc>
          <w:tcPr>
            <w:tcW w:w="1066" w:type="pct"/>
            <w:vMerge/>
            <w:tcBorders>
              <w:bottom w:val="single" w:sz="4" w:space="0" w:color="auto"/>
            </w:tcBorders>
            <w:shd w:val="clear" w:color="auto" w:fill="auto"/>
            <w:vAlign w:val="center"/>
            <w:hideMark/>
          </w:tcPr>
          <w:p w14:paraId="5021E462" w14:textId="77777777" w:rsidR="00B32B56" w:rsidRPr="00DB113C" w:rsidRDefault="00B32B56" w:rsidP="00240D0C">
            <w:pPr>
              <w:rPr>
                <w:rFonts w:ascii="Times New Roman" w:hAnsi="Times New Roman"/>
                <w:bCs/>
                <w:color w:val="000000" w:themeColor="text1"/>
                <w:szCs w:val="22"/>
                <w:lang w:val="id-ID"/>
              </w:rPr>
            </w:pPr>
          </w:p>
        </w:tc>
        <w:tc>
          <w:tcPr>
            <w:tcW w:w="437" w:type="pct"/>
            <w:tcBorders>
              <w:top w:val="single" w:sz="4" w:space="0" w:color="auto"/>
              <w:bottom w:val="single" w:sz="4" w:space="0" w:color="auto"/>
            </w:tcBorders>
            <w:shd w:val="clear" w:color="auto" w:fill="auto"/>
            <w:noWrap/>
            <w:vAlign w:val="center"/>
            <w:hideMark/>
          </w:tcPr>
          <w:p w14:paraId="3F436682" w14:textId="77777777" w:rsidR="00B32B56" w:rsidRPr="00DB113C" w:rsidRDefault="00B32B56" w:rsidP="00240D0C">
            <w:pPr>
              <w:jc w:val="center"/>
              <w:rPr>
                <w:rFonts w:ascii="Times New Roman" w:hAnsi="Times New Roman"/>
                <w:bCs/>
                <w:color w:val="000000" w:themeColor="text1"/>
                <w:szCs w:val="22"/>
                <w:lang w:val="id-ID"/>
              </w:rPr>
            </w:pPr>
            <w:r w:rsidRPr="00DB113C">
              <w:rPr>
                <w:rFonts w:ascii="Times New Roman" w:hAnsi="Times New Roman"/>
                <w:bCs/>
                <w:color w:val="000000" w:themeColor="text1"/>
                <w:szCs w:val="22"/>
                <w:lang w:val="id-ID"/>
              </w:rPr>
              <w:t>1</w:t>
            </w:r>
          </w:p>
        </w:tc>
        <w:tc>
          <w:tcPr>
            <w:tcW w:w="437" w:type="pct"/>
            <w:tcBorders>
              <w:top w:val="single" w:sz="4" w:space="0" w:color="auto"/>
              <w:bottom w:val="single" w:sz="4" w:space="0" w:color="auto"/>
            </w:tcBorders>
            <w:shd w:val="clear" w:color="auto" w:fill="auto"/>
            <w:noWrap/>
            <w:vAlign w:val="center"/>
            <w:hideMark/>
          </w:tcPr>
          <w:p w14:paraId="17C05A14" w14:textId="77777777" w:rsidR="00B32B56" w:rsidRPr="00DB113C" w:rsidRDefault="00B32B56" w:rsidP="00240D0C">
            <w:pPr>
              <w:jc w:val="center"/>
              <w:rPr>
                <w:rFonts w:ascii="Times New Roman" w:hAnsi="Times New Roman"/>
                <w:bCs/>
                <w:color w:val="000000" w:themeColor="text1"/>
                <w:szCs w:val="22"/>
                <w:lang w:val="id-ID"/>
              </w:rPr>
            </w:pPr>
            <w:r w:rsidRPr="00DB113C">
              <w:rPr>
                <w:rFonts w:ascii="Times New Roman" w:hAnsi="Times New Roman"/>
                <w:bCs/>
                <w:color w:val="000000" w:themeColor="text1"/>
                <w:szCs w:val="22"/>
                <w:lang w:val="id-ID"/>
              </w:rPr>
              <w:t>2</w:t>
            </w:r>
          </w:p>
        </w:tc>
        <w:tc>
          <w:tcPr>
            <w:tcW w:w="437" w:type="pct"/>
            <w:tcBorders>
              <w:top w:val="single" w:sz="4" w:space="0" w:color="auto"/>
              <w:bottom w:val="single" w:sz="4" w:space="0" w:color="auto"/>
            </w:tcBorders>
            <w:shd w:val="clear" w:color="auto" w:fill="auto"/>
            <w:noWrap/>
            <w:vAlign w:val="center"/>
            <w:hideMark/>
          </w:tcPr>
          <w:p w14:paraId="494C645E" w14:textId="77777777" w:rsidR="00B32B56" w:rsidRPr="00DB113C" w:rsidRDefault="00B32B56" w:rsidP="00240D0C">
            <w:pPr>
              <w:jc w:val="center"/>
              <w:rPr>
                <w:rFonts w:ascii="Times New Roman" w:hAnsi="Times New Roman"/>
                <w:bCs/>
                <w:color w:val="000000" w:themeColor="text1"/>
                <w:szCs w:val="22"/>
                <w:lang w:val="id-ID"/>
              </w:rPr>
            </w:pPr>
            <w:r w:rsidRPr="00DB113C">
              <w:rPr>
                <w:rFonts w:ascii="Times New Roman" w:hAnsi="Times New Roman"/>
                <w:bCs/>
                <w:color w:val="000000" w:themeColor="text1"/>
                <w:szCs w:val="22"/>
                <w:lang w:val="id-ID"/>
              </w:rPr>
              <w:t>3</w:t>
            </w:r>
          </w:p>
        </w:tc>
        <w:tc>
          <w:tcPr>
            <w:tcW w:w="437" w:type="pct"/>
            <w:tcBorders>
              <w:top w:val="single" w:sz="4" w:space="0" w:color="auto"/>
              <w:bottom w:val="single" w:sz="4" w:space="0" w:color="auto"/>
            </w:tcBorders>
            <w:shd w:val="clear" w:color="auto" w:fill="auto"/>
            <w:noWrap/>
            <w:vAlign w:val="center"/>
          </w:tcPr>
          <w:p w14:paraId="12B33F58" w14:textId="6C46816D" w:rsidR="00B32B56" w:rsidRPr="00DB113C" w:rsidRDefault="00723ABD" w:rsidP="00240D0C">
            <w:pPr>
              <w:jc w:val="center"/>
              <w:rPr>
                <w:rFonts w:ascii="Times New Roman" w:hAnsi="Times New Roman"/>
                <w:bCs/>
                <w:color w:val="000000" w:themeColor="text1"/>
                <w:szCs w:val="22"/>
                <w:lang w:val="en-US"/>
              </w:rPr>
            </w:pPr>
            <w:r w:rsidRPr="00DB113C">
              <w:rPr>
                <w:rFonts w:ascii="Times New Roman" w:hAnsi="Times New Roman"/>
                <w:bCs/>
                <w:color w:val="000000" w:themeColor="text1"/>
                <w:szCs w:val="22"/>
                <w:lang w:val="en-US"/>
              </w:rPr>
              <w:t>.</w:t>
            </w:r>
          </w:p>
        </w:tc>
        <w:tc>
          <w:tcPr>
            <w:tcW w:w="437" w:type="pct"/>
            <w:tcBorders>
              <w:top w:val="single" w:sz="4" w:space="0" w:color="auto"/>
              <w:bottom w:val="single" w:sz="4" w:space="0" w:color="auto"/>
            </w:tcBorders>
            <w:shd w:val="clear" w:color="auto" w:fill="auto"/>
            <w:noWrap/>
            <w:vAlign w:val="center"/>
          </w:tcPr>
          <w:p w14:paraId="0191DA9B" w14:textId="67E018F3" w:rsidR="00B32B56" w:rsidRPr="00DB113C" w:rsidRDefault="00723ABD" w:rsidP="00240D0C">
            <w:pPr>
              <w:jc w:val="center"/>
              <w:rPr>
                <w:rFonts w:ascii="Times New Roman" w:hAnsi="Times New Roman"/>
                <w:bCs/>
                <w:color w:val="000000" w:themeColor="text1"/>
                <w:szCs w:val="22"/>
                <w:lang w:val="en-US"/>
              </w:rPr>
            </w:pPr>
            <w:r w:rsidRPr="00DB113C">
              <w:rPr>
                <w:rFonts w:ascii="Times New Roman" w:hAnsi="Times New Roman"/>
                <w:bCs/>
                <w:color w:val="000000" w:themeColor="text1"/>
                <w:szCs w:val="22"/>
                <w:lang w:val="en-US"/>
              </w:rPr>
              <w:t>.</w:t>
            </w:r>
          </w:p>
        </w:tc>
        <w:tc>
          <w:tcPr>
            <w:tcW w:w="437" w:type="pct"/>
            <w:tcBorders>
              <w:top w:val="single" w:sz="4" w:space="0" w:color="auto"/>
              <w:bottom w:val="single" w:sz="4" w:space="0" w:color="auto"/>
            </w:tcBorders>
            <w:shd w:val="clear" w:color="auto" w:fill="auto"/>
            <w:noWrap/>
            <w:vAlign w:val="center"/>
          </w:tcPr>
          <w:p w14:paraId="537C124C" w14:textId="622CB806" w:rsidR="00B32B56" w:rsidRPr="00DB113C" w:rsidRDefault="00723ABD" w:rsidP="00240D0C">
            <w:pPr>
              <w:jc w:val="center"/>
              <w:rPr>
                <w:rFonts w:ascii="Times New Roman" w:hAnsi="Times New Roman"/>
                <w:bCs/>
                <w:color w:val="000000" w:themeColor="text1"/>
                <w:szCs w:val="22"/>
                <w:lang w:val="en-US"/>
              </w:rPr>
            </w:pPr>
            <w:r w:rsidRPr="00DB113C">
              <w:rPr>
                <w:rFonts w:ascii="Times New Roman" w:hAnsi="Times New Roman"/>
                <w:bCs/>
                <w:color w:val="000000" w:themeColor="text1"/>
                <w:szCs w:val="22"/>
                <w:lang w:val="en-US"/>
              </w:rPr>
              <w:t>.</w:t>
            </w:r>
          </w:p>
        </w:tc>
        <w:tc>
          <w:tcPr>
            <w:tcW w:w="437" w:type="pct"/>
            <w:tcBorders>
              <w:top w:val="single" w:sz="4" w:space="0" w:color="auto"/>
              <w:bottom w:val="single" w:sz="4" w:space="0" w:color="auto"/>
            </w:tcBorders>
            <w:shd w:val="clear" w:color="auto" w:fill="auto"/>
            <w:noWrap/>
            <w:vAlign w:val="center"/>
            <w:hideMark/>
          </w:tcPr>
          <w:p w14:paraId="59D6CAF8" w14:textId="751C58F2" w:rsidR="00B32B56" w:rsidRPr="00DB113C" w:rsidRDefault="00723ABD" w:rsidP="00240D0C">
            <w:pPr>
              <w:jc w:val="center"/>
              <w:rPr>
                <w:rFonts w:ascii="Times New Roman" w:hAnsi="Times New Roman"/>
                <w:bCs/>
                <w:color w:val="000000" w:themeColor="text1"/>
                <w:szCs w:val="22"/>
                <w:lang w:val="id-ID"/>
              </w:rPr>
            </w:pPr>
            <w:r w:rsidRPr="00DB113C">
              <w:rPr>
                <w:rFonts w:ascii="Times New Roman" w:hAnsi="Times New Roman"/>
                <w:bCs/>
                <w:color w:val="000000" w:themeColor="text1"/>
                <w:szCs w:val="22"/>
                <w:lang w:val="id-ID"/>
              </w:rPr>
              <w:t>31</w:t>
            </w:r>
          </w:p>
        </w:tc>
        <w:tc>
          <w:tcPr>
            <w:tcW w:w="437" w:type="pct"/>
            <w:tcBorders>
              <w:top w:val="single" w:sz="4" w:space="0" w:color="auto"/>
              <w:bottom w:val="single" w:sz="4" w:space="0" w:color="auto"/>
            </w:tcBorders>
            <w:shd w:val="clear" w:color="auto" w:fill="auto"/>
            <w:noWrap/>
            <w:vAlign w:val="center"/>
            <w:hideMark/>
          </w:tcPr>
          <w:p w14:paraId="20357DD6" w14:textId="6BE92CD2" w:rsidR="00B32B56" w:rsidRPr="00DB113C" w:rsidRDefault="00723ABD" w:rsidP="00240D0C">
            <w:pPr>
              <w:jc w:val="center"/>
              <w:rPr>
                <w:rFonts w:ascii="Times New Roman" w:hAnsi="Times New Roman"/>
                <w:bCs/>
                <w:color w:val="000000" w:themeColor="text1"/>
                <w:szCs w:val="22"/>
                <w:lang w:val="id-ID"/>
              </w:rPr>
            </w:pPr>
            <w:r w:rsidRPr="00DB113C">
              <w:rPr>
                <w:rFonts w:ascii="Times New Roman" w:hAnsi="Times New Roman"/>
                <w:bCs/>
                <w:color w:val="000000" w:themeColor="text1"/>
                <w:szCs w:val="22"/>
                <w:lang w:val="id-ID"/>
              </w:rPr>
              <w:t>32</w:t>
            </w:r>
          </w:p>
        </w:tc>
        <w:tc>
          <w:tcPr>
            <w:tcW w:w="437" w:type="pct"/>
            <w:tcBorders>
              <w:top w:val="single" w:sz="4" w:space="0" w:color="auto"/>
              <w:bottom w:val="single" w:sz="4" w:space="0" w:color="auto"/>
            </w:tcBorders>
            <w:shd w:val="clear" w:color="auto" w:fill="auto"/>
            <w:noWrap/>
            <w:vAlign w:val="center"/>
            <w:hideMark/>
          </w:tcPr>
          <w:p w14:paraId="3F294A3E" w14:textId="2E48D76C" w:rsidR="00B32B56" w:rsidRPr="00DB113C" w:rsidRDefault="00723ABD" w:rsidP="00240D0C">
            <w:pPr>
              <w:jc w:val="center"/>
              <w:rPr>
                <w:rFonts w:ascii="Times New Roman" w:hAnsi="Times New Roman"/>
                <w:bCs/>
                <w:color w:val="000000" w:themeColor="text1"/>
                <w:szCs w:val="22"/>
                <w:lang w:val="id-ID"/>
              </w:rPr>
            </w:pPr>
            <w:r w:rsidRPr="00DB113C">
              <w:rPr>
                <w:rFonts w:ascii="Times New Roman" w:hAnsi="Times New Roman"/>
                <w:bCs/>
                <w:color w:val="000000" w:themeColor="text1"/>
                <w:szCs w:val="22"/>
                <w:lang w:val="id-ID"/>
              </w:rPr>
              <w:t>33</w:t>
            </w:r>
          </w:p>
        </w:tc>
      </w:tr>
      <w:tr w:rsidR="00DB113C" w:rsidRPr="00DB113C" w14:paraId="0DA78EB5" w14:textId="77777777" w:rsidTr="00723ABD">
        <w:trPr>
          <w:trHeight w:val="315"/>
        </w:trPr>
        <w:tc>
          <w:tcPr>
            <w:tcW w:w="1066" w:type="pct"/>
            <w:tcBorders>
              <w:top w:val="single" w:sz="4" w:space="0" w:color="auto"/>
            </w:tcBorders>
            <w:shd w:val="clear" w:color="auto" w:fill="auto"/>
            <w:noWrap/>
            <w:vAlign w:val="center"/>
            <w:hideMark/>
          </w:tcPr>
          <w:p w14:paraId="02EFE1F4" w14:textId="49B013B2" w:rsidR="00B32B56" w:rsidRPr="00DB113C" w:rsidRDefault="00B32B56" w:rsidP="00723ABD">
            <w:pPr>
              <w:rPr>
                <w:rFonts w:ascii="Times New Roman" w:hAnsi="Times New Roman"/>
                <w:color w:val="000000" w:themeColor="text1"/>
                <w:szCs w:val="22"/>
                <w:lang w:val="en-US"/>
              </w:rPr>
            </w:pPr>
            <w:r w:rsidRPr="00DB113C">
              <w:rPr>
                <w:rFonts w:ascii="Times New Roman" w:hAnsi="Times New Roman"/>
                <w:color w:val="000000" w:themeColor="text1"/>
                <w:szCs w:val="22"/>
                <w:lang w:val="id-ID"/>
              </w:rPr>
              <w:t xml:space="preserve">A. </w:t>
            </w:r>
            <w:proofErr w:type="spellStart"/>
            <w:r w:rsidR="00723ABD" w:rsidRPr="00DB113C">
              <w:rPr>
                <w:rFonts w:ascii="Times New Roman" w:hAnsi="Times New Roman"/>
                <w:i/>
                <w:iCs/>
                <w:color w:val="000000" w:themeColor="text1"/>
                <w:szCs w:val="22"/>
                <w:lang w:val="en-US"/>
              </w:rPr>
              <w:t>Permodalan</w:t>
            </w:r>
            <w:proofErr w:type="spellEnd"/>
          </w:p>
        </w:tc>
        <w:tc>
          <w:tcPr>
            <w:tcW w:w="437" w:type="pct"/>
            <w:tcBorders>
              <w:top w:val="single" w:sz="4" w:space="0" w:color="auto"/>
            </w:tcBorders>
            <w:shd w:val="clear" w:color="auto" w:fill="auto"/>
            <w:noWrap/>
            <w:vAlign w:val="center"/>
          </w:tcPr>
          <w:p w14:paraId="47BC0E87" w14:textId="48A1AE2C" w:rsidR="00B32B56" w:rsidRPr="00DB113C" w:rsidRDefault="008376B6"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9,28</w:t>
            </w:r>
          </w:p>
        </w:tc>
        <w:tc>
          <w:tcPr>
            <w:tcW w:w="437" w:type="pct"/>
            <w:tcBorders>
              <w:top w:val="single" w:sz="4" w:space="0" w:color="auto"/>
            </w:tcBorders>
            <w:shd w:val="clear" w:color="auto" w:fill="auto"/>
            <w:noWrap/>
            <w:vAlign w:val="center"/>
          </w:tcPr>
          <w:p w14:paraId="1486366D" w14:textId="6D110444" w:rsidR="00B32B56" w:rsidRPr="00DB113C" w:rsidRDefault="008376B6"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4,74</w:t>
            </w:r>
          </w:p>
        </w:tc>
        <w:tc>
          <w:tcPr>
            <w:tcW w:w="437" w:type="pct"/>
            <w:tcBorders>
              <w:top w:val="single" w:sz="4" w:space="0" w:color="auto"/>
            </w:tcBorders>
            <w:shd w:val="clear" w:color="auto" w:fill="auto"/>
            <w:noWrap/>
            <w:vAlign w:val="center"/>
          </w:tcPr>
          <w:p w14:paraId="7BE2B4DB" w14:textId="2E502028"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10</w:t>
            </w:r>
          </w:p>
        </w:tc>
        <w:tc>
          <w:tcPr>
            <w:tcW w:w="437" w:type="pct"/>
            <w:tcBorders>
              <w:top w:val="single" w:sz="4" w:space="0" w:color="auto"/>
            </w:tcBorders>
            <w:shd w:val="clear" w:color="auto" w:fill="auto"/>
            <w:noWrap/>
            <w:vAlign w:val="center"/>
          </w:tcPr>
          <w:p w14:paraId="43413DC7" w14:textId="094D2133" w:rsidR="00B32B56" w:rsidRPr="00DB113C" w:rsidRDefault="00723ABD"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w:t>
            </w:r>
          </w:p>
        </w:tc>
        <w:tc>
          <w:tcPr>
            <w:tcW w:w="437" w:type="pct"/>
            <w:tcBorders>
              <w:top w:val="single" w:sz="4" w:space="0" w:color="auto"/>
            </w:tcBorders>
            <w:shd w:val="clear" w:color="auto" w:fill="auto"/>
            <w:noWrap/>
            <w:vAlign w:val="center"/>
          </w:tcPr>
          <w:p w14:paraId="38EBDDD3" w14:textId="6EFF699B" w:rsidR="00B32B56" w:rsidRPr="00DB113C" w:rsidRDefault="00723ABD"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w:t>
            </w:r>
          </w:p>
        </w:tc>
        <w:tc>
          <w:tcPr>
            <w:tcW w:w="437" w:type="pct"/>
            <w:tcBorders>
              <w:top w:val="single" w:sz="4" w:space="0" w:color="auto"/>
            </w:tcBorders>
            <w:shd w:val="clear" w:color="auto" w:fill="auto"/>
            <w:noWrap/>
            <w:vAlign w:val="center"/>
          </w:tcPr>
          <w:p w14:paraId="4BA9BC05" w14:textId="57835578" w:rsidR="00B32B56" w:rsidRPr="00DB113C" w:rsidRDefault="00723ABD"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w:t>
            </w:r>
          </w:p>
        </w:tc>
        <w:tc>
          <w:tcPr>
            <w:tcW w:w="437" w:type="pct"/>
            <w:tcBorders>
              <w:top w:val="single" w:sz="4" w:space="0" w:color="auto"/>
            </w:tcBorders>
            <w:shd w:val="clear" w:color="auto" w:fill="auto"/>
            <w:noWrap/>
            <w:vAlign w:val="center"/>
          </w:tcPr>
          <w:p w14:paraId="499EF9E3" w14:textId="7735D370"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10</w:t>
            </w:r>
          </w:p>
        </w:tc>
        <w:tc>
          <w:tcPr>
            <w:tcW w:w="437" w:type="pct"/>
            <w:tcBorders>
              <w:top w:val="single" w:sz="4" w:space="0" w:color="auto"/>
            </w:tcBorders>
            <w:shd w:val="clear" w:color="auto" w:fill="auto"/>
            <w:noWrap/>
            <w:vAlign w:val="center"/>
          </w:tcPr>
          <w:p w14:paraId="72E54CC8" w14:textId="7F7A112F"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3,92</w:t>
            </w:r>
          </w:p>
        </w:tc>
        <w:tc>
          <w:tcPr>
            <w:tcW w:w="437" w:type="pct"/>
            <w:tcBorders>
              <w:top w:val="single" w:sz="4" w:space="0" w:color="auto"/>
            </w:tcBorders>
            <w:shd w:val="clear" w:color="auto" w:fill="auto"/>
            <w:noWrap/>
            <w:vAlign w:val="center"/>
          </w:tcPr>
          <w:p w14:paraId="61BF9442" w14:textId="312EF73E"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9,36</w:t>
            </w:r>
          </w:p>
        </w:tc>
      </w:tr>
      <w:tr w:rsidR="00DB113C" w:rsidRPr="00DB113C" w14:paraId="77ED58F6" w14:textId="77777777" w:rsidTr="00723ABD">
        <w:trPr>
          <w:trHeight w:val="315"/>
        </w:trPr>
        <w:tc>
          <w:tcPr>
            <w:tcW w:w="1066" w:type="pct"/>
            <w:shd w:val="clear" w:color="auto" w:fill="auto"/>
            <w:noWrap/>
            <w:vAlign w:val="center"/>
            <w:hideMark/>
          </w:tcPr>
          <w:p w14:paraId="701A6A5A" w14:textId="38FC1E23" w:rsidR="00B32B56" w:rsidRPr="00DB113C" w:rsidRDefault="00B32B56" w:rsidP="00240D0C">
            <w:pPr>
              <w:rPr>
                <w:rFonts w:ascii="Times New Roman" w:hAnsi="Times New Roman"/>
                <w:color w:val="000000" w:themeColor="text1"/>
                <w:szCs w:val="22"/>
                <w:lang w:val="en-US"/>
              </w:rPr>
            </w:pPr>
            <w:r w:rsidRPr="00DB113C">
              <w:rPr>
                <w:rFonts w:ascii="Times New Roman" w:hAnsi="Times New Roman"/>
                <w:color w:val="000000" w:themeColor="text1"/>
                <w:szCs w:val="22"/>
                <w:lang w:val="id-ID"/>
              </w:rPr>
              <w:t>B.</w:t>
            </w:r>
            <w:r w:rsidR="00723ABD" w:rsidRPr="00DB113C">
              <w:rPr>
                <w:rFonts w:ascii="Times New Roman" w:hAnsi="Times New Roman"/>
                <w:i/>
                <w:iCs/>
                <w:color w:val="000000" w:themeColor="text1"/>
                <w:szCs w:val="22"/>
                <w:lang w:val="id-ID"/>
              </w:rPr>
              <w:t xml:space="preserve"> </w:t>
            </w:r>
            <w:proofErr w:type="spellStart"/>
            <w:r w:rsidR="00723ABD" w:rsidRPr="00DB113C">
              <w:rPr>
                <w:rFonts w:ascii="Times New Roman" w:hAnsi="Times New Roman"/>
                <w:i/>
                <w:iCs/>
                <w:color w:val="000000" w:themeColor="text1"/>
                <w:szCs w:val="22"/>
                <w:lang w:val="en-US"/>
              </w:rPr>
              <w:t>Kualitas</w:t>
            </w:r>
            <w:proofErr w:type="spellEnd"/>
            <w:r w:rsidR="00723ABD" w:rsidRPr="00DB113C">
              <w:rPr>
                <w:rFonts w:ascii="Times New Roman" w:hAnsi="Times New Roman"/>
                <w:i/>
                <w:iCs/>
                <w:color w:val="000000" w:themeColor="text1"/>
                <w:szCs w:val="22"/>
                <w:lang w:val="en-US"/>
              </w:rPr>
              <w:t xml:space="preserve"> </w:t>
            </w:r>
            <w:proofErr w:type="spellStart"/>
            <w:r w:rsidR="00723ABD" w:rsidRPr="00DB113C">
              <w:rPr>
                <w:rFonts w:ascii="Times New Roman" w:hAnsi="Times New Roman"/>
                <w:i/>
                <w:iCs/>
                <w:color w:val="000000" w:themeColor="text1"/>
                <w:szCs w:val="22"/>
                <w:lang w:val="en-US"/>
              </w:rPr>
              <w:t>Aktiva</w:t>
            </w:r>
            <w:proofErr w:type="spellEnd"/>
            <w:r w:rsidR="00723ABD" w:rsidRPr="00DB113C">
              <w:rPr>
                <w:rFonts w:ascii="Times New Roman" w:hAnsi="Times New Roman"/>
                <w:i/>
                <w:iCs/>
                <w:color w:val="000000" w:themeColor="text1"/>
                <w:szCs w:val="22"/>
                <w:lang w:val="en-US"/>
              </w:rPr>
              <w:t xml:space="preserve"> </w:t>
            </w:r>
            <w:proofErr w:type="spellStart"/>
            <w:r w:rsidR="00723ABD" w:rsidRPr="00DB113C">
              <w:rPr>
                <w:rFonts w:ascii="Times New Roman" w:hAnsi="Times New Roman"/>
                <w:i/>
                <w:iCs/>
                <w:color w:val="000000" w:themeColor="text1"/>
                <w:szCs w:val="22"/>
                <w:lang w:val="en-US"/>
              </w:rPr>
              <w:t>Produktif</w:t>
            </w:r>
            <w:proofErr w:type="spellEnd"/>
          </w:p>
        </w:tc>
        <w:tc>
          <w:tcPr>
            <w:tcW w:w="437" w:type="pct"/>
            <w:shd w:val="clear" w:color="auto" w:fill="auto"/>
            <w:noWrap/>
            <w:vAlign w:val="center"/>
          </w:tcPr>
          <w:p w14:paraId="406EEC2A" w14:textId="21AF24A2"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15</w:t>
            </w:r>
          </w:p>
        </w:tc>
        <w:tc>
          <w:tcPr>
            <w:tcW w:w="437" w:type="pct"/>
            <w:shd w:val="clear" w:color="auto" w:fill="auto"/>
            <w:noWrap/>
            <w:vAlign w:val="center"/>
          </w:tcPr>
          <w:p w14:paraId="7A66EFA1" w14:textId="18E44BD5"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20</w:t>
            </w:r>
          </w:p>
        </w:tc>
        <w:tc>
          <w:tcPr>
            <w:tcW w:w="437" w:type="pct"/>
            <w:shd w:val="clear" w:color="auto" w:fill="auto"/>
            <w:noWrap/>
            <w:vAlign w:val="center"/>
          </w:tcPr>
          <w:p w14:paraId="5A03F4AA" w14:textId="3A1A1913"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9,31</w:t>
            </w:r>
          </w:p>
        </w:tc>
        <w:tc>
          <w:tcPr>
            <w:tcW w:w="437" w:type="pct"/>
            <w:shd w:val="clear" w:color="auto" w:fill="auto"/>
            <w:noWrap/>
            <w:vAlign w:val="center"/>
          </w:tcPr>
          <w:p w14:paraId="64CDFD4A" w14:textId="53DA7A52" w:rsidR="00B32B56" w:rsidRPr="00DB113C" w:rsidRDefault="00723ABD"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w:t>
            </w:r>
          </w:p>
        </w:tc>
        <w:tc>
          <w:tcPr>
            <w:tcW w:w="437" w:type="pct"/>
            <w:shd w:val="clear" w:color="auto" w:fill="auto"/>
            <w:noWrap/>
            <w:vAlign w:val="center"/>
          </w:tcPr>
          <w:p w14:paraId="4D7AF06D" w14:textId="2B436731" w:rsidR="00B32B56" w:rsidRPr="00DB113C" w:rsidRDefault="00723ABD"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w:t>
            </w:r>
          </w:p>
        </w:tc>
        <w:tc>
          <w:tcPr>
            <w:tcW w:w="437" w:type="pct"/>
            <w:shd w:val="clear" w:color="auto" w:fill="auto"/>
            <w:noWrap/>
            <w:vAlign w:val="center"/>
          </w:tcPr>
          <w:p w14:paraId="006658B3" w14:textId="72FE9267" w:rsidR="00B32B56" w:rsidRPr="00DB113C" w:rsidRDefault="00723ABD"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w:t>
            </w:r>
          </w:p>
        </w:tc>
        <w:tc>
          <w:tcPr>
            <w:tcW w:w="437" w:type="pct"/>
            <w:shd w:val="clear" w:color="auto" w:fill="auto"/>
            <w:noWrap/>
            <w:vAlign w:val="center"/>
          </w:tcPr>
          <w:p w14:paraId="716568FF" w14:textId="1F9E3EE9"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15</w:t>
            </w:r>
          </w:p>
        </w:tc>
        <w:tc>
          <w:tcPr>
            <w:tcW w:w="437" w:type="pct"/>
            <w:shd w:val="clear" w:color="auto" w:fill="auto"/>
            <w:noWrap/>
            <w:vAlign w:val="center"/>
          </w:tcPr>
          <w:p w14:paraId="5A79F1A7" w14:textId="4414B81B"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17,5</w:t>
            </w:r>
          </w:p>
        </w:tc>
        <w:tc>
          <w:tcPr>
            <w:tcW w:w="437" w:type="pct"/>
            <w:shd w:val="clear" w:color="auto" w:fill="auto"/>
            <w:noWrap/>
            <w:vAlign w:val="center"/>
          </w:tcPr>
          <w:p w14:paraId="13387501" w14:textId="013CE1E5"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12,5</w:t>
            </w:r>
          </w:p>
        </w:tc>
      </w:tr>
      <w:tr w:rsidR="00DB113C" w:rsidRPr="00DB113C" w14:paraId="0930EC57" w14:textId="77777777" w:rsidTr="00723ABD">
        <w:trPr>
          <w:trHeight w:val="315"/>
        </w:trPr>
        <w:tc>
          <w:tcPr>
            <w:tcW w:w="1066" w:type="pct"/>
            <w:shd w:val="clear" w:color="auto" w:fill="auto"/>
            <w:noWrap/>
            <w:vAlign w:val="center"/>
            <w:hideMark/>
          </w:tcPr>
          <w:p w14:paraId="677ADF02" w14:textId="1824147C" w:rsidR="00B32B56" w:rsidRPr="00DB113C" w:rsidRDefault="00B32B56" w:rsidP="00240D0C">
            <w:pPr>
              <w:rPr>
                <w:rFonts w:ascii="Times New Roman" w:hAnsi="Times New Roman"/>
                <w:color w:val="000000" w:themeColor="text1"/>
                <w:szCs w:val="22"/>
                <w:lang w:val="en-US"/>
              </w:rPr>
            </w:pPr>
            <w:r w:rsidRPr="00DB113C">
              <w:rPr>
                <w:rFonts w:ascii="Times New Roman" w:hAnsi="Times New Roman"/>
                <w:color w:val="000000" w:themeColor="text1"/>
                <w:szCs w:val="22"/>
                <w:lang w:val="id-ID"/>
              </w:rPr>
              <w:t xml:space="preserve">C. </w:t>
            </w:r>
            <w:proofErr w:type="spellStart"/>
            <w:r w:rsidR="00723ABD" w:rsidRPr="00DB113C">
              <w:rPr>
                <w:rFonts w:ascii="Times New Roman" w:hAnsi="Times New Roman"/>
                <w:i/>
                <w:iCs/>
                <w:color w:val="000000" w:themeColor="text1"/>
                <w:szCs w:val="22"/>
                <w:lang w:val="en-US"/>
              </w:rPr>
              <w:t>Likuiditas</w:t>
            </w:r>
            <w:proofErr w:type="spellEnd"/>
          </w:p>
        </w:tc>
        <w:tc>
          <w:tcPr>
            <w:tcW w:w="437" w:type="pct"/>
            <w:shd w:val="clear" w:color="auto" w:fill="auto"/>
            <w:noWrap/>
            <w:vAlign w:val="center"/>
          </w:tcPr>
          <w:p w14:paraId="6FCA437D" w14:textId="14C08FE4"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10</w:t>
            </w:r>
          </w:p>
        </w:tc>
        <w:tc>
          <w:tcPr>
            <w:tcW w:w="437" w:type="pct"/>
            <w:shd w:val="clear" w:color="auto" w:fill="auto"/>
            <w:noWrap/>
            <w:vAlign w:val="center"/>
          </w:tcPr>
          <w:p w14:paraId="3D8C049A" w14:textId="0CAA18C5"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3,75</w:t>
            </w:r>
          </w:p>
        </w:tc>
        <w:tc>
          <w:tcPr>
            <w:tcW w:w="437" w:type="pct"/>
            <w:shd w:val="clear" w:color="auto" w:fill="auto"/>
            <w:noWrap/>
            <w:vAlign w:val="center"/>
          </w:tcPr>
          <w:p w14:paraId="3F995AE4" w14:textId="004D1C03"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12,5</w:t>
            </w:r>
          </w:p>
        </w:tc>
        <w:tc>
          <w:tcPr>
            <w:tcW w:w="437" w:type="pct"/>
            <w:shd w:val="clear" w:color="auto" w:fill="auto"/>
            <w:noWrap/>
            <w:vAlign w:val="center"/>
          </w:tcPr>
          <w:p w14:paraId="7940B996" w14:textId="7F938C7A" w:rsidR="00B32B56" w:rsidRPr="00DB113C" w:rsidRDefault="00723ABD"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w:t>
            </w:r>
          </w:p>
        </w:tc>
        <w:tc>
          <w:tcPr>
            <w:tcW w:w="437" w:type="pct"/>
            <w:shd w:val="clear" w:color="auto" w:fill="auto"/>
            <w:noWrap/>
            <w:vAlign w:val="center"/>
          </w:tcPr>
          <w:p w14:paraId="431CAAC0" w14:textId="5D0B44E3" w:rsidR="00B32B56" w:rsidRPr="00DB113C" w:rsidRDefault="00723ABD"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w:t>
            </w:r>
          </w:p>
        </w:tc>
        <w:tc>
          <w:tcPr>
            <w:tcW w:w="437" w:type="pct"/>
            <w:shd w:val="clear" w:color="auto" w:fill="auto"/>
            <w:noWrap/>
            <w:vAlign w:val="center"/>
          </w:tcPr>
          <w:p w14:paraId="3DCF59F2" w14:textId="145E9B00" w:rsidR="00B32B56" w:rsidRPr="00DB113C" w:rsidRDefault="00723ABD"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w:t>
            </w:r>
          </w:p>
        </w:tc>
        <w:tc>
          <w:tcPr>
            <w:tcW w:w="437" w:type="pct"/>
            <w:shd w:val="clear" w:color="auto" w:fill="auto"/>
            <w:noWrap/>
            <w:vAlign w:val="center"/>
          </w:tcPr>
          <w:p w14:paraId="56BA7CB8" w14:textId="78A24ABA"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10</w:t>
            </w:r>
          </w:p>
        </w:tc>
        <w:tc>
          <w:tcPr>
            <w:tcW w:w="437" w:type="pct"/>
            <w:shd w:val="clear" w:color="auto" w:fill="auto"/>
            <w:noWrap/>
            <w:vAlign w:val="center"/>
          </w:tcPr>
          <w:p w14:paraId="4B4F7696" w14:textId="3F08FAAF"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12,5</w:t>
            </w:r>
          </w:p>
        </w:tc>
        <w:tc>
          <w:tcPr>
            <w:tcW w:w="437" w:type="pct"/>
            <w:shd w:val="clear" w:color="auto" w:fill="auto"/>
            <w:noWrap/>
            <w:vAlign w:val="center"/>
          </w:tcPr>
          <w:p w14:paraId="428526DE" w14:textId="3E3452FB"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3,75</w:t>
            </w:r>
          </w:p>
        </w:tc>
      </w:tr>
      <w:tr w:rsidR="00DB113C" w:rsidRPr="00DB113C" w14:paraId="649615EF" w14:textId="77777777" w:rsidTr="00723ABD">
        <w:trPr>
          <w:trHeight w:val="315"/>
        </w:trPr>
        <w:tc>
          <w:tcPr>
            <w:tcW w:w="1066" w:type="pct"/>
            <w:shd w:val="clear" w:color="auto" w:fill="auto"/>
            <w:noWrap/>
            <w:vAlign w:val="center"/>
            <w:hideMark/>
          </w:tcPr>
          <w:p w14:paraId="34E78957" w14:textId="455114F7" w:rsidR="00B32B56" w:rsidRPr="00DB113C" w:rsidRDefault="00B32B56" w:rsidP="00240D0C">
            <w:pPr>
              <w:rPr>
                <w:rFonts w:ascii="Times New Roman" w:hAnsi="Times New Roman"/>
                <w:color w:val="000000" w:themeColor="text1"/>
                <w:szCs w:val="22"/>
                <w:lang w:val="en-US"/>
              </w:rPr>
            </w:pPr>
            <w:r w:rsidRPr="00DB113C">
              <w:rPr>
                <w:rFonts w:ascii="Times New Roman" w:hAnsi="Times New Roman"/>
                <w:color w:val="000000" w:themeColor="text1"/>
                <w:szCs w:val="22"/>
                <w:lang w:val="id-ID"/>
              </w:rPr>
              <w:t xml:space="preserve">D. </w:t>
            </w:r>
            <w:proofErr w:type="spellStart"/>
            <w:r w:rsidR="00723ABD" w:rsidRPr="00DB113C">
              <w:rPr>
                <w:rFonts w:ascii="Times New Roman" w:hAnsi="Times New Roman"/>
                <w:i/>
                <w:iCs/>
                <w:color w:val="000000" w:themeColor="text1"/>
                <w:szCs w:val="22"/>
                <w:lang w:val="en-US"/>
              </w:rPr>
              <w:t>Manajemen</w:t>
            </w:r>
            <w:proofErr w:type="spellEnd"/>
          </w:p>
        </w:tc>
        <w:tc>
          <w:tcPr>
            <w:tcW w:w="437" w:type="pct"/>
            <w:shd w:val="clear" w:color="auto" w:fill="auto"/>
            <w:noWrap/>
            <w:vAlign w:val="center"/>
          </w:tcPr>
          <w:p w14:paraId="318CB03D" w14:textId="0CA244BD"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9,95</w:t>
            </w:r>
          </w:p>
        </w:tc>
        <w:tc>
          <w:tcPr>
            <w:tcW w:w="437" w:type="pct"/>
            <w:shd w:val="clear" w:color="auto" w:fill="auto"/>
            <w:noWrap/>
            <w:vAlign w:val="center"/>
          </w:tcPr>
          <w:p w14:paraId="7D51E1A2" w14:textId="4DC23124"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14,5</w:t>
            </w:r>
          </w:p>
        </w:tc>
        <w:tc>
          <w:tcPr>
            <w:tcW w:w="437" w:type="pct"/>
            <w:shd w:val="clear" w:color="auto" w:fill="auto"/>
            <w:noWrap/>
            <w:vAlign w:val="center"/>
          </w:tcPr>
          <w:p w14:paraId="4949FD03" w14:textId="4E7A4EE2"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6,55</w:t>
            </w:r>
          </w:p>
        </w:tc>
        <w:tc>
          <w:tcPr>
            <w:tcW w:w="437" w:type="pct"/>
            <w:shd w:val="clear" w:color="auto" w:fill="auto"/>
            <w:noWrap/>
            <w:vAlign w:val="center"/>
          </w:tcPr>
          <w:p w14:paraId="367C2AFE" w14:textId="5A812BB7" w:rsidR="00B32B56" w:rsidRPr="00DB113C" w:rsidRDefault="00723ABD"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w:t>
            </w:r>
          </w:p>
        </w:tc>
        <w:tc>
          <w:tcPr>
            <w:tcW w:w="437" w:type="pct"/>
            <w:shd w:val="clear" w:color="auto" w:fill="auto"/>
            <w:noWrap/>
            <w:vAlign w:val="center"/>
          </w:tcPr>
          <w:p w14:paraId="548A1003" w14:textId="2C4E9087" w:rsidR="00B32B56" w:rsidRPr="00DB113C" w:rsidRDefault="00723ABD"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w:t>
            </w:r>
          </w:p>
        </w:tc>
        <w:tc>
          <w:tcPr>
            <w:tcW w:w="437" w:type="pct"/>
            <w:shd w:val="clear" w:color="auto" w:fill="auto"/>
            <w:noWrap/>
            <w:vAlign w:val="center"/>
          </w:tcPr>
          <w:p w14:paraId="4F9536B4" w14:textId="0C6CFD02" w:rsidR="00B32B56" w:rsidRPr="00DB113C" w:rsidRDefault="00723ABD"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w:t>
            </w:r>
          </w:p>
        </w:tc>
        <w:tc>
          <w:tcPr>
            <w:tcW w:w="437" w:type="pct"/>
            <w:shd w:val="clear" w:color="auto" w:fill="auto"/>
            <w:noWrap/>
            <w:vAlign w:val="center"/>
          </w:tcPr>
          <w:p w14:paraId="2A607BA5" w14:textId="7D97D32F"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8,9</w:t>
            </w:r>
          </w:p>
        </w:tc>
        <w:tc>
          <w:tcPr>
            <w:tcW w:w="437" w:type="pct"/>
            <w:shd w:val="clear" w:color="auto" w:fill="auto"/>
            <w:noWrap/>
            <w:vAlign w:val="center"/>
          </w:tcPr>
          <w:p w14:paraId="52744421" w14:textId="2B86769F"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13,3</w:t>
            </w:r>
          </w:p>
        </w:tc>
        <w:tc>
          <w:tcPr>
            <w:tcW w:w="437" w:type="pct"/>
            <w:shd w:val="clear" w:color="auto" w:fill="auto"/>
            <w:noWrap/>
            <w:vAlign w:val="center"/>
          </w:tcPr>
          <w:p w14:paraId="51668200" w14:textId="7F79E3B0"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15</w:t>
            </w:r>
          </w:p>
        </w:tc>
      </w:tr>
      <w:tr w:rsidR="00DB113C" w:rsidRPr="00DB113C" w14:paraId="03373D39" w14:textId="77777777" w:rsidTr="00723ABD">
        <w:trPr>
          <w:trHeight w:val="315"/>
        </w:trPr>
        <w:tc>
          <w:tcPr>
            <w:tcW w:w="1066" w:type="pct"/>
            <w:shd w:val="clear" w:color="auto" w:fill="auto"/>
            <w:noWrap/>
            <w:vAlign w:val="center"/>
            <w:hideMark/>
          </w:tcPr>
          <w:p w14:paraId="6CD46D27" w14:textId="0A6D24E5" w:rsidR="00B32B56" w:rsidRPr="00DB113C" w:rsidRDefault="00B32B56" w:rsidP="00240D0C">
            <w:pPr>
              <w:rPr>
                <w:rFonts w:ascii="Times New Roman" w:hAnsi="Times New Roman"/>
                <w:color w:val="000000" w:themeColor="text1"/>
                <w:szCs w:val="22"/>
                <w:lang w:val="en-US"/>
              </w:rPr>
            </w:pPr>
            <w:r w:rsidRPr="00DB113C">
              <w:rPr>
                <w:rFonts w:ascii="Times New Roman" w:hAnsi="Times New Roman"/>
                <w:color w:val="000000" w:themeColor="text1"/>
                <w:szCs w:val="22"/>
                <w:lang w:val="id-ID"/>
              </w:rPr>
              <w:t xml:space="preserve">E. </w:t>
            </w:r>
            <w:proofErr w:type="spellStart"/>
            <w:r w:rsidR="00723ABD" w:rsidRPr="00DB113C">
              <w:rPr>
                <w:rFonts w:ascii="Times New Roman" w:hAnsi="Times New Roman"/>
                <w:i/>
                <w:iCs/>
                <w:color w:val="000000" w:themeColor="text1"/>
                <w:szCs w:val="22"/>
                <w:lang w:val="en-US"/>
              </w:rPr>
              <w:t>Efisiensi</w:t>
            </w:r>
            <w:proofErr w:type="spellEnd"/>
          </w:p>
        </w:tc>
        <w:tc>
          <w:tcPr>
            <w:tcW w:w="437" w:type="pct"/>
            <w:shd w:val="clear" w:color="auto" w:fill="auto"/>
            <w:noWrap/>
            <w:vAlign w:val="center"/>
          </w:tcPr>
          <w:p w14:paraId="2C6C709F" w14:textId="4DF22E1C"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7,5</w:t>
            </w:r>
          </w:p>
        </w:tc>
        <w:tc>
          <w:tcPr>
            <w:tcW w:w="437" w:type="pct"/>
            <w:shd w:val="clear" w:color="auto" w:fill="auto"/>
            <w:noWrap/>
            <w:vAlign w:val="center"/>
          </w:tcPr>
          <w:p w14:paraId="57295C8D" w14:textId="100DC592"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8,5</w:t>
            </w:r>
          </w:p>
        </w:tc>
        <w:tc>
          <w:tcPr>
            <w:tcW w:w="437" w:type="pct"/>
            <w:shd w:val="clear" w:color="auto" w:fill="auto"/>
            <w:noWrap/>
            <w:vAlign w:val="center"/>
          </w:tcPr>
          <w:p w14:paraId="68D0706D" w14:textId="13FFCB82"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8,5</w:t>
            </w:r>
          </w:p>
        </w:tc>
        <w:tc>
          <w:tcPr>
            <w:tcW w:w="437" w:type="pct"/>
            <w:shd w:val="clear" w:color="auto" w:fill="auto"/>
            <w:noWrap/>
            <w:vAlign w:val="center"/>
          </w:tcPr>
          <w:p w14:paraId="1F75F252" w14:textId="2876EE03" w:rsidR="00B32B56" w:rsidRPr="00DB113C" w:rsidRDefault="00723ABD"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w:t>
            </w:r>
          </w:p>
        </w:tc>
        <w:tc>
          <w:tcPr>
            <w:tcW w:w="437" w:type="pct"/>
            <w:shd w:val="clear" w:color="auto" w:fill="auto"/>
            <w:noWrap/>
            <w:vAlign w:val="center"/>
          </w:tcPr>
          <w:p w14:paraId="0ADDFCC6" w14:textId="31307D95" w:rsidR="00B32B56" w:rsidRPr="00DB113C" w:rsidRDefault="00723ABD"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w:t>
            </w:r>
          </w:p>
        </w:tc>
        <w:tc>
          <w:tcPr>
            <w:tcW w:w="437" w:type="pct"/>
            <w:shd w:val="clear" w:color="auto" w:fill="auto"/>
            <w:noWrap/>
            <w:vAlign w:val="center"/>
          </w:tcPr>
          <w:p w14:paraId="0136E843" w14:textId="4C32FD6F" w:rsidR="00B32B56" w:rsidRPr="00DB113C" w:rsidRDefault="00723ABD"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w:t>
            </w:r>
          </w:p>
        </w:tc>
        <w:tc>
          <w:tcPr>
            <w:tcW w:w="437" w:type="pct"/>
            <w:shd w:val="clear" w:color="auto" w:fill="auto"/>
            <w:noWrap/>
            <w:vAlign w:val="center"/>
          </w:tcPr>
          <w:p w14:paraId="32790BE3" w14:textId="5CB1745E"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7,5</w:t>
            </w:r>
          </w:p>
        </w:tc>
        <w:tc>
          <w:tcPr>
            <w:tcW w:w="437" w:type="pct"/>
            <w:shd w:val="clear" w:color="auto" w:fill="auto"/>
            <w:noWrap/>
            <w:vAlign w:val="center"/>
          </w:tcPr>
          <w:p w14:paraId="68C9CA1F" w14:textId="5DDA4830"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8,5</w:t>
            </w:r>
          </w:p>
        </w:tc>
        <w:tc>
          <w:tcPr>
            <w:tcW w:w="437" w:type="pct"/>
            <w:shd w:val="clear" w:color="auto" w:fill="auto"/>
            <w:noWrap/>
            <w:vAlign w:val="center"/>
          </w:tcPr>
          <w:p w14:paraId="205BF79E" w14:textId="65E83E40"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8,5</w:t>
            </w:r>
          </w:p>
        </w:tc>
      </w:tr>
      <w:tr w:rsidR="00DB113C" w:rsidRPr="00DB113C" w14:paraId="7A6F8EA3" w14:textId="77777777" w:rsidTr="00723ABD">
        <w:trPr>
          <w:trHeight w:val="315"/>
        </w:trPr>
        <w:tc>
          <w:tcPr>
            <w:tcW w:w="1066" w:type="pct"/>
            <w:shd w:val="clear" w:color="auto" w:fill="auto"/>
            <w:vAlign w:val="center"/>
            <w:hideMark/>
          </w:tcPr>
          <w:p w14:paraId="7934587E" w14:textId="582A6AA0" w:rsidR="00B32B56" w:rsidRPr="00DB113C" w:rsidRDefault="00B32B56" w:rsidP="00985D48">
            <w:pPr>
              <w:ind w:left="176" w:hanging="176"/>
              <w:rPr>
                <w:rFonts w:ascii="Times New Roman" w:hAnsi="Times New Roman"/>
                <w:color w:val="000000" w:themeColor="text1"/>
                <w:szCs w:val="22"/>
                <w:lang w:val="en-US"/>
              </w:rPr>
            </w:pPr>
            <w:r w:rsidRPr="00DB113C">
              <w:rPr>
                <w:rFonts w:ascii="Times New Roman" w:hAnsi="Times New Roman"/>
                <w:color w:val="000000" w:themeColor="text1"/>
                <w:szCs w:val="22"/>
                <w:lang w:val="id-ID"/>
              </w:rPr>
              <w:t xml:space="preserve">F. </w:t>
            </w:r>
            <w:proofErr w:type="spellStart"/>
            <w:r w:rsidR="00723ABD" w:rsidRPr="00DB113C">
              <w:rPr>
                <w:rFonts w:ascii="Times New Roman" w:hAnsi="Times New Roman"/>
                <w:i/>
                <w:iCs/>
                <w:color w:val="000000" w:themeColor="text1"/>
                <w:szCs w:val="22"/>
                <w:lang w:val="en-US"/>
              </w:rPr>
              <w:t>Jati</w:t>
            </w:r>
            <w:proofErr w:type="spellEnd"/>
            <w:r w:rsidR="00723ABD" w:rsidRPr="00DB113C">
              <w:rPr>
                <w:rFonts w:ascii="Times New Roman" w:hAnsi="Times New Roman"/>
                <w:i/>
                <w:iCs/>
                <w:color w:val="000000" w:themeColor="text1"/>
                <w:szCs w:val="22"/>
                <w:lang w:val="en-US"/>
              </w:rPr>
              <w:t xml:space="preserve"> </w:t>
            </w:r>
            <w:proofErr w:type="spellStart"/>
            <w:r w:rsidR="00723ABD" w:rsidRPr="00DB113C">
              <w:rPr>
                <w:rFonts w:ascii="Times New Roman" w:hAnsi="Times New Roman"/>
                <w:i/>
                <w:iCs/>
                <w:color w:val="000000" w:themeColor="text1"/>
                <w:szCs w:val="22"/>
                <w:lang w:val="en-US"/>
              </w:rPr>
              <w:t>diri</w:t>
            </w:r>
            <w:proofErr w:type="spellEnd"/>
            <w:r w:rsidR="00723ABD" w:rsidRPr="00DB113C">
              <w:rPr>
                <w:rFonts w:ascii="Times New Roman" w:hAnsi="Times New Roman"/>
                <w:i/>
                <w:iCs/>
                <w:color w:val="000000" w:themeColor="text1"/>
                <w:szCs w:val="22"/>
                <w:lang w:val="en-US"/>
              </w:rPr>
              <w:t xml:space="preserve"> </w:t>
            </w:r>
            <w:proofErr w:type="spellStart"/>
            <w:r w:rsidR="00723ABD" w:rsidRPr="00DB113C">
              <w:rPr>
                <w:rFonts w:ascii="Times New Roman" w:hAnsi="Times New Roman"/>
                <w:i/>
                <w:iCs/>
                <w:color w:val="000000" w:themeColor="text1"/>
                <w:szCs w:val="22"/>
                <w:lang w:val="en-US"/>
              </w:rPr>
              <w:t>Koperasi</w:t>
            </w:r>
            <w:proofErr w:type="spellEnd"/>
          </w:p>
        </w:tc>
        <w:tc>
          <w:tcPr>
            <w:tcW w:w="437" w:type="pct"/>
            <w:shd w:val="clear" w:color="auto" w:fill="auto"/>
            <w:noWrap/>
            <w:vAlign w:val="center"/>
          </w:tcPr>
          <w:p w14:paraId="6833E118" w14:textId="2E7BC095"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6,25</w:t>
            </w:r>
          </w:p>
        </w:tc>
        <w:tc>
          <w:tcPr>
            <w:tcW w:w="437" w:type="pct"/>
            <w:shd w:val="clear" w:color="auto" w:fill="auto"/>
            <w:noWrap/>
            <w:vAlign w:val="center"/>
          </w:tcPr>
          <w:p w14:paraId="294F4849" w14:textId="0FF178EE"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6,25</w:t>
            </w:r>
          </w:p>
        </w:tc>
        <w:tc>
          <w:tcPr>
            <w:tcW w:w="437" w:type="pct"/>
            <w:shd w:val="clear" w:color="auto" w:fill="auto"/>
            <w:noWrap/>
            <w:vAlign w:val="center"/>
          </w:tcPr>
          <w:p w14:paraId="6194E7F1" w14:textId="7E8E77E4"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10</w:t>
            </w:r>
          </w:p>
        </w:tc>
        <w:tc>
          <w:tcPr>
            <w:tcW w:w="437" w:type="pct"/>
            <w:shd w:val="clear" w:color="auto" w:fill="auto"/>
            <w:noWrap/>
            <w:vAlign w:val="center"/>
          </w:tcPr>
          <w:p w14:paraId="2892F712" w14:textId="7595BD75" w:rsidR="00B32B56" w:rsidRPr="00DB113C" w:rsidRDefault="00723ABD"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w:t>
            </w:r>
          </w:p>
        </w:tc>
        <w:tc>
          <w:tcPr>
            <w:tcW w:w="437" w:type="pct"/>
            <w:shd w:val="clear" w:color="auto" w:fill="auto"/>
            <w:noWrap/>
            <w:vAlign w:val="center"/>
          </w:tcPr>
          <w:p w14:paraId="291D444F" w14:textId="7E0F6F5F" w:rsidR="00B32B56" w:rsidRPr="00DB113C" w:rsidRDefault="00723ABD"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w:t>
            </w:r>
          </w:p>
        </w:tc>
        <w:tc>
          <w:tcPr>
            <w:tcW w:w="437" w:type="pct"/>
            <w:shd w:val="clear" w:color="auto" w:fill="auto"/>
            <w:noWrap/>
            <w:vAlign w:val="center"/>
          </w:tcPr>
          <w:p w14:paraId="62D24B36" w14:textId="5B315EA5" w:rsidR="00B32B56" w:rsidRPr="00DB113C" w:rsidRDefault="00723ABD"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w:t>
            </w:r>
          </w:p>
        </w:tc>
        <w:tc>
          <w:tcPr>
            <w:tcW w:w="437" w:type="pct"/>
            <w:shd w:val="clear" w:color="auto" w:fill="auto"/>
            <w:noWrap/>
            <w:vAlign w:val="center"/>
          </w:tcPr>
          <w:p w14:paraId="389C3F84" w14:textId="4B0A8591"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7,5</w:t>
            </w:r>
          </w:p>
        </w:tc>
        <w:tc>
          <w:tcPr>
            <w:tcW w:w="437" w:type="pct"/>
            <w:shd w:val="clear" w:color="auto" w:fill="auto"/>
            <w:noWrap/>
            <w:vAlign w:val="center"/>
          </w:tcPr>
          <w:p w14:paraId="5D3D902E" w14:textId="7146B6A7"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6,25</w:t>
            </w:r>
          </w:p>
        </w:tc>
        <w:tc>
          <w:tcPr>
            <w:tcW w:w="437" w:type="pct"/>
            <w:shd w:val="clear" w:color="auto" w:fill="auto"/>
            <w:noWrap/>
            <w:vAlign w:val="center"/>
          </w:tcPr>
          <w:p w14:paraId="1DD11DC3" w14:textId="7E84ED06"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6,25</w:t>
            </w:r>
          </w:p>
        </w:tc>
      </w:tr>
      <w:tr w:rsidR="00DB113C" w:rsidRPr="00DB113C" w14:paraId="1192C983" w14:textId="77777777" w:rsidTr="00723ABD">
        <w:trPr>
          <w:trHeight w:val="315"/>
        </w:trPr>
        <w:tc>
          <w:tcPr>
            <w:tcW w:w="1066" w:type="pct"/>
            <w:shd w:val="clear" w:color="auto" w:fill="auto"/>
            <w:noWrap/>
            <w:vAlign w:val="center"/>
            <w:hideMark/>
          </w:tcPr>
          <w:p w14:paraId="24C00A63" w14:textId="77EDD227" w:rsidR="00B32B56" w:rsidRPr="00DB113C" w:rsidRDefault="00723ABD" w:rsidP="00240D0C">
            <w:pPr>
              <w:rPr>
                <w:rFonts w:ascii="Times New Roman" w:hAnsi="Times New Roman"/>
                <w:color w:val="000000" w:themeColor="text1"/>
                <w:szCs w:val="22"/>
                <w:lang w:val="en-US"/>
              </w:rPr>
            </w:pPr>
            <w:r w:rsidRPr="00DB113C">
              <w:rPr>
                <w:rFonts w:ascii="Times New Roman" w:hAnsi="Times New Roman"/>
                <w:color w:val="000000" w:themeColor="text1"/>
                <w:szCs w:val="22"/>
                <w:lang w:val="id-ID"/>
              </w:rPr>
              <w:t xml:space="preserve">G. </w:t>
            </w:r>
            <w:proofErr w:type="spellStart"/>
            <w:r w:rsidRPr="00DB113C">
              <w:rPr>
                <w:rFonts w:ascii="Times New Roman" w:hAnsi="Times New Roman"/>
                <w:color w:val="000000" w:themeColor="text1"/>
                <w:szCs w:val="22"/>
                <w:lang w:val="en-US"/>
              </w:rPr>
              <w:t>Pertumbuhan</w:t>
            </w:r>
            <w:proofErr w:type="spellEnd"/>
            <w:r w:rsidRPr="00DB113C">
              <w:rPr>
                <w:rFonts w:ascii="Times New Roman" w:hAnsi="Times New Roman"/>
                <w:color w:val="000000" w:themeColor="text1"/>
                <w:szCs w:val="22"/>
                <w:lang w:val="en-US"/>
              </w:rPr>
              <w:t xml:space="preserve"> dan </w:t>
            </w:r>
            <w:proofErr w:type="spellStart"/>
            <w:r w:rsidRPr="00DB113C">
              <w:rPr>
                <w:rFonts w:ascii="Times New Roman" w:hAnsi="Times New Roman"/>
                <w:color w:val="000000" w:themeColor="text1"/>
                <w:szCs w:val="22"/>
                <w:lang w:val="en-US"/>
              </w:rPr>
              <w:t>Perkembangan</w:t>
            </w:r>
            <w:proofErr w:type="spellEnd"/>
          </w:p>
        </w:tc>
        <w:tc>
          <w:tcPr>
            <w:tcW w:w="437" w:type="pct"/>
            <w:shd w:val="clear" w:color="auto" w:fill="auto"/>
            <w:noWrap/>
            <w:vAlign w:val="center"/>
          </w:tcPr>
          <w:p w14:paraId="765B4583" w14:textId="1255A73E"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4,5</w:t>
            </w:r>
          </w:p>
        </w:tc>
        <w:tc>
          <w:tcPr>
            <w:tcW w:w="437" w:type="pct"/>
            <w:shd w:val="clear" w:color="auto" w:fill="auto"/>
            <w:noWrap/>
            <w:vAlign w:val="center"/>
          </w:tcPr>
          <w:p w14:paraId="2686B2B8" w14:textId="21CB4FF1"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7,75</w:t>
            </w:r>
          </w:p>
        </w:tc>
        <w:tc>
          <w:tcPr>
            <w:tcW w:w="437" w:type="pct"/>
            <w:shd w:val="clear" w:color="auto" w:fill="auto"/>
            <w:noWrap/>
            <w:vAlign w:val="center"/>
          </w:tcPr>
          <w:p w14:paraId="188307B3" w14:textId="7051469A"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5,5</w:t>
            </w:r>
          </w:p>
        </w:tc>
        <w:tc>
          <w:tcPr>
            <w:tcW w:w="437" w:type="pct"/>
            <w:shd w:val="clear" w:color="auto" w:fill="auto"/>
            <w:noWrap/>
            <w:vAlign w:val="center"/>
          </w:tcPr>
          <w:p w14:paraId="75CB231C" w14:textId="0C921F94" w:rsidR="00B32B56" w:rsidRPr="00DB113C" w:rsidRDefault="00723ABD"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w:t>
            </w:r>
          </w:p>
        </w:tc>
        <w:tc>
          <w:tcPr>
            <w:tcW w:w="437" w:type="pct"/>
            <w:shd w:val="clear" w:color="auto" w:fill="auto"/>
            <w:noWrap/>
            <w:vAlign w:val="center"/>
          </w:tcPr>
          <w:p w14:paraId="0D0ED526" w14:textId="102F34F6" w:rsidR="00B32B56" w:rsidRPr="00DB113C" w:rsidRDefault="00723ABD"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w:t>
            </w:r>
          </w:p>
        </w:tc>
        <w:tc>
          <w:tcPr>
            <w:tcW w:w="437" w:type="pct"/>
            <w:shd w:val="clear" w:color="auto" w:fill="auto"/>
            <w:noWrap/>
            <w:vAlign w:val="center"/>
          </w:tcPr>
          <w:p w14:paraId="0D13BC8B" w14:textId="6FDBC3C7" w:rsidR="00B32B56" w:rsidRPr="00DB113C" w:rsidRDefault="00723ABD"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w:t>
            </w:r>
          </w:p>
        </w:tc>
        <w:tc>
          <w:tcPr>
            <w:tcW w:w="437" w:type="pct"/>
            <w:shd w:val="clear" w:color="auto" w:fill="auto"/>
            <w:noWrap/>
            <w:vAlign w:val="center"/>
          </w:tcPr>
          <w:p w14:paraId="4934DAA4" w14:textId="5931E70A"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4,5</w:t>
            </w:r>
          </w:p>
        </w:tc>
        <w:tc>
          <w:tcPr>
            <w:tcW w:w="437" w:type="pct"/>
            <w:shd w:val="clear" w:color="auto" w:fill="auto"/>
            <w:noWrap/>
            <w:vAlign w:val="center"/>
          </w:tcPr>
          <w:p w14:paraId="0BB49D9F" w14:textId="23DF2F17"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6,25</w:t>
            </w:r>
          </w:p>
        </w:tc>
        <w:tc>
          <w:tcPr>
            <w:tcW w:w="437" w:type="pct"/>
            <w:shd w:val="clear" w:color="auto" w:fill="auto"/>
            <w:noWrap/>
            <w:vAlign w:val="center"/>
          </w:tcPr>
          <w:p w14:paraId="2B0FA0A6" w14:textId="0F66B088"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5,5</w:t>
            </w:r>
          </w:p>
        </w:tc>
      </w:tr>
      <w:tr w:rsidR="00DB113C" w:rsidRPr="00DB113C" w14:paraId="25D8C544" w14:textId="77777777" w:rsidTr="00723ABD">
        <w:trPr>
          <w:trHeight w:val="315"/>
        </w:trPr>
        <w:tc>
          <w:tcPr>
            <w:tcW w:w="1066" w:type="pct"/>
            <w:tcBorders>
              <w:bottom w:val="single" w:sz="4" w:space="0" w:color="auto"/>
            </w:tcBorders>
            <w:shd w:val="clear" w:color="auto" w:fill="auto"/>
            <w:noWrap/>
            <w:vAlign w:val="center"/>
            <w:hideMark/>
          </w:tcPr>
          <w:p w14:paraId="47496BD3" w14:textId="44112917" w:rsidR="00B32B56" w:rsidRPr="00DB113C" w:rsidRDefault="00B32B56" w:rsidP="00240D0C">
            <w:pPr>
              <w:rPr>
                <w:rFonts w:ascii="Times New Roman" w:hAnsi="Times New Roman"/>
                <w:color w:val="000000" w:themeColor="text1"/>
                <w:szCs w:val="22"/>
                <w:lang w:val="en-US"/>
              </w:rPr>
            </w:pPr>
            <w:r w:rsidRPr="00DB113C">
              <w:rPr>
                <w:rFonts w:ascii="Times New Roman" w:hAnsi="Times New Roman"/>
                <w:color w:val="000000" w:themeColor="text1"/>
                <w:szCs w:val="22"/>
                <w:lang w:val="id-ID"/>
              </w:rPr>
              <w:t xml:space="preserve">H. </w:t>
            </w:r>
            <w:proofErr w:type="spellStart"/>
            <w:r w:rsidR="00723ABD" w:rsidRPr="00DB113C">
              <w:rPr>
                <w:rFonts w:ascii="Times New Roman" w:hAnsi="Times New Roman"/>
                <w:i/>
                <w:iCs/>
                <w:color w:val="000000" w:themeColor="text1"/>
                <w:szCs w:val="22"/>
                <w:lang w:val="en-US"/>
              </w:rPr>
              <w:t>Kepatuhan</w:t>
            </w:r>
            <w:proofErr w:type="spellEnd"/>
            <w:r w:rsidR="00723ABD" w:rsidRPr="00DB113C">
              <w:rPr>
                <w:rFonts w:ascii="Times New Roman" w:hAnsi="Times New Roman"/>
                <w:i/>
                <w:iCs/>
                <w:color w:val="000000" w:themeColor="text1"/>
                <w:szCs w:val="22"/>
                <w:lang w:val="en-US"/>
              </w:rPr>
              <w:t xml:space="preserve"> </w:t>
            </w:r>
            <w:proofErr w:type="spellStart"/>
            <w:r w:rsidR="00723ABD" w:rsidRPr="00DB113C">
              <w:rPr>
                <w:rFonts w:ascii="Times New Roman" w:hAnsi="Times New Roman"/>
                <w:i/>
                <w:iCs/>
                <w:color w:val="000000" w:themeColor="text1"/>
                <w:szCs w:val="22"/>
                <w:lang w:val="en-US"/>
              </w:rPr>
              <w:t>prinsip</w:t>
            </w:r>
            <w:proofErr w:type="spellEnd"/>
            <w:r w:rsidR="00723ABD" w:rsidRPr="00DB113C">
              <w:rPr>
                <w:rFonts w:ascii="Times New Roman" w:hAnsi="Times New Roman"/>
                <w:i/>
                <w:iCs/>
                <w:color w:val="000000" w:themeColor="text1"/>
                <w:szCs w:val="22"/>
                <w:lang w:val="en-US"/>
              </w:rPr>
              <w:t xml:space="preserve"> </w:t>
            </w:r>
            <w:proofErr w:type="spellStart"/>
            <w:r w:rsidR="00723ABD" w:rsidRPr="00DB113C">
              <w:rPr>
                <w:rFonts w:ascii="Times New Roman" w:hAnsi="Times New Roman"/>
                <w:i/>
                <w:iCs/>
                <w:color w:val="000000" w:themeColor="text1"/>
                <w:szCs w:val="22"/>
                <w:lang w:val="en-US"/>
              </w:rPr>
              <w:t>syariah</w:t>
            </w:r>
            <w:proofErr w:type="spellEnd"/>
          </w:p>
        </w:tc>
        <w:tc>
          <w:tcPr>
            <w:tcW w:w="437" w:type="pct"/>
            <w:tcBorders>
              <w:bottom w:val="single" w:sz="4" w:space="0" w:color="auto"/>
            </w:tcBorders>
            <w:shd w:val="clear" w:color="auto" w:fill="auto"/>
            <w:noWrap/>
            <w:vAlign w:val="center"/>
          </w:tcPr>
          <w:p w14:paraId="66BA5132" w14:textId="790E7927"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8</w:t>
            </w:r>
          </w:p>
        </w:tc>
        <w:tc>
          <w:tcPr>
            <w:tcW w:w="437" w:type="pct"/>
            <w:tcBorders>
              <w:bottom w:val="single" w:sz="4" w:space="0" w:color="auto"/>
            </w:tcBorders>
            <w:shd w:val="clear" w:color="auto" w:fill="auto"/>
            <w:noWrap/>
            <w:vAlign w:val="center"/>
          </w:tcPr>
          <w:p w14:paraId="14C9D950" w14:textId="3FAA07C7"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10</w:t>
            </w:r>
          </w:p>
        </w:tc>
        <w:tc>
          <w:tcPr>
            <w:tcW w:w="437" w:type="pct"/>
            <w:tcBorders>
              <w:bottom w:val="single" w:sz="4" w:space="0" w:color="auto"/>
            </w:tcBorders>
            <w:shd w:val="clear" w:color="auto" w:fill="auto"/>
            <w:noWrap/>
            <w:vAlign w:val="center"/>
          </w:tcPr>
          <w:p w14:paraId="1EA285FD" w14:textId="78F927C5"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7</w:t>
            </w:r>
          </w:p>
        </w:tc>
        <w:tc>
          <w:tcPr>
            <w:tcW w:w="437" w:type="pct"/>
            <w:tcBorders>
              <w:bottom w:val="single" w:sz="4" w:space="0" w:color="auto"/>
            </w:tcBorders>
            <w:shd w:val="clear" w:color="auto" w:fill="auto"/>
            <w:noWrap/>
            <w:vAlign w:val="center"/>
          </w:tcPr>
          <w:p w14:paraId="5BFB1007" w14:textId="5CD21DCC" w:rsidR="00B32B56" w:rsidRPr="00DB113C" w:rsidRDefault="00723ABD"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w:t>
            </w:r>
          </w:p>
        </w:tc>
        <w:tc>
          <w:tcPr>
            <w:tcW w:w="437" w:type="pct"/>
            <w:tcBorders>
              <w:bottom w:val="single" w:sz="4" w:space="0" w:color="auto"/>
            </w:tcBorders>
            <w:shd w:val="clear" w:color="auto" w:fill="auto"/>
            <w:noWrap/>
            <w:vAlign w:val="center"/>
          </w:tcPr>
          <w:p w14:paraId="49A2C392" w14:textId="03CDFB52" w:rsidR="00B32B56" w:rsidRPr="00DB113C" w:rsidRDefault="00723ABD"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w:t>
            </w:r>
          </w:p>
        </w:tc>
        <w:tc>
          <w:tcPr>
            <w:tcW w:w="437" w:type="pct"/>
            <w:tcBorders>
              <w:bottom w:val="single" w:sz="4" w:space="0" w:color="auto"/>
            </w:tcBorders>
            <w:shd w:val="clear" w:color="auto" w:fill="auto"/>
            <w:noWrap/>
            <w:vAlign w:val="center"/>
          </w:tcPr>
          <w:p w14:paraId="04358884" w14:textId="5CF29AE2" w:rsidR="00B32B56" w:rsidRPr="00DB113C" w:rsidRDefault="00723ABD"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w:t>
            </w:r>
          </w:p>
        </w:tc>
        <w:tc>
          <w:tcPr>
            <w:tcW w:w="437" w:type="pct"/>
            <w:tcBorders>
              <w:bottom w:val="single" w:sz="4" w:space="0" w:color="auto"/>
            </w:tcBorders>
            <w:shd w:val="clear" w:color="auto" w:fill="auto"/>
            <w:noWrap/>
            <w:vAlign w:val="center"/>
          </w:tcPr>
          <w:p w14:paraId="14C2E694" w14:textId="718F1C2F"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8</w:t>
            </w:r>
          </w:p>
        </w:tc>
        <w:tc>
          <w:tcPr>
            <w:tcW w:w="437" w:type="pct"/>
            <w:tcBorders>
              <w:bottom w:val="single" w:sz="4" w:space="0" w:color="auto"/>
            </w:tcBorders>
            <w:shd w:val="clear" w:color="auto" w:fill="auto"/>
            <w:noWrap/>
            <w:vAlign w:val="center"/>
          </w:tcPr>
          <w:p w14:paraId="14147F34" w14:textId="1BE2E065"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10</w:t>
            </w:r>
          </w:p>
        </w:tc>
        <w:tc>
          <w:tcPr>
            <w:tcW w:w="437" w:type="pct"/>
            <w:tcBorders>
              <w:bottom w:val="single" w:sz="4" w:space="0" w:color="auto"/>
            </w:tcBorders>
            <w:shd w:val="clear" w:color="auto" w:fill="auto"/>
            <w:noWrap/>
            <w:vAlign w:val="center"/>
          </w:tcPr>
          <w:p w14:paraId="7160B3A5" w14:textId="19FA46DB" w:rsidR="00B32B56" w:rsidRPr="00DB113C" w:rsidRDefault="002863A8" w:rsidP="00240D0C">
            <w:pPr>
              <w:jc w:val="right"/>
              <w:rPr>
                <w:rFonts w:ascii="Times New Roman" w:hAnsi="Times New Roman"/>
                <w:color w:val="000000" w:themeColor="text1"/>
                <w:szCs w:val="22"/>
                <w:lang w:val="en-US"/>
              </w:rPr>
            </w:pPr>
            <w:r w:rsidRPr="00DB113C">
              <w:rPr>
                <w:rFonts w:ascii="Times New Roman" w:hAnsi="Times New Roman"/>
                <w:color w:val="000000" w:themeColor="text1"/>
                <w:szCs w:val="22"/>
                <w:lang w:val="en-US"/>
              </w:rPr>
              <w:t>10</w:t>
            </w:r>
          </w:p>
        </w:tc>
      </w:tr>
    </w:tbl>
    <w:p w14:paraId="08149327" w14:textId="77777777" w:rsidR="007060DA" w:rsidRPr="00DB113C" w:rsidRDefault="007060DA" w:rsidP="008833B5">
      <w:pPr>
        <w:pStyle w:val="BodytextIndented"/>
        <w:ind w:firstLine="0"/>
        <w:rPr>
          <w:color w:val="000000" w:themeColor="text1"/>
          <w:lang w:val="id-ID"/>
        </w:rPr>
      </w:pPr>
    </w:p>
    <w:p w14:paraId="6876BB9A" w14:textId="2D0BA798" w:rsidR="00DD06C1" w:rsidRPr="00DB113C" w:rsidRDefault="00C77DAC" w:rsidP="00DD06C1">
      <w:pPr>
        <w:ind w:left="66"/>
        <w:jc w:val="both"/>
        <w:rPr>
          <w:rFonts w:cs="Times"/>
          <w:color w:val="000000" w:themeColor="text1"/>
          <w:szCs w:val="22"/>
          <w:lang w:val="en-US"/>
        </w:rPr>
      </w:pPr>
      <w:r w:rsidRPr="00243A5D">
        <w:rPr>
          <w:rFonts w:ascii="Times New Roman" w:hAnsi="Times New Roman"/>
          <w:szCs w:val="22"/>
        </w:rPr>
        <w:t>The output of this research is the results of the Health Assessment for Savings and Loans Cooperatives which have 3 variable inputs which are the outputs of Assessment A, Assessment B, and Assessment C. The following is a table of inputs and outputs for the Health Assessment for Savings and Loans Cooperatives</w:t>
      </w:r>
    </w:p>
    <w:p w14:paraId="193A21B4" w14:textId="77777777" w:rsidR="00DD06C1" w:rsidRPr="00DB113C" w:rsidRDefault="00DD06C1" w:rsidP="00DD06C1">
      <w:pPr>
        <w:ind w:left="66"/>
        <w:jc w:val="both"/>
        <w:rPr>
          <w:rFonts w:cs="Times"/>
          <w:color w:val="000000" w:themeColor="text1"/>
          <w:szCs w:val="22"/>
          <w:lang w:val="en-US"/>
        </w:rPr>
      </w:pPr>
    </w:p>
    <w:p w14:paraId="56D25F26" w14:textId="7031A953" w:rsidR="00DD06C1" w:rsidRPr="00DB113C" w:rsidRDefault="00DD06C1" w:rsidP="00DD06C1">
      <w:pPr>
        <w:pStyle w:val="Caption"/>
        <w:keepNext/>
        <w:jc w:val="center"/>
        <w:rPr>
          <w:rFonts w:ascii="Times" w:hAnsi="Times" w:cs="Times"/>
          <w:b/>
          <w:color w:val="000000" w:themeColor="text1"/>
          <w:sz w:val="22"/>
          <w:szCs w:val="22"/>
        </w:rPr>
      </w:pPr>
      <w:r w:rsidRPr="00DB113C">
        <w:rPr>
          <w:rFonts w:ascii="Times" w:hAnsi="Times" w:cs="Times"/>
          <w:b/>
          <w:i w:val="0"/>
          <w:color w:val="000000" w:themeColor="text1"/>
          <w:sz w:val="22"/>
          <w:szCs w:val="22"/>
        </w:rPr>
        <w:t xml:space="preserve">Table </w:t>
      </w:r>
      <w:r w:rsidR="00DF27EA">
        <w:rPr>
          <w:rFonts w:ascii="Times" w:hAnsi="Times" w:cs="Times"/>
          <w:b/>
          <w:i w:val="0"/>
          <w:color w:val="000000" w:themeColor="text1"/>
          <w:sz w:val="22"/>
          <w:szCs w:val="22"/>
          <w:lang w:val="en-US"/>
        </w:rPr>
        <w:t>2</w:t>
      </w:r>
      <w:r w:rsidRPr="00DB113C">
        <w:rPr>
          <w:rFonts w:ascii="Times" w:hAnsi="Times" w:cs="Times"/>
          <w:b/>
          <w:i w:val="0"/>
          <w:color w:val="000000" w:themeColor="text1"/>
          <w:sz w:val="22"/>
          <w:szCs w:val="22"/>
          <w:lang w:val="en-US"/>
        </w:rPr>
        <w:t xml:space="preserve">. </w:t>
      </w:r>
      <w:r w:rsidR="00A0287B">
        <w:rPr>
          <w:rFonts w:ascii="Times" w:hAnsi="Times" w:cs="Times"/>
          <w:i w:val="0"/>
          <w:color w:val="000000" w:themeColor="text1"/>
          <w:sz w:val="22"/>
          <w:szCs w:val="22"/>
          <w:lang w:val="en-US"/>
        </w:rPr>
        <w:t>Input and</w:t>
      </w:r>
      <w:r w:rsidRPr="00DB113C">
        <w:rPr>
          <w:rFonts w:ascii="Times" w:hAnsi="Times" w:cs="Times"/>
          <w:i w:val="0"/>
          <w:color w:val="000000" w:themeColor="text1"/>
          <w:sz w:val="22"/>
          <w:szCs w:val="22"/>
          <w:lang w:val="en-US"/>
        </w:rPr>
        <w:t xml:space="preserve"> Output </w:t>
      </w:r>
      <w:r w:rsidR="00A0287B">
        <w:rPr>
          <w:rFonts w:ascii="Times" w:hAnsi="Times" w:cs="Times"/>
          <w:i w:val="0"/>
          <w:color w:val="000000" w:themeColor="text1"/>
          <w:sz w:val="22"/>
          <w:szCs w:val="22"/>
          <w:lang w:val="en-US"/>
        </w:rPr>
        <w:t>of Health Sharia Cooperative</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567"/>
        <w:gridCol w:w="2694"/>
        <w:gridCol w:w="3320"/>
      </w:tblGrid>
      <w:tr w:rsidR="00DB113C" w:rsidRPr="00DB113C" w14:paraId="04263294" w14:textId="77777777" w:rsidTr="00380C1B">
        <w:trPr>
          <w:jc w:val="center"/>
        </w:trPr>
        <w:tc>
          <w:tcPr>
            <w:tcW w:w="567" w:type="dxa"/>
          </w:tcPr>
          <w:p w14:paraId="5F99286B" w14:textId="77777777" w:rsidR="00DD06C1" w:rsidRPr="00DB113C" w:rsidRDefault="00DD06C1" w:rsidP="00DD06C1">
            <w:pPr>
              <w:jc w:val="center"/>
              <w:rPr>
                <w:rFonts w:cs="Times"/>
                <w:color w:val="000000" w:themeColor="text1"/>
                <w:szCs w:val="22"/>
              </w:rPr>
            </w:pPr>
            <w:r w:rsidRPr="00DB113C">
              <w:rPr>
                <w:rFonts w:cs="Times"/>
                <w:color w:val="000000" w:themeColor="text1"/>
                <w:szCs w:val="22"/>
              </w:rPr>
              <w:t>No</w:t>
            </w:r>
          </w:p>
        </w:tc>
        <w:tc>
          <w:tcPr>
            <w:tcW w:w="2694" w:type="dxa"/>
          </w:tcPr>
          <w:p w14:paraId="11B07521" w14:textId="77777777" w:rsidR="00DD06C1" w:rsidRPr="00DB113C" w:rsidRDefault="00DD06C1" w:rsidP="00DD06C1">
            <w:pPr>
              <w:jc w:val="center"/>
              <w:rPr>
                <w:rFonts w:cs="Times"/>
                <w:i/>
                <w:color w:val="000000" w:themeColor="text1"/>
                <w:szCs w:val="22"/>
              </w:rPr>
            </w:pPr>
            <w:r w:rsidRPr="00DB113C">
              <w:rPr>
                <w:rFonts w:cs="Times"/>
                <w:i/>
                <w:color w:val="000000" w:themeColor="text1"/>
                <w:szCs w:val="22"/>
              </w:rPr>
              <w:t>Output</w:t>
            </w:r>
          </w:p>
        </w:tc>
        <w:tc>
          <w:tcPr>
            <w:tcW w:w="3320" w:type="dxa"/>
          </w:tcPr>
          <w:p w14:paraId="398A27D0" w14:textId="77777777" w:rsidR="00DD06C1" w:rsidRPr="00DB113C" w:rsidRDefault="00DD06C1" w:rsidP="00DD06C1">
            <w:pPr>
              <w:jc w:val="center"/>
              <w:rPr>
                <w:rFonts w:cs="Times"/>
                <w:i/>
                <w:color w:val="000000" w:themeColor="text1"/>
                <w:szCs w:val="22"/>
              </w:rPr>
            </w:pPr>
            <w:r w:rsidRPr="00DB113C">
              <w:rPr>
                <w:rFonts w:cs="Times"/>
                <w:i/>
                <w:color w:val="000000" w:themeColor="text1"/>
                <w:szCs w:val="22"/>
              </w:rPr>
              <w:t>Input</w:t>
            </w:r>
          </w:p>
        </w:tc>
      </w:tr>
      <w:tr w:rsidR="00DB113C" w:rsidRPr="00DB113C" w14:paraId="45BE36C9" w14:textId="77777777" w:rsidTr="00380C1B">
        <w:trPr>
          <w:jc w:val="center"/>
        </w:trPr>
        <w:tc>
          <w:tcPr>
            <w:tcW w:w="567" w:type="dxa"/>
          </w:tcPr>
          <w:p w14:paraId="486F0D57" w14:textId="77777777" w:rsidR="00DD06C1" w:rsidRPr="00DB113C" w:rsidRDefault="00DD06C1" w:rsidP="00DD06C1">
            <w:pPr>
              <w:jc w:val="both"/>
              <w:rPr>
                <w:rFonts w:cs="Times"/>
                <w:color w:val="000000" w:themeColor="text1"/>
                <w:szCs w:val="22"/>
              </w:rPr>
            </w:pPr>
            <w:r w:rsidRPr="00DB113C">
              <w:rPr>
                <w:rFonts w:cs="Times"/>
                <w:color w:val="000000" w:themeColor="text1"/>
                <w:szCs w:val="22"/>
              </w:rPr>
              <w:t>1.</w:t>
            </w:r>
          </w:p>
        </w:tc>
        <w:tc>
          <w:tcPr>
            <w:tcW w:w="2694" w:type="dxa"/>
          </w:tcPr>
          <w:p w14:paraId="675F9792" w14:textId="61A7359C" w:rsidR="00DD06C1" w:rsidRPr="00DB113C" w:rsidRDefault="00A0287B" w:rsidP="00DD06C1">
            <w:pPr>
              <w:jc w:val="both"/>
              <w:rPr>
                <w:rFonts w:cs="Times"/>
                <w:color w:val="000000" w:themeColor="text1"/>
                <w:szCs w:val="22"/>
              </w:rPr>
            </w:pPr>
            <w:r>
              <w:rPr>
                <w:rFonts w:cs="Times"/>
                <w:color w:val="000000" w:themeColor="text1"/>
                <w:szCs w:val="22"/>
              </w:rPr>
              <w:t>Assessment</w:t>
            </w:r>
            <w:r w:rsidR="00DD06C1" w:rsidRPr="00DB113C">
              <w:rPr>
                <w:rFonts w:cs="Times"/>
                <w:color w:val="000000" w:themeColor="text1"/>
                <w:szCs w:val="22"/>
              </w:rPr>
              <w:t xml:space="preserve"> A</w:t>
            </w:r>
          </w:p>
        </w:tc>
        <w:tc>
          <w:tcPr>
            <w:tcW w:w="3320" w:type="dxa"/>
          </w:tcPr>
          <w:p w14:paraId="5946BB7E" w14:textId="52549E0B" w:rsidR="00DD06C1" w:rsidRPr="00DB113C" w:rsidRDefault="00A0287B" w:rsidP="00DD06C1">
            <w:pPr>
              <w:pStyle w:val="ListParagraph"/>
              <w:numPr>
                <w:ilvl w:val="0"/>
                <w:numId w:val="24"/>
              </w:numPr>
              <w:spacing w:line="240" w:lineRule="auto"/>
              <w:ind w:left="307"/>
              <w:jc w:val="both"/>
              <w:rPr>
                <w:rFonts w:ascii="Times" w:hAnsi="Times" w:cs="Times"/>
                <w:color w:val="000000" w:themeColor="text1"/>
                <w:sz w:val="22"/>
              </w:rPr>
            </w:pPr>
            <w:r>
              <w:rPr>
                <w:rFonts w:ascii="Times" w:hAnsi="Times" w:cs="Times"/>
                <w:color w:val="000000" w:themeColor="text1"/>
                <w:sz w:val="22"/>
              </w:rPr>
              <w:t>Capital</w:t>
            </w:r>
          </w:p>
          <w:p w14:paraId="0993A97E" w14:textId="6F9BC97B" w:rsidR="00DD06C1" w:rsidRPr="00DB113C" w:rsidRDefault="00A0287B" w:rsidP="00DD06C1">
            <w:pPr>
              <w:pStyle w:val="ListParagraph"/>
              <w:numPr>
                <w:ilvl w:val="0"/>
                <w:numId w:val="24"/>
              </w:numPr>
              <w:spacing w:line="240" w:lineRule="auto"/>
              <w:ind w:left="307"/>
              <w:jc w:val="both"/>
              <w:rPr>
                <w:rFonts w:ascii="Times" w:hAnsi="Times" w:cs="Times"/>
                <w:color w:val="000000" w:themeColor="text1"/>
                <w:sz w:val="22"/>
              </w:rPr>
            </w:pPr>
            <w:r>
              <w:rPr>
                <w:rFonts w:ascii="Times" w:hAnsi="Times" w:cs="Times"/>
                <w:color w:val="000000" w:themeColor="text1"/>
                <w:sz w:val="22"/>
              </w:rPr>
              <w:t>Earning Asset Quality</w:t>
            </w:r>
          </w:p>
          <w:p w14:paraId="00D9FCA7" w14:textId="23C448B3" w:rsidR="00DD06C1" w:rsidRPr="00DB113C" w:rsidRDefault="00A0287B" w:rsidP="00DD06C1">
            <w:pPr>
              <w:pStyle w:val="ListParagraph"/>
              <w:numPr>
                <w:ilvl w:val="0"/>
                <w:numId w:val="24"/>
              </w:numPr>
              <w:spacing w:line="240" w:lineRule="auto"/>
              <w:ind w:left="307"/>
              <w:jc w:val="both"/>
              <w:rPr>
                <w:rFonts w:ascii="Times" w:hAnsi="Times" w:cs="Times"/>
                <w:color w:val="000000" w:themeColor="text1"/>
                <w:sz w:val="22"/>
              </w:rPr>
            </w:pPr>
            <w:r>
              <w:rPr>
                <w:rFonts w:ascii="Times" w:hAnsi="Times" w:cs="Times"/>
                <w:color w:val="000000" w:themeColor="text1"/>
                <w:sz w:val="22"/>
              </w:rPr>
              <w:t>Liquidity</w:t>
            </w:r>
          </w:p>
        </w:tc>
      </w:tr>
      <w:tr w:rsidR="00DB113C" w:rsidRPr="00DB113C" w14:paraId="3AE46C76" w14:textId="77777777" w:rsidTr="00380C1B">
        <w:trPr>
          <w:jc w:val="center"/>
        </w:trPr>
        <w:tc>
          <w:tcPr>
            <w:tcW w:w="567" w:type="dxa"/>
          </w:tcPr>
          <w:p w14:paraId="2D4885A1" w14:textId="77777777" w:rsidR="00DD06C1" w:rsidRPr="00DB113C" w:rsidRDefault="00DD06C1" w:rsidP="00DD06C1">
            <w:pPr>
              <w:jc w:val="both"/>
              <w:rPr>
                <w:rFonts w:cs="Times"/>
                <w:color w:val="000000" w:themeColor="text1"/>
                <w:szCs w:val="22"/>
              </w:rPr>
            </w:pPr>
            <w:r w:rsidRPr="00DB113C">
              <w:rPr>
                <w:rFonts w:cs="Times"/>
                <w:color w:val="000000" w:themeColor="text1"/>
                <w:szCs w:val="22"/>
              </w:rPr>
              <w:t>2.</w:t>
            </w:r>
          </w:p>
        </w:tc>
        <w:tc>
          <w:tcPr>
            <w:tcW w:w="2694" w:type="dxa"/>
          </w:tcPr>
          <w:p w14:paraId="523B30CD" w14:textId="63C1D664" w:rsidR="00DD06C1" w:rsidRPr="00DB113C" w:rsidRDefault="00A0287B" w:rsidP="00DD06C1">
            <w:pPr>
              <w:jc w:val="both"/>
              <w:rPr>
                <w:rFonts w:cs="Times"/>
                <w:color w:val="000000" w:themeColor="text1"/>
                <w:szCs w:val="22"/>
              </w:rPr>
            </w:pPr>
            <w:r>
              <w:rPr>
                <w:rFonts w:cs="Times"/>
                <w:color w:val="000000" w:themeColor="text1"/>
                <w:szCs w:val="22"/>
              </w:rPr>
              <w:t>Assessment</w:t>
            </w:r>
            <w:r w:rsidR="00DD06C1" w:rsidRPr="00DB113C">
              <w:rPr>
                <w:rFonts w:cs="Times"/>
                <w:color w:val="000000" w:themeColor="text1"/>
                <w:szCs w:val="22"/>
              </w:rPr>
              <w:t xml:space="preserve"> B</w:t>
            </w:r>
          </w:p>
        </w:tc>
        <w:tc>
          <w:tcPr>
            <w:tcW w:w="3320" w:type="dxa"/>
          </w:tcPr>
          <w:p w14:paraId="43CC14F8" w14:textId="42D017ED" w:rsidR="00DD06C1" w:rsidRPr="00DB113C" w:rsidRDefault="00A0287B" w:rsidP="00DD06C1">
            <w:pPr>
              <w:pStyle w:val="ListParagraph"/>
              <w:numPr>
                <w:ilvl w:val="0"/>
                <w:numId w:val="25"/>
              </w:numPr>
              <w:spacing w:line="240" w:lineRule="auto"/>
              <w:ind w:left="292"/>
              <w:jc w:val="both"/>
              <w:rPr>
                <w:rFonts w:ascii="Times" w:hAnsi="Times" w:cs="Times"/>
                <w:color w:val="000000" w:themeColor="text1"/>
                <w:sz w:val="22"/>
              </w:rPr>
            </w:pPr>
            <w:r>
              <w:rPr>
                <w:rFonts w:ascii="Times" w:hAnsi="Times" w:cs="Times"/>
                <w:color w:val="000000" w:themeColor="text1"/>
                <w:sz w:val="22"/>
              </w:rPr>
              <w:t>Management</w:t>
            </w:r>
          </w:p>
          <w:p w14:paraId="074D4889" w14:textId="74A6BA90" w:rsidR="00DD06C1" w:rsidRPr="00DB113C" w:rsidRDefault="002A3248" w:rsidP="00DD06C1">
            <w:pPr>
              <w:pStyle w:val="ListParagraph"/>
              <w:numPr>
                <w:ilvl w:val="0"/>
                <w:numId w:val="25"/>
              </w:numPr>
              <w:spacing w:line="240" w:lineRule="auto"/>
              <w:ind w:left="292"/>
              <w:jc w:val="both"/>
              <w:rPr>
                <w:rFonts w:ascii="Times" w:hAnsi="Times" w:cs="Times"/>
                <w:color w:val="000000" w:themeColor="text1"/>
                <w:sz w:val="22"/>
              </w:rPr>
            </w:pPr>
            <w:r>
              <w:rPr>
                <w:rFonts w:ascii="Times" w:hAnsi="Times" w:cs="Times"/>
                <w:color w:val="000000" w:themeColor="text1"/>
                <w:sz w:val="22"/>
              </w:rPr>
              <w:t>Efficiency</w:t>
            </w:r>
          </w:p>
        </w:tc>
      </w:tr>
      <w:tr w:rsidR="00DB113C" w:rsidRPr="00DB113C" w14:paraId="51BDA649" w14:textId="77777777" w:rsidTr="00380C1B">
        <w:trPr>
          <w:jc w:val="center"/>
        </w:trPr>
        <w:tc>
          <w:tcPr>
            <w:tcW w:w="567" w:type="dxa"/>
          </w:tcPr>
          <w:p w14:paraId="6821C9A6" w14:textId="77777777" w:rsidR="00DD06C1" w:rsidRPr="00DB113C" w:rsidRDefault="00DD06C1" w:rsidP="00DD06C1">
            <w:pPr>
              <w:jc w:val="both"/>
              <w:rPr>
                <w:rFonts w:cs="Times"/>
                <w:color w:val="000000" w:themeColor="text1"/>
                <w:szCs w:val="22"/>
              </w:rPr>
            </w:pPr>
            <w:r w:rsidRPr="00DB113C">
              <w:rPr>
                <w:rFonts w:cs="Times"/>
                <w:color w:val="000000" w:themeColor="text1"/>
                <w:szCs w:val="22"/>
              </w:rPr>
              <w:t>3.</w:t>
            </w:r>
          </w:p>
        </w:tc>
        <w:tc>
          <w:tcPr>
            <w:tcW w:w="2694" w:type="dxa"/>
          </w:tcPr>
          <w:p w14:paraId="7341DCE3" w14:textId="36BB5221" w:rsidR="00DD06C1" w:rsidRPr="00DB113C" w:rsidRDefault="00A0287B" w:rsidP="00DD06C1">
            <w:pPr>
              <w:jc w:val="both"/>
              <w:rPr>
                <w:rFonts w:cs="Times"/>
                <w:color w:val="000000" w:themeColor="text1"/>
                <w:szCs w:val="22"/>
              </w:rPr>
            </w:pPr>
            <w:r>
              <w:rPr>
                <w:rFonts w:cs="Times"/>
                <w:color w:val="000000" w:themeColor="text1"/>
                <w:szCs w:val="22"/>
              </w:rPr>
              <w:t>Assessment</w:t>
            </w:r>
            <w:r w:rsidR="00DD06C1" w:rsidRPr="00DB113C">
              <w:rPr>
                <w:rFonts w:cs="Times"/>
                <w:color w:val="000000" w:themeColor="text1"/>
                <w:szCs w:val="22"/>
              </w:rPr>
              <w:t xml:space="preserve"> C</w:t>
            </w:r>
          </w:p>
        </w:tc>
        <w:tc>
          <w:tcPr>
            <w:tcW w:w="3320" w:type="dxa"/>
          </w:tcPr>
          <w:p w14:paraId="40C3ECC5" w14:textId="6FEE8C27" w:rsidR="00DD06C1" w:rsidRPr="00DB113C" w:rsidRDefault="002A3248" w:rsidP="00DD06C1">
            <w:pPr>
              <w:pStyle w:val="ListParagraph"/>
              <w:numPr>
                <w:ilvl w:val="0"/>
                <w:numId w:val="26"/>
              </w:numPr>
              <w:spacing w:line="240" w:lineRule="auto"/>
              <w:ind w:left="292"/>
              <w:jc w:val="both"/>
              <w:rPr>
                <w:rFonts w:ascii="Times" w:hAnsi="Times" w:cs="Times"/>
                <w:color w:val="000000" w:themeColor="text1"/>
                <w:sz w:val="22"/>
              </w:rPr>
            </w:pPr>
            <w:r>
              <w:rPr>
                <w:rFonts w:ascii="Times" w:hAnsi="Times" w:cs="Times"/>
                <w:color w:val="000000" w:themeColor="text1"/>
                <w:sz w:val="22"/>
              </w:rPr>
              <w:t>Identity of the Cooperative</w:t>
            </w:r>
          </w:p>
          <w:p w14:paraId="375F2898" w14:textId="7ED8805D" w:rsidR="00DD06C1" w:rsidRPr="00DB113C" w:rsidRDefault="002A3248" w:rsidP="00DD06C1">
            <w:pPr>
              <w:pStyle w:val="ListParagraph"/>
              <w:numPr>
                <w:ilvl w:val="0"/>
                <w:numId w:val="26"/>
              </w:numPr>
              <w:spacing w:line="240" w:lineRule="auto"/>
              <w:ind w:left="292"/>
              <w:jc w:val="both"/>
              <w:rPr>
                <w:rFonts w:ascii="Times" w:hAnsi="Times" w:cs="Times"/>
                <w:color w:val="000000" w:themeColor="text1"/>
                <w:sz w:val="22"/>
              </w:rPr>
            </w:pPr>
            <w:r>
              <w:rPr>
                <w:rFonts w:ascii="Times" w:hAnsi="Times" w:cs="Times"/>
                <w:color w:val="000000" w:themeColor="text1"/>
                <w:sz w:val="22"/>
              </w:rPr>
              <w:t>Growth and Development</w:t>
            </w:r>
          </w:p>
          <w:p w14:paraId="58A51FB1" w14:textId="0EB707F8" w:rsidR="00DD06C1" w:rsidRPr="00DB113C" w:rsidRDefault="002A3248" w:rsidP="00DD06C1">
            <w:pPr>
              <w:pStyle w:val="ListParagraph"/>
              <w:numPr>
                <w:ilvl w:val="0"/>
                <w:numId w:val="26"/>
              </w:numPr>
              <w:spacing w:line="240" w:lineRule="auto"/>
              <w:ind w:left="292"/>
              <w:jc w:val="both"/>
              <w:rPr>
                <w:rFonts w:ascii="Times" w:hAnsi="Times" w:cs="Times"/>
                <w:color w:val="000000" w:themeColor="text1"/>
                <w:sz w:val="22"/>
              </w:rPr>
            </w:pPr>
            <w:r>
              <w:rPr>
                <w:rFonts w:ascii="Times" w:hAnsi="Times" w:cs="Times"/>
                <w:color w:val="000000" w:themeColor="text1"/>
                <w:sz w:val="22"/>
              </w:rPr>
              <w:t>Compliance with Sharia Principles</w:t>
            </w:r>
          </w:p>
        </w:tc>
      </w:tr>
      <w:tr w:rsidR="00DB113C" w:rsidRPr="00DB113C" w14:paraId="624D0D73" w14:textId="77777777" w:rsidTr="00380C1B">
        <w:trPr>
          <w:jc w:val="center"/>
        </w:trPr>
        <w:tc>
          <w:tcPr>
            <w:tcW w:w="567" w:type="dxa"/>
          </w:tcPr>
          <w:p w14:paraId="73A12851" w14:textId="77777777" w:rsidR="00DD06C1" w:rsidRPr="00DB113C" w:rsidRDefault="00DD06C1" w:rsidP="00DD06C1">
            <w:pPr>
              <w:jc w:val="both"/>
              <w:rPr>
                <w:rFonts w:cs="Times"/>
                <w:color w:val="000000" w:themeColor="text1"/>
                <w:szCs w:val="22"/>
              </w:rPr>
            </w:pPr>
            <w:r w:rsidRPr="00DB113C">
              <w:rPr>
                <w:rFonts w:cs="Times"/>
                <w:color w:val="000000" w:themeColor="text1"/>
                <w:szCs w:val="22"/>
              </w:rPr>
              <w:t>4.</w:t>
            </w:r>
          </w:p>
        </w:tc>
        <w:tc>
          <w:tcPr>
            <w:tcW w:w="2694" w:type="dxa"/>
          </w:tcPr>
          <w:p w14:paraId="0894978D" w14:textId="62EA80CC" w:rsidR="00DD06C1" w:rsidRPr="00DB113C" w:rsidRDefault="00A0287B" w:rsidP="00DD06C1">
            <w:pPr>
              <w:jc w:val="both"/>
              <w:rPr>
                <w:rFonts w:cs="Times"/>
                <w:color w:val="000000" w:themeColor="text1"/>
                <w:szCs w:val="22"/>
              </w:rPr>
            </w:pPr>
            <w:r>
              <w:rPr>
                <w:rFonts w:cs="Times"/>
                <w:color w:val="000000" w:themeColor="text1"/>
                <w:szCs w:val="22"/>
              </w:rPr>
              <w:t>Health Assessment of Sharia Cooperative</w:t>
            </w:r>
          </w:p>
        </w:tc>
        <w:tc>
          <w:tcPr>
            <w:tcW w:w="3320" w:type="dxa"/>
          </w:tcPr>
          <w:p w14:paraId="468CF931" w14:textId="639C2FD9" w:rsidR="00DD06C1" w:rsidRDefault="002A3248" w:rsidP="00DD06C1">
            <w:pPr>
              <w:pStyle w:val="ListParagraph"/>
              <w:numPr>
                <w:ilvl w:val="0"/>
                <w:numId w:val="27"/>
              </w:numPr>
              <w:spacing w:line="240" w:lineRule="auto"/>
              <w:ind w:left="292"/>
              <w:jc w:val="both"/>
              <w:rPr>
                <w:rFonts w:ascii="Times" w:hAnsi="Times" w:cs="Times"/>
                <w:color w:val="000000" w:themeColor="text1"/>
                <w:sz w:val="22"/>
              </w:rPr>
            </w:pPr>
            <w:r>
              <w:rPr>
                <w:rFonts w:ascii="Times" w:hAnsi="Times" w:cs="Times"/>
                <w:color w:val="000000" w:themeColor="text1"/>
                <w:sz w:val="22"/>
              </w:rPr>
              <w:t xml:space="preserve">Output of Assessment A </w:t>
            </w:r>
          </w:p>
          <w:p w14:paraId="7039C753" w14:textId="408C9AA3" w:rsidR="002A3248" w:rsidRDefault="002A3248" w:rsidP="00DD06C1">
            <w:pPr>
              <w:pStyle w:val="ListParagraph"/>
              <w:numPr>
                <w:ilvl w:val="0"/>
                <w:numId w:val="27"/>
              </w:numPr>
              <w:spacing w:line="240" w:lineRule="auto"/>
              <w:ind w:left="292"/>
              <w:jc w:val="both"/>
              <w:rPr>
                <w:rFonts w:ascii="Times" w:hAnsi="Times" w:cs="Times"/>
                <w:color w:val="000000" w:themeColor="text1"/>
                <w:sz w:val="22"/>
              </w:rPr>
            </w:pPr>
            <w:r>
              <w:rPr>
                <w:rFonts w:ascii="Times" w:hAnsi="Times" w:cs="Times"/>
                <w:color w:val="000000" w:themeColor="text1"/>
                <w:sz w:val="22"/>
              </w:rPr>
              <w:t xml:space="preserve">Output of Assessment B </w:t>
            </w:r>
          </w:p>
          <w:p w14:paraId="233FD14C" w14:textId="716DF2A1" w:rsidR="002A3248" w:rsidRPr="00DB113C" w:rsidRDefault="002A3248" w:rsidP="00DD06C1">
            <w:pPr>
              <w:pStyle w:val="ListParagraph"/>
              <w:numPr>
                <w:ilvl w:val="0"/>
                <w:numId w:val="27"/>
              </w:numPr>
              <w:spacing w:line="240" w:lineRule="auto"/>
              <w:ind w:left="292"/>
              <w:jc w:val="both"/>
              <w:rPr>
                <w:rFonts w:ascii="Times" w:hAnsi="Times" w:cs="Times"/>
                <w:color w:val="000000" w:themeColor="text1"/>
                <w:sz w:val="22"/>
              </w:rPr>
            </w:pPr>
            <w:r>
              <w:rPr>
                <w:rFonts w:ascii="Times" w:hAnsi="Times" w:cs="Times"/>
                <w:color w:val="000000" w:themeColor="text1"/>
                <w:sz w:val="22"/>
              </w:rPr>
              <w:t xml:space="preserve">Output of Assessment C </w:t>
            </w:r>
          </w:p>
        </w:tc>
      </w:tr>
    </w:tbl>
    <w:p w14:paraId="6E5F3DCA" w14:textId="77777777" w:rsidR="00DD06C1" w:rsidRPr="00DB113C" w:rsidRDefault="00DD06C1" w:rsidP="00DD06C1">
      <w:pPr>
        <w:ind w:left="66"/>
        <w:jc w:val="both"/>
        <w:rPr>
          <w:rFonts w:cs="Times"/>
          <w:color w:val="000000" w:themeColor="text1"/>
          <w:szCs w:val="24"/>
          <w:lang w:val="en-US"/>
        </w:rPr>
      </w:pPr>
    </w:p>
    <w:p w14:paraId="4B50055D" w14:textId="6DBAA48A" w:rsidR="00DF27EA" w:rsidRPr="00DB113C" w:rsidRDefault="00C77DAC" w:rsidP="003110ED">
      <w:pPr>
        <w:pStyle w:val="BodytextIndented"/>
        <w:rPr>
          <w:color w:val="000000" w:themeColor="text1"/>
        </w:rPr>
      </w:pPr>
      <w:r w:rsidRPr="00243A5D">
        <w:rPr>
          <w:rFonts w:ascii="Times New Roman" w:hAnsi="Times New Roman"/>
        </w:rPr>
        <w:t>The following is a table of fuzzy set formation with the membership function of the trapezium curve representation</w:t>
      </w:r>
    </w:p>
    <w:p w14:paraId="250269B9" w14:textId="7E83E56E" w:rsidR="002863A8" w:rsidRPr="00DF27EA" w:rsidRDefault="00DF27EA" w:rsidP="00DF27EA">
      <w:pPr>
        <w:pStyle w:val="Caption"/>
        <w:keepNext/>
        <w:jc w:val="center"/>
        <w:rPr>
          <w:rFonts w:ascii="Times" w:hAnsi="Times" w:cs="Times"/>
          <w:b/>
          <w:color w:val="000000" w:themeColor="text1"/>
          <w:sz w:val="22"/>
          <w:szCs w:val="22"/>
        </w:rPr>
      </w:pPr>
      <w:r w:rsidRPr="00DB113C">
        <w:rPr>
          <w:rFonts w:ascii="Times" w:hAnsi="Times" w:cs="Times"/>
          <w:b/>
          <w:i w:val="0"/>
          <w:color w:val="000000" w:themeColor="text1"/>
          <w:sz w:val="22"/>
          <w:szCs w:val="22"/>
        </w:rPr>
        <w:t xml:space="preserve">Table </w:t>
      </w:r>
      <w:r>
        <w:rPr>
          <w:rFonts w:ascii="Times" w:hAnsi="Times" w:cs="Times"/>
          <w:b/>
          <w:i w:val="0"/>
          <w:color w:val="000000" w:themeColor="text1"/>
          <w:sz w:val="22"/>
          <w:szCs w:val="22"/>
          <w:lang w:val="en-US"/>
        </w:rPr>
        <w:t>3</w:t>
      </w:r>
      <w:r w:rsidRPr="00DB113C">
        <w:rPr>
          <w:rFonts w:ascii="Times" w:hAnsi="Times" w:cs="Times"/>
          <w:b/>
          <w:i w:val="0"/>
          <w:color w:val="000000" w:themeColor="text1"/>
          <w:sz w:val="22"/>
          <w:szCs w:val="22"/>
          <w:lang w:val="en-US"/>
        </w:rPr>
        <w:t xml:space="preserve">. </w:t>
      </w:r>
      <w:r w:rsidR="002A3248">
        <w:rPr>
          <w:rFonts w:ascii="Times" w:hAnsi="Times" w:cs="Times"/>
          <w:i w:val="0"/>
          <w:color w:val="000000" w:themeColor="text1"/>
          <w:sz w:val="22"/>
          <w:szCs w:val="22"/>
          <w:lang w:val="en-US"/>
        </w:rPr>
        <w:t>Membership Function Graph</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24"/>
        <w:gridCol w:w="4397"/>
        <w:gridCol w:w="1604"/>
        <w:gridCol w:w="1536"/>
      </w:tblGrid>
      <w:tr w:rsidR="00DB113C" w:rsidRPr="00DB113C" w14:paraId="74B3CFF9" w14:textId="77777777" w:rsidTr="0022391B">
        <w:tc>
          <w:tcPr>
            <w:tcW w:w="1524" w:type="dxa"/>
          </w:tcPr>
          <w:p w14:paraId="08D6387C" w14:textId="06A824BF" w:rsidR="00380C1B" w:rsidRPr="00DB113C" w:rsidRDefault="002A3248" w:rsidP="0022391B">
            <w:pPr>
              <w:pStyle w:val="BodytextIndented"/>
              <w:ind w:firstLine="0"/>
              <w:jc w:val="center"/>
              <w:rPr>
                <w:color w:val="000000" w:themeColor="text1"/>
              </w:rPr>
            </w:pPr>
            <w:r>
              <w:rPr>
                <w:color w:val="000000" w:themeColor="text1"/>
              </w:rPr>
              <w:t>Assessment</w:t>
            </w:r>
          </w:p>
        </w:tc>
        <w:tc>
          <w:tcPr>
            <w:tcW w:w="4397" w:type="dxa"/>
          </w:tcPr>
          <w:p w14:paraId="1D4193F0" w14:textId="464959E9" w:rsidR="00380C1B" w:rsidRPr="00DB113C" w:rsidRDefault="002A3248" w:rsidP="0022391B">
            <w:pPr>
              <w:pStyle w:val="BodytextIndented"/>
              <w:ind w:firstLine="0"/>
              <w:jc w:val="center"/>
              <w:rPr>
                <w:color w:val="000000" w:themeColor="text1"/>
              </w:rPr>
            </w:pPr>
            <w:r>
              <w:rPr>
                <w:color w:val="000000" w:themeColor="text1"/>
              </w:rPr>
              <w:t>Membership Function Graph</w:t>
            </w:r>
          </w:p>
        </w:tc>
        <w:tc>
          <w:tcPr>
            <w:tcW w:w="1604" w:type="dxa"/>
          </w:tcPr>
          <w:p w14:paraId="45A30674" w14:textId="631482C3" w:rsidR="00380C1B" w:rsidRPr="00DB113C" w:rsidRDefault="002A3248" w:rsidP="0022391B">
            <w:pPr>
              <w:pStyle w:val="BodytextIndented"/>
              <w:ind w:firstLine="0"/>
              <w:jc w:val="center"/>
              <w:rPr>
                <w:color w:val="000000" w:themeColor="text1"/>
              </w:rPr>
            </w:pPr>
            <w:r>
              <w:rPr>
                <w:color w:val="000000" w:themeColor="text1"/>
              </w:rPr>
              <w:t>Fuzzy Set Name</w:t>
            </w:r>
          </w:p>
        </w:tc>
        <w:tc>
          <w:tcPr>
            <w:tcW w:w="1536" w:type="dxa"/>
          </w:tcPr>
          <w:p w14:paraId="1A3B6C3B" w14:textId="528C3608" w:rsidR="00380C1B" w:rsidRPr="00DB113C" w:rsidRDefault="00380C1B" w:rsidP="0022391B">
            <w:pPr>
              <w:pStyle w:val="BodytextIndented"/>
              <w:ind w:firstLine="0"/>
              <w:jc w:val="center"/>
              <w:rPr>
                <w:color w:val="000000" w:themeColor="text1"/>
              </w:rPr>
            </w:pPr>
            <w:r w:rsidRPr="00DB113C">
              <w:rPr>
                <w:color w:val="000000" w:themeColor="text1"/>
              </w:rPr>
              <w:t>Domain</w:t>
            </w:r>
          </w:p>
        </w:tc>
      </w:tr>
      <w:tr w:rsidR="00DB113C" w:rsidRPr="00DB113C" w14:paraId="597E4F01" w14:textId="77777777" w:rsidTr="0022391B">
        <w:tc>
          <w:tcPr>
            <w:tcW w:w="1524" w:type="dxa"/>
          </w:tcPr>
          <w:p w14:paraId="7836F185" w14:textId="77777777" w:rsidR="0022391B" w:rsidRPr="00DB113C" w:rsidRDefault="0022391B" w:rsidP="003110ED">
            <w:pPr>
              <w:pStyle w:val="BodytextIndented"/>
              <w:ind w:firstLine="0"/>
              <w:rPr>
                <w:color w:val="000000" w:themeColor="text1"/>
              </w:rPr>
            </w:pPr>
          </w:p>
          <w:p w14:paraId="191CEA47" w14:textId="77777777" w:rsidR="0022391B" w:rsidRPr="00DB113C" w:rsidRDefault="0022391B" w:rsidP="003110ED">
            <w:pPr>
              <w:pStyle w:val="BodytextIndented"/>
              <w:ind w:firstLine="0"/>
              <w:rPr>
                <w:color w:val="000000" w:themeColor="text1"/>
              </w:rPr>
            </w:pPr>
          </w:p>
          <w:p w14:paraId="13B7524A" w14:textId="77777777" w:rsidR="0022391B" w:rsidRPr="00DB113C" w:rsidRDefault="0022391B" w:rsidP="003110ED">
            <w:pPr>
              <w:pStyle w:val="BodytextIndented"/>
              <w:ind w:firstLine="0"/>
              <w:rPr>
                <w:color w:val="000000" w:themeColor="text1"/>
              </w:rPr>
            </w:pPr>
          </w:p>
          <w:p w14:paraId="7A992613" w14:textId="77777777" w:rsidR="0022391B" w:rsidRPr="00DB113C" w:rsidRDefault="0022391B" w:rsidP="003110ED">
            <w:pPr>
              <w:pStyle w:val="BodytextIndented"/>
              <w:ind w:firstLine="0"/>
              <w:rPr>
                <w:color w:val="000000" w:themeColor="text1"/>
              </w:rPr>
            </w:pPr>
          </w:p>
          <w:p w14:paraId="313E7AAB" w14:textId="0F96B145" w:rsidR="00380C1B" w:rsidRPr="00DB113C" w:rsidRDefault="002A3248" w:rsidP="003110ED">
            <w:pPr>
              <w:pStyle w:val="BodytextIndented"/>
              <w:ind w:firstLine="0"/>
              <w:rPr>
                <w:color w:val="000000" w:themeColor="text1"/>
              </w:rPr>
            </w:pPr>
            <w:r>
              <w:rPr>
                <w:color w:val="000000" w:themeColor="text1"/>
              </w:rPr>
              <w:t>Capital</w:t>
            </w:r>
          </w:p>
        </w:tc>
        <w:tc>
          <w:tcPr>
            <w:tcW w:w="4397" w:type="dxa"/>
          </w:tcPr>
          <w:p w14:paraId="44F4CBA9" w14:textId="41A66746" w:rsidR="00380C1B" w:rsidRPr="00DB113C" w:rsidRDefault="00380C1B" w:rsidP="003110ED">
            <w:pPr>
              <w:pStyle w:val="BodytextIndented"/>
              <w:ind w:firstLine="0"/>
              <w:rPr>
                <w:color w:val="000000" w:themeColor="text1"/>
              </w:rPr>
            </w:pPr>
            <w:r w:rsidRPr="00DB113C">
              <w:rPr>
                <w:rFonts w:ascii="Times New Roman" w:hAnsi="Times New Roman"/>
                <w:noProof/>
                <w:color w:val="000000" w:themeColor="text1"/>
              </w:rPr>
              <w:drawing>
                <wp:inline distT="0" distB="0" distL="0" distR="0" wp14:anchorId="27D4CBB6" wp14:editId="2997D272">
                  <wp:extent cx="2654935" cy="160118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70A3B4.tmp"/>
                          <pic:cNvPicPr/>
                        </pic:nvPicPr>
                        <pic:blipFill rotWithShape="1">
                          <a:blip r:embed="rId13">
                            <a:extLst>
                              <a:ext uri="{28A0092B-C50C-407E-A947-70E740481C1C}">
                                <a14:useLocalDpi xmlns:a14="http://schemas.microsoft.com/office/drawing/2010/main" val="0"/>
                              </a:ext>
                            </a:extLst>
                          </a:blip>
                          <a:srcRect l="25481" t="12594" r="3846" b="47526"/>
                          <a:stretch/>
                        </pic:blipFill>
                        <pic:spPr bwMode="auto">
                          <a:xfrm>
                            <a:off x="0" y="0"/>
                            <a:ext cx="2654935" cy="1601182"/>
                          </a:xfrm>
                          <a:prstGeom prst="rect">
                            <a:avLst/>
                          </a:prstGeom>
                          <a:ln>
                            <a:noFill/>
                          </a:ln>
                          <a:extLst>
                            <a:ext uri="{53640926-AAD7-44D8-BBD7-CCE9431645EC}">
                              <a14:shadowObscured xmlns:a14="http://schemas.microsoft.com/office/drawing/2010/main"/>
                            </a:ext>
                          </a:extLst>
                        </pic:spPr>
                      </pic:pic>
                    </a:graphicData>
                  </a:graphic>
                </wp:inline>
              </w:drawing>
            </w:r>
          </w:p>
        </w:tc>
        <w:tc>
          <w:tcPr>
            <w:tcW w:w="1604" w:type="dxa"/>
          </w:tcPr>
          <w:p w14:paraId="761F1685" w14:textId="77777777" w:rsidR="0022391B" w:rsidRPr="00DB113C" w:rsidRDefault="0022391B" w:rsidP="0022391B">
            <w:pPr>
              <w:rPr>
                <w:rFonts w:ascii="Times New Roman" w:eastAsiaTheme="minorEastAsia" w:hAnsi="Times New Roman"/>
                <w:color w:val="000000" w:themeColor="text1"/>
              </w:rPr>
            </w:pPr>
          </w:p>
          <w:p w14:paraId="73C12B44" w14:textId="77777777" w:rsidR="0022391B" w:rsidRPr="00DB113C" w:rsidRDefault="0022391B" w:rsidP="0022391B">
            <w:pPr>
              <w:rPr>
                <w:rFonts w:ascii="Times New Roman" w:eastAsiaTheme="minorEastAsia" w:hAnsi="Times New Roman"/>
                <w:color w:val="000000" w:themeColor="text1"/>
              </w:rPr>
            </w:pPr>
          </w:p>
          <w:p w14:paraId="38B6A2E5" w14:textId="54A5CCD5" w:rsidR="00380C1B" w:rsidRPr="00DB113C" w:rsidRDefault="00380C1B" w:rsidP="0022391B">
            <w:pPr>
              <w:rPr>
                <w:rFonts w:ascii="Times New Roman" w:eastAsiaTheme="minorEastAsia" w:hAnsi="Times New Roman"/>
                <w:color w:val="000000" w:themeColor="text1"/>
              </w:rPr>
            </w:pPr>
            <w:proofErr w:type="spellStart"/>
            <w:r w:rsidRPr="00DB113C">
              <w:rPr>
                <w:rFonts w:ascii="Times New Roman" w:eastAsiaTheme="minorEastAsia" w:hAnsi="Times New Roman"/>
                <w:color w:val="000000" w:themeColor="text1"/>
              </w:rPr>
              <w:t>Tidak</w:t>
            </w:r>
            <w:proofErr w:type="spellEnd"/>
            <w:r w:rsidRPr="00DB113C">
              <w:rPr>
                <w:rFonts w:ascii="Times New Roman" w:eastAsiaTheme="minorEastAsia" w:hAnsi="Times New Roman"/>
                <w:color w:val="000000" w:themeColor="text1"/>
              </w:rPr>
              <w:t xml:space="preserve"> </w:t>
            </w:r>
            <w:proofErr w:type="spellStart"/>
            <w:r w:rsidRPr="00DB113C">
              <w:rPr>
                <w:rFonts w:ascii="Times New Roman" w:eastAsiaTheme="minorEastAsia" w:hAnsi="Times New Roman"/>
                <w:color w:val="000000" w:themeColor="text1"/>
              </w:rPr>
              <w:t>sehat</w:t>
            </w:r>
            <w:proofErr w:type="spellEnd"/>
          </w:p>
          <w:p w14:paraId="77AFEE67" w14:textId="77777777" w:rsidR="0022391B" w:rsidRPr="00DB113C" w:rsidRDefault="0022391B" w:rsidP="0022391B">
            <w:pPr>
              <w:rPr>
                <w:rFonts w:ascii="Times New Roman" w:eastAsiaTheme="minorEastAsia" w:hAnsi="Times New Roman"/>
                <w:color w:val="000000" w:themeColor="text1"/>
              </w:rPr>
            </w:pPr>
          </w:p>
          <w:p w14:paraId="5193F91E" w14:textId="3359DC41" w:rsidR="00380C1B" w:rsidRPr="00DB113C" w:rsidRDefault="00380C1B" w:rsidP="0022391B">
            <w:pPr>
              <w:rPr>
                <w:rFonts w:ascii="Times New Roman" w:eastAsiaTheme="minorEastAsia" w:hAnsi="Times New Roman"/>
                <w:color w:val="000000" w:themeColor="text1"/>
              </w:rPr>
            </w:pPr>
            <w:proofErr w:type="spellStart"/>
            <w:r w:rsidRPr="00DB113C">
              <w:rPr>
                <w:rFonts w:ascii="Times New Roman" w:eastAsiaTheme="minorEastAsia" w:hAnsi="Times New Roman"/>
                <w:color w:val="000000" w:themeColor="text1"/>
              </w:rPr>
              <w:t>Cukup</w:t>
            </w:r>
            <w:proofErr w:type="spellEnd"/>
            <w:r w:rsidRPr="00DB113C">
              <w:rPr>
                <w:rFonts w:ascii="Times New Roman" w:eastAsiaTheme="minorEastAsia" w:hAnsi="Times New Roman"/>
                <w:color w:val="000000" w:themeColor="text1"/>
              </w:rPr>
              <w:t xml:space="preserve"> </w:t>
            </w:r>
            <w:proofErr w:type="spellStart"/>
            <w:r w:rsidRPr="00DB113C">
              <w:rPr>
                <w:rFonts w:ascii="Times New Roman" w:eastAsiaTheme="minorEastAsia" w:hAnsi="Times New Roman"/>
                <w:color w:val="000000" w:themeColor="text1"/>
              </w:rPr>
              <w:t>sehat</w:t>
            </w:r>
            <w:proofErr w:type="spellEnd"/>
          </w:p>
          <w:p w14:paraId="196386C0" w14:textId="77777777" w:rsidR="0022391B" w:rsidRPr="00DB113C" w:rsidRDefault="0022391B" w:rsidP="0022391B">
            <w:pPr>
              <w:rPr>
                <w:rFonts w:ascii="Times New Roman" w:eastAsiaTheme="minorEastAsia" w:hAnsi="Times New Roman"/>
                <w:color w:val="000000" w:themeColor="text1"/>
              </w:rPr>
            </w:pPr>
          </w:p>
          <w:p w14:paraId="760DA775" w14:textId="34C8CA24" w:rsidR="00380C1B" w:rsidRPr="00DB113C" w:rsidRDefault="00380C1B" w:rsidP="0022391B">
            <w:pPr>
              <w:pStyle w:val="BodytextIndented"/>
              <w:ind w:firstLine="0"/>
              <w:jc w:val="left"/>
              <w:rPr>
                <w:color w:val="000000" w:themeColor="text1"/>
              </w:rPr>
            </w:pPr>
            <w:proofErr w:type="spellStart"/>
            <w:r w:rsidRPr="00DB113C">
              <w:rPr>
                <w:rFonts w:ascii="Times New Roman" w:eastAsiaTheme="minorEastAsia" w:hAnsi="Times New Roman"/>
                <w:color w:val="000000" w:themeColor="text1"/>
              </w:rPr>
              <w:t>Sehat</w:t>
            </w:r>
            <w:proofErr w:type="spellEnd"/>
          </w:p>
        </w:tc>
        <w:tc>
          <w:tcPr>
            <w:tcW w:w="1536" w:type="dxa"/>
          </w:tcPr>
          <w:p w14:paraId="08A99A25" w14:textId="77777777" w:rsidR="0022391B" w:rsidRPr="00DB113C" w:rsidRDefault="0022391B" w:rsidP="0022391B">
            <w:pPr>
              <w:jc w:val="right"/>
              <w:rPr>
                <w:rFonts w:ascii="Times New Roman" w:eastAsiaTheme="minorEastAsia" w:hAnsi="Times New Roman"/>
                <w:color w:val="000000" w:themeColor="text1"/>
              </w:rPr>
            </w:pPr>
          </w:p>
          <w:p w14:paraId="109B50A4" w14:textId="77777777" w:rsidR="0022391B" w:rsidRPr="00DB113C" w:rsidRDefault="0022391B" w:rsidP="0022391B">
            <w:pPr>
              <w:jc w:val="right"/>
              <w:rPr>
                <w:rFonts w:ascii="Times New Roman" w:eastAsiaTheme="minorEastAsia" w:hAnsi="Times New Roman"/>
                <w:color w:val="000000" w:themeColor="text1"/>
              </w:rPr>
            </w:pPr>
          </w:p>
          <w:p w14:paraId="72A2AD77" w14:textId="3171575B" w:rsidR="00380C1B" w:rsidRPr="00DB113C" w:rsidRDefault="00380C1B" w:rsidP="0022391B">
            <w:pPr>
              <w:jc w:val="right"/>
              <w:rPr>
                <w:rFonts w:ascii="Times New Roman" w:eastAsiaTheme="minorEastAsia" w:hAnsi="Times New Roman"/>
                <w:color w:val="000000" w:themeColor="text1"/>
              </w:rPr>
            </w:pPr>
            <w:r w:rsidRPr="00DB113C">
              <w:rPr>
                <w:rFonts w:ascii="Times New Roman" w:eastAsiaTheme="minorEastAsia" w:hAnsi="Times New Roman"/>
                <w:color w:val="000000" w:themeColor="text1"/>
              </w:rPr>
              <w:t>[0    5,5]</w:t>
            </w:r>
          </w:p>
          <w:p w14:paraId="6431053D" w14:textId="77777777" w:rsidR="0022391B" w:rsidRPr="00DB113C" w:rsidRDefault="0022391B" w:rsidP="0022391B">
            <w:pPr>
              <w:jc w:val="right"/>
              <w:rPr>
                <w:rFonts w:ascii="Times New Roman" w:eastAsiaTheme="minorEastAsia" w:hAnsi="Times New Roman"/>
                <w:color w:val="000000" w:themeColor="text1"/>
              </w:rPr>
            </w:pPr>
          </w:p>
          <w:p w14:paraId="65E5A849" w14:textId="47A2E46E" w:rsidR="00380C1B" w:rsidRPr="00DB113C" w:rsidRDefault="00380C1B" w:rsidP="0022391B">
            <w:pPr>
              <w:jc w:val="right"/>
              <w:rPr>
                <w:rFonts w:ascii="Times New Roman" w:eastAsiaTheme="minorEastAsia" w:hAnsi="Times New Roman"/>
                <w:color w:val="000000" w:themeColor="text1"/>
              </w:rPr>
            </w:pPr>
            <w:r w:rsidRPr="00DB113C">
              <w:rPr>
                <w:rFonts w:ascii="Times New Roman" w:eastAsiaTheme="minorEastAsia" w:hAnsi="Times New Roman"/>
                <w:color w:val="000000" w:themeColor="text1"/>
              </w:rPr>
              <w:t>[4,5    8]</w:t>
            </w:r>
          </w:p>
          <w:p w14:paraId="4F221FAF" w14:textId="77777777" w:rsidR="0022391B" w:rsidRPr="00DB113C" w:rsidRDefault="0022391B" w:rsidP="0022391B">
            <w:pPr>
              <w:jc w:val="right"/>
              <w:rPr>
                <w:rFonts w:ascii="Times New Roman" w:eastAsiaTheme="minorEastAsia" w:hAnsi="Times New Roman"/>
                <w:color w:val="000000" w:themeColor="text1"/>
              </w:rPr>
            </w:pPr>
          </w:p>
          <w:p w14:paraId="04DE26AC" w14:textId="3675F4AD" w:rsidR="00380C1B" w:rsidRPr="00DB113C" w:rsidRDefault="00380C1B" w:rsidP="0022391B">
            <w:pPr>
              <w:pStyle w:val="BodytextIndented"/>
              <w:ind w:firstLine="0"/>
              <w:jc w:val="right"/>
              <w:rPr>
                <w:color w:val="000000" w:themeColor="text1"/>
              </w:rPr>
            </w:pPr>
            <w:r w:rsidRPr="00DB113C">
              <w:rPr>
                <w:rFonts w:ascii="Times New Roman" w:eastAsiaTheme="minorEastAsia" w:hAnsi="Times New Roman"/>
                <w:color w:val="000000" w:themeColor="text1"/>
              </w:rPr>
              <w:t>[7     10]</w:t>
            </w:r>
          </w:p>
        </w:tc>
      </w:tr>
      <w:tr w:rsidR="00DB113C" w:rsidRPr="00DB113C" w14:paraId="200C7DCA" w14:textId="77777777" w:rsidTr="0022391B">
        <w:tc>
          <w:tcPr>
            <w:tcW w:w="1524" w:type="dxa"/>
          </w:tcPr>
          <w:p w14:paraId="3A54E098" w14:textId="77777777" w:rsidR="0022391B" w:rsidRPr="00DB113C" w:rsidRDefault="0022391B" w:rsidP="00380C1B">
            <w:pPr>
              <w:pStyle w:val="BodytextIndented"/>
              <w:ind w:firstLine="0"/>
              <w:rPr>
                <w:color w:val="000000" w:themeColor="text1"/>
              </w:rPr>
            </w:pPr>
          </w:p>
          <w:p w14:paraId="535E16FD" w14:textId="77777777" w:rsidR="0022391B" w:rsidRPr="00DB113C" w:rsidRDefault="0022391B" w:rsidP="00380C1B">
            <w:pPr>
              <w:pStyle w:val="BodytextIndented"/>
              <w:ind w:firstLine="0"/>
              <w:rPr>
                <w:color w:val="000000" w:themeColor="text1"/>
              </w:rPr>
            </w:pPr>
          </w:p>
          <w:p w14:paraId="5A47F8D1" w14:textId="77777777" w:rsidR="0022391B" w:rsidRPr="00DB113C" w:rsidRDefault="0022391B" w:rsidP="00380C1B">
            <w:pPr>
              <w:pStyle w:val="BodytextIndented"/>
              <w:ind w:firstLine="0"/>
              <w:rPr>
                <w:color w:val="000000" w:themeColor="text1"/>
              </w:rPr>
            </w:pPr>
          </w:p>
          <w:p w14:paraId="5DA9ADE2" w14:textId="07F9E60A" w:rsidR="00380C1B" w:rsidRPr="00DB113C" w:rsidRDefault="002A3248" w:rsidP="00380C1B">
            <w:pPr>
              <w:pStyle w:val="BodytextIndented"/>
              <w:ind w:firstLine="0"/>
              <w:rPr>
                <w:color w:val="000000" w:themeColor="text1"/>
              </w:rPr>
            </w:pPr>
            <w:r>
              <w:rPr>
                <w:color w:val="000000" w:themeColor="text1"/>
              </w:rPr>
              <w:t>Earning Asset Quality</w:t>
            </w:r>
          </w:p>
        </w:tc>
        <w:tc>
          <w:tcPr>
            <w:tcW w:w="4397" w:type="dxa"/>
          </w:tcPr>
          <w:p w14:paraId="51808CBE" w14:textId="1487B21E" w:rsidR="00380C1B" w:rsidRPr="00DB113C" w:rsidRDefault="00380C1B" w:rsidP="00380C1B">
            <w:pPr>
              <w:pStyle w:val="BodytextIndented"/>
              <w:ind w:firstLine="0"/>
              <w:rPr>
                <w:color w:val="000000" w:themeColor="text1"/>
              </w:rPr>
            </w:pPr>
            <w:r w:rsidRPr="00DB113C">
              <w:rPr>
                <w:rFonts w:ascii="Times New Roman" w:hAnsi="Times New Roman"/>
                <w:noProof/>
                <w:color w:val="000000" w:themeColor="text1"/>
              </w:rPr>
              <w:drawing>
                <wp:inline distT="0" distB="0" distL="0" distR="0" wp14:anchorId="34C8DA34" wp14:editId="1867C44D">
                  <wp:extent cx="2654935" cy="156912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70C8E2.tmp"/>
                          <pic:cNvPicPr/>
                        </pic:nvPicPr>
                        <pic:blipFill rotWithShape="1">
                          <a:blip r:embed="rId14">
                            <a:extLst>
                              <a:ext uri="{28A0092B-C50C-407E-A947-70E740481C1C}">
                                <a14:useLocalDpi xmlns:a14="http://schemas.microsoft.com/office/drawing/2010/main" val="0"/>
                              </a:ext>
                            </a:extLst>
                          </a:blip>
                          <a:srcRect l="25000" t="12893" r="2884" b="47226"/>
                          <a:stretch/>
                        </pic:blipFill>
                        <pic:spPr bwMode="auto">
                          <a:xfrm>
                            <a:off x="0" y="0"/>
                            <a:ext cx="2654935" cy="1569123"/>
                          </a:xfrm>
                          <a:prstGeom prst="rect">
                            <a:avLst/>
                          </a:prstGeom>
                          <a:ln>
                            <a:noFill/>
                          </a:ln>
                          <a:extLst>
                            <a:ext uri="{53640926-AAD7-44D8-BBD7-CCE9431645EC}">
                              <a14:shadowObscured xmlns:a14="http://schemas.microsoft.com/office/drawing/2010/main"/>
                            </a:ext>
                          </a:extLst>
                        </pic:spPr>
                      </pic:pic>
                    </a:graphicData>
                  </a:graphic>
                </wp:inline>
              </w:drawing>
            </w:r>
          </w:p>
        </w:tc>
        <w:tc>
          <w:tcPr>
            <w:tcW w:w="1604" w:type="dxa"/>
          </w:tcPr>
          <w:p w14:paraId="18E05D75" w14:textId="77777777" w:rsidR="0022391B" w:rsidRPr="00DB113C" w:rsidRDefault="0022391B" w:rsidP="0022391B">
            <w:pPr>
              <w:rPr>
                <w:rFonts w:ascii="Times New Roman" w:eastAsiaTheme="minorEastAsia" w:hAnsi="Times New Roman"/>
                <w:color w:val="000000" w:themeColor="text1"/>
              </w:rPr>
            </w:pPr>
          </w:p>
          <w:p w14:paraId="061770F1" w14:textId="77777777" w:rsidR="0022391B" w:rsidRPr="00DB113C" w:rsidRDefault="0022391B" w:rsidP="0022391B">
            <w:pPr>
              <w:rPr>
                <w:rFonts w:ascii="Times New Roman" w:eastAsiaTheme="minorEastAsia" w:hAnsi="Times New Roman"/>
                <w:color w:val="000000" w:themeColor="text1"/>
              </w:rPr>
            </w:pPr>
          </w:p>
          <w:p w14:paraId="1304C925" w14:textId="4C546EBE" w:rsidR="00380C1B" w:rsidRPr="00DB113C" w:rsidRDefault="00380C1B" w:rsidP="0022391B">
            <w:pPr>
              <w:rPr>
                <w:rFonts w:ascii="Times New Roman" w:eastAsiaTheme="minorEastAsia" w:hAnsi="Times New Roman"/>
                <w:color w:val="000000" w:themeColor="text1"/>
              </w:rPr>
            </w:pPr>
            <w:proofErr w:type="spellStart"/>
            <w:r w:rsidRPr="00DB113C">
              <w:rPr>
                <w:rFonts w:ascii="Times New Roman" w:eastAsiaTheme="minorEastAsia" w:hAnsi="Times New Roman"/>
                <w:color w:val="000000" w:themeColor="text1"/>
              </w:rPr>
              <w:t>Tidak</w:t>
            </w:r>
            <w:proofErr w:type="spellEnd"/>
            <w:r w:rsidRPr="00DB113C">
              <w:rPr>
                <w:rFonts w:ascii="Times New Roman" w:eastAsiaTheme="minorEastAsia" w:hAnsi="Times New Roman"/>
                <w:color w:val="000000" w:themeColor="text1"/>
              </w:rPr>
              <w:t xml:space="preserve"> </w:t>
            </w:r>
            <w:proofErr w:type="spellStart"/>
            <w:r w:rsidRPr="00DB113C">
              <w:rPr>
                <w:rFonts w:ascii="Times New Roman" w:eastAsiaTheme="minorEastAsia" w:hAnsi="Times New Roman"/>
                <w:color w:val="000000" w:themeColor="text1"/>
              </w:rPr>
              <w:t>baik</w:t>
            </w:r>
            <w:proofErr w:type="spellEnd"/>
          </w:p>
          <w:p w14:paraId="5E295AC5" w14:textId="77777777" w:rsidR="0022391B" w:rsidRPr="00DB113C" w:rsidRDefault="0022391B" w:rsidP="0022391B">
            <w:pPr>
              <w:rPr>
                <w:rFonts w:ascii="Times New Roman" w:eastAsiaTheme="minorEastAsia" w:hAnsi="Times New Roman"/>
                <w:color w:val="000000" w:themeColor="text1"/>
              </w:rPr>
            </w:pPr>
          </w:p>
          <w:p w14:paraId="39A54A83" w14:textId="738C190C" w:rsidR="00380C1B" w:rsidRPr="00DB113C" w:rsidRDefault="00380C1B" w:rsidP="0022391B">
            <w:pPr>
              <w:rPr>
                <w:rFonts w:ascii="Times New Roman" w:eastAsiaTheme="minorEastAsia" w:hAnsi="Times New Roman"/>
                <w:color w:val="000000" w:themeColor="text1"/>
              </w:rPr>
            </w:pPr>
            <w:proofErr w:type="spellStart"/>
            <w:r w:rsidRPr="00DB113C">
              <w:rPr>
                <w:rFonts w:ascii="Times New Roman" w:eastAsiaTheme="minorEastAsia" w:hAnsi="Times New Roman"/>
                <w:color w:val="000000" w:themeColor="text1"/>
              </w:rPr>
              <w:t>Cukup</w:t>
            </w:r>
            <w:proofErr w:type="spellEnd"/>
            <w:r w:rsidRPr="00DB113C">
              <w:rPr>
                <w:rFonts w:ascii="Times New Roman" w:eastAsiaTheme="minorEastAsia" w:hAnsi="Times New Roman"/>
                <w:color w:val="000000" w:themeColor="text1"/>
              </w:rPr>
              <w:t xml:space="preserve"> </w:t>
            </w:r>
            <w:proofErr w:type="spellStart"/>
            <w:r w:rsidRPr="00DB113C">
              <w:rPr>
                <w:rFonts w:ascii="Times New Roman" w:eastAsiaTheme="minorEastAsia" w:hAnsi="Times New Roman"/>
                <w:color w:val="000000" w:themeColor="text1"/>
              </w:rPr>
              <w:t>baik</w:t>
            </w:r>
            <w:proofErr w:type="spellEnd"/>
          </w:p>
          <w:p w14:paraId="60A9C743" w14:textId="77777777" w:rsidR="0022391B" w:rsidRPr="00DB113C" w:rsidRDefault="0022391B" w:rsidP="0022391B">
            <w:pPr>
              <w:rPr>
                <w:rFonts w:ascii="Times New Roman" w:eastAsiaTheme="minorEastAsia" w:hAnsi="Times New Roman"/>
                <w:color w:val="000000" w:themeColor="text1"/>
              </w:rPr>
            </w:pPr>
          </w:p>
          <w:p w14:paraId="78301D37" w14:textId="152854AA" w:rsidR="00380C1B" w:rsidRPr="00DB113C" w:rsidRDefault="00380C1B" w:rsidP="0022391B">
            <w:pPr>
              <w:pStyle w:val="BodytextIndented"/>
              <w:ind w:firstLine="0"/>
              <w:jc w:val="left"/>
              <w:rPr>
                <w:color w:val="000000" w:themeColor="text1"/>
              </w:rPr>
            </w:pPr>
            <w:proofErr w:type="spellStart"/>
            <w:r w:rsidRPr="00DB113C">
              <w:rPr>
                <w:rFonts w:ascii="Times New Roman" w:eastAsiaTheme="minorEastAsia" w:hAnsi="Times New Roman"/>
                <w:color w:val="000000" w:themeColor="text1"/>
              </w:rPr>
              <w:t>Baik</w:t>
            </w:r>
            <w:proofErr w:type="spellEnd"/>
          </w:p>
        </w:tc>
        <w:tc>
          <w:tcPr>
            <w:tcW w:w="1536" w:type="dxa"/>
          </w:tcPr>
          <w:p w14:paraId="0EA2C751" w14:textId="77777777" w:rsidR="0022391B" w:rsidRPr="00DB113C" w:rsidRDefault="0022391B" w:rsidP="0022391B">
            <w:pPr>
              <w:jc w:val="right"/>
              <w:rPr>
                <w:rFonts w:ascii="Times New Roman" w:eastAsiaTheme="minorEastAsia" w:hAnsi="Times New Roman"/>
                <w:color w:val="000000" w:themeColor="text1"/>
              </w:rPr>
            </w:pPr>
          </w:p>
          <w:p w14:paraId="4844DA7C" w14:textId="77777777" w:rsidR="0022391B" w:rsidRPr="00DB113C" w:rsidRDefault="0022391B" w:rsidP="0022391B">
            <w:pPr>
              <w:jc w:val="right"/>
              <w:rPr>
                <w:rFonts w:ascii="Times New Roman" w:eastAsiaTheme="minorEastAsia" w:hAnsi="Times New Roman"/>
                <w:color w:val="000000" w:themeColor="text1"/>
              </w:rPr>
            </w:pPr>
          </w:p>
          <w:p w14:paraId="55A1FD24" w14:textId="147E9EF1" w:rsidR="00380C1B" w:rsidRPr="00DB113C" w:rsidRDefault="00380C1B" w:rsidP="0022391B">
            <w:pPr>
              <w:jc w:val="right"/>
              <w:rPr>
                <w:rFonts w:ascii="Times New Roman" w:eastAsiaTheme="minorEastAsia" w:hAnsi="Times New Roman"/>
                <w:color w:val="000000" w:themeColor="text1"/>
              </w:rPr>
            </w:pPr>
            <w:r w:rsidRPr="00DB113C">
              <w:rPr>
                <w:rFonts w:ascii="Times New Roman" w:eastAsiaTheme="minorEastAsia" w:hAnsi="Times New Roman"/>
                <w:color w:val="000000" w:themeColor="text1"/>
              </w:rPr>
              <w:t>[0       10,5]</w:t>
            </w:r>
          </w:p>
          <w:p w14:paraId="58A4397F" w14:textId="77777777" w:rsidR="0022391B" w:rsidRPr="00DB113C" w:rsidRDefault="0022391B" w:rsidP="0022391B">
            <w:pPr>
              <w:jc w:val="right"/>
              <w:rPr>
                <w:rFonts w:ascii="Times New Roman" w:eastAsiaTheme="minorEastAsia" w:hAnsi="Times New Roman"/>
                <w:color w:val="000000" w:themeColor="text1"/>
              </w:rPr>
            </w:pPr>
          </w:p>
          <w:p w14:paraId="42791F13" w14:textId="2F3EB4F3" w:rsidR="00380C1B" w:rsidRPr="00DB113C" w:rsidRDefault="00380C1B" w:rsidP="0022391B">
            <w:pPr>
              <w:jc w:val="right"/>
              <w:rPr>
                <w:rFonts w:ascii="Times New Roman" w:eastAsiaTheme="minorEastAsia" w:hAnsi="Times New Roman"/>
                <w:color w:val="000000" w:themeColor="text1"/>
              </w:rPr>
            </w:pPr>
            <w:r w:rsidRPr="00DB113C">
              <w:rPr>
                <w:rFonts w:ascii="Times New Roman" w:eastAsiaTheme="minorEastAsia" w:hAnsi="Times New Roman"/>
                <w:color w:val="000000" w:themeColor="text1"/>
              </w:rPr>
              <w:t>[9,5    15,5]</w:t>
            </w:r>
          </w:p>
          <w:p w14:paraId="13B092C4" w14:textId="77777777" w:rsidR="0022391B" w:rsidRPr="00DB113C" w:rsidRDefault="0022391B" w:rsidP="0022391B">
            <w:pPr>
              <w:jc w:val="right"/>
              <w:rPr>
                <w:rFonts w:ascii="Times New Roman" w:eastAsiaTheme="minorEastAsia" w:hAnsi="Times New Roman"/>
                <w:color w:val="000000" w:themeColor="text1"/>
              </w:rPr>
            </w:pPr>
          </w:p>
          <w:p w14:paraId="68DDCCF3" w14:textId="3BAA034E" w:rsidR="00380C1B" w:rsidRPr="00DB113C" w:rsidRDefault="00380C1B" w:rsidP="0022391B">
            <w:pPr>
              <w:pStyle w:val="BodytextIndented"/>
              <w:ind w:firstLine="0"/>
              <w:jc w:val="right"/>
              <w:rPr>
                <w:color w:val="000000" w:themeColor="text1"/>
              </w:rPr>
            </w:pPr>
            <w:r w:rsidRPr="00DB113C">
              <w:rPr>
                <w:rFonts w:ascii="Times New Roman" w:eastAsiaTheme="minorEastAsia" w:hAnsi="Times New Roman"/>
                <w:color w:val="000000" w:themeColor="text1"/>
              </w:rPr>
              <w:t>[14,5     20]</w:t>
            </w:r>
          </w:p>
        </w:tc>
      </w:tr>
      <w:tr w:rsidR="00DB113C" w:rsidRPr="00DB113C" w14:paraId="16D00858" w14:textId="77777777" w:rsidTr="0022391B">
        <w:tc>
          <w:tcPr>
            <w:tcW w:w="1524" w:type="dxa"/>
          </w:tcPr>
          <w:p w14:paraId="77A4CF96" w14:textId="77777777" w:rsidR="0022391B" w:rsidRPr="00DB113C" w:rsidRDefault="0022391B" w:rsidP="00380C1B">
            <w:pPr>
              <w:pStyle w:val="BodytextIndented"/>
              <w:ind w:firstLine="0"/>
              <w:rPr>
                <w:color w:val="000000" w:themeColor="text1"/>
              </w:rPr>
            </w:pPr>
          </w:p>
          <w:p w14:paraId="48E1DD1A" w14:textId="77777777" w:rsidR="0022391B" w:rsidRPr="00DB113C" w:rsidRDefault="0022391B" w:rsidP="00380C1B">
            <w:pPr>
              <w:pStyle w:val="BodytextIndented"/>
              <w:ind w:firstLine="0"/>
              <w:rPr>
                <w:color w:val="000000" w:themeColor="text1"/>
              </w:rPr>
            </w:pPr>
          </w:p>
          <w:p w14:paraId="486E510C" w14:textId="77777777" w:rsidR="0022391B" w:rsidRPr="00DB113C" w:rsidRDefault="0022391B" w:rsidP="00380C1B">
            <w:pPr>
              <w:pStyle w:val="BodytextIndented"/>
              <w:ind w:firstLine="0"/>
              <w:rPr>
                <w:color w:val="000000" w:themeColor="text1"/>
              </w:rPr>
            </w:pPr>
          </w:p>
          <w:p w14:paraId="59A0D247" w14:textId="77777777" w:rsidR="0022391B" w:rsidRPr="00DB113C" w:rsidRDefault="0022391B" w:rsidP="00380C1B">
            <w:pPr>
              <w:pStyle w:val="BodytextIndented"/>
              <w:ind w:firstLine="0"/>
              <w:rPr>
                <w:color w:val="000000" w:themeColor="text1"/>
              </w:rPr>
            </w:pPr>
          </w:p>
          <w:p w14:paraId="1A427D5C" w14:textId="129330AE" w:rsidR="00380C1B" w:rsidRPr="00DB113C" w:rsidRDefault="002A3248" w:rsidP="00380C1B">
            <w:pPr>
              <w:pStyle w:val="BodytextIndented"/>
              <w:ind w:firstLine="0"/>
              <w:rPr>
                <w:color w:val="000000" w:themeColor="text1"/>
              </w:rPr>
            </w:pPr>
            <w:r>
              <w:rPr>
                <w:color w:val="000000" w:themeColor="text1"/>
              </w:rPr>
              <w:t>Liquidity</w:t>
            </w:r>
          </w:p>
        </w:tc>
        <w:tc>
          <w:tcPr>
            <w:tcW w:w="4397" w:type="dxa"/>
          </w:tcPr>
          <w:p w14:paraId="03CFF723" w14:textId="2B9C6EEF" w:rsidR="00380C1B" w:rsidRPr="00DB113C" w:rsidRDefault="00380C1B" w:rsidP="00380C1B">
            <w:pPr>
              <w:pStyle w:val="BodytextIndented"/>
              <w:ind w:firstLine="0"/>
              <w:rPr>
                <w:color w:val="000000" w:themeColor="text1"/>
              </w:rPr>
            </w:pPr>
            <w:r w:rsidRPr="00DB113C">
              <w:rPr>
                <w:rFonts w:ascii="Times New Roman" w:hAnsi="Times New Roman"/>
                <w:noProof/>
                <w:color w:val="000000" w:themeColor="text1"/>
              </w:rPr>
              <w:drawing>
                <wp:inline distT="0" distB="0" distL="0" distR="0" wp14:anchorId="2B588B63" wp14:editId="7EE81028">
                  <wp:extent cx="2654935" cy="156541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70C0F1.tmp"/>
                          <pic:cNvPicPr/>
                        </pic:nvPicPr>
                        <pic:blipFill rotWithShape="1">
                          <a:blip r:embed="rId15">
                            <a:extLst>
                              <a:ext uri="{28A0092B-C50C-407E-A947-70E740481C1C}">
                                <a14:useLocalDpi xmlns:a14="http://schemas.microsoft.com/office/drawing/2010/main" val="0"/>
                              </a:ext>
                            </a:extLst>
                          </a:blip>
                          <a:srcRect l="25159" t="13193" r="3365" b="47377"/>
                          <a:stretch/>
                        </pic:blipFill>
                        <pic:spPr bwMode="auto">
                          <a:xfrm>
                            <a:off x="0" y="0"/>
                            <a:ext cx="2654935" cy="1565417"/>
                          </a:xfrm>
                          <a:prstGeom prst="rect">
                            <a:avLst/>
                          </a:prstGeom>
                          <a:ln>
                            <a:noFill/>
                          </a:ln>
                          <a:extLst>
                            <a:ext uri="{53640926-AAD7-44D8-BBD7-CCE9431645EC}">
                              <a14:shadowObscured xmlns:a14="http://schemas.microsoft.com/office/drawing/2010/main"/>
                            </a:ext>
                          </a:extLst>
                        </pic:spPr>
                      </pic:pic>
                    </a:graphicData>
                  </a:graphic>
                </wp:inline>
              </w:drawing>
            </w:r>
          </w:p>
        </w:tc>
        <w:tc>
          <w:tcPr>
            <w:tcW w:w="1604" w:type="dxa"/>
          </w:tcPr>
          <w:p w14:paraId="3A67628C" w14:textId="77777777" w:rsidR="0022391B" w:rsidRPr="00DB113C" w:rsidRDefault="0022391B" w:rsidP="0022391B">
            <w:pPr>
              <w:rPr>
                <w:rFonts w:ascii="Times New Roman" w:eastAsiaTheme="minorEastAsia" w:hAnsi="Times New Roman"/>
                <w:color w:val="000000" w:themeColor="text1"/>
              </w:rPr>
            </w:pPr>
          </w:p>
          <w:p w14:paraId="461C9578" w14:textId="77777777" w:rsidR="0022391B" w:rsidRPr="00DB113C" w:rsidRDefault="0022391B" w:rsidP="0022391B">
            <w:pPr>
              <w:rPr>
                <w:rFonts w:ascii="Times New Roman" w:eastAsiaTheme="minorEastAsia" w:hAnsi="Times New Roman"/>
                <w:color w:val="000000" w:themeColor="text1"/>
              </w:rPr>
            </w:pPr>
          </w:p>
          <w:p w14:paraId="79D95151" w14:textId="519EFF0C" w:rsidR="00380C1B" w:rsidRPr="00DB113C" w:rsidRDefault="00380C1B" w:rsidP="0022391B">
            <w:pPr>
              <w:rPr>
                <w:rFonts w:ascii="Times New Roman" w:eastAsiaTheme="minorEastAsia" w:hAnsi="Times New Roman"/>
                <w:color w:val="000000" w:themeColor="text1"/>
              </w:rPr>
            </w:pPr>
            <w:proofErr w:type="spellStart"/>
            <w:r w:rsidRPr="00DB113C">
              <w:rPr>
                <w:rFonts w:ascii="Times New Roman" w:eastAsiaTheme="minorEastAsia" w:hAnsi="Times New Roman"/>
                <w:color w:val="000000" w:themeColor="text1"/>
              </w:rPr>
              <w:t>Tidak</w:t>
            </w:r>
            <w:proofErr w:type="spellEnd"/>
            <w:r w:rsidRPr="00DB113C">
              <w:rPr>
                <w:rFonts w:ascii="Times New Roman" w:eastAsiaTheme="minorEastAsia" w:hAnsi="Times New Roman"/>
                <w:color w:val="000000" w:themeColor="text1"/>
              </w:rPr>
              <w:t xml:space="preserve"> liquid</w:t>
            </w:r>
          </w:p>
          <w:p w14:paraId="5BAB631F" w14:textId="77777777" w:rsidR="0022391B" w:rsidRPr="00DB113C" w:rsidRDefault="0022391B" w:rsidP="0022391B">
            <w:pPr>
              <w:rPr>
                <w:rFonts w:ascii="Times New Roman" w:eastAsiaTheme="minorEastAsia" w:hAnsi="Times New Roman"/>
                <w:color w:val="000000" w:themeColor="text1"/>
              </w:rPr>
            </w:pPr>
          </w:p>
          <w:p w14:paraId="21118684" w14:textId="59068E74" w:rsidR="00380C1B" w:rsidRPr="00DB113C" w:rsidRDefault="00380C1B" w:rsidP="0022391B">
            <w:pPr>
              <w:rPr>
                <w:rFonts w:ascii="Times New Roman" w:eastAsiaTheme="minorEastAsia" w:hAnsi="Times New Roman"/>
                <w:color w:val="000000" w:themeColor="text1"/>
              </w:rPr>
            </w:pPr>
            <w:proofErr w:type="spellStart"/>
            <w:r w:rsidRPr="00DB113C">
              <w:rPr>
                <w:rFonts w:ascii="Times New Roman" w:eastAsiaTheme="minorEastAsia" w:hAnsi="Times New Roman"/>
                <w:color w:val="000000" w:themeColor="text1"/>
              </w:rPr>
              <w:t>Cukup</w:t>
            </w:r>
            <w:proofErr w:type="spellEnd"/>
            <w:r w:rsidRPr="00DB113C">
              <w:rPr>
                <w:rFonts w:ascii="Times New Roman" w:eastAsiaTheme="minorEastAsia" w:hAnsi="Times New Roman"/>
                <w:color w:val="000000" w:themeColor="text1"/>
              </w:rPr>
              <w:t xml:space="preserve"> liquid</w:t>
            </w:r>
          </w:p>
          <w:p w14:paraId="6B93CB15" w14:textId="77777777" w:rsidR="0022391B" w:rsidRPr="00DB113C" w:rsidRDefault="0022391B" w:rsidP="0022391B">
            <w:pPr>
              <w:rPr>
                <w:rFonts w:ascii="Times New Roman" w:eastAsiaTheme="minorEastAsia" w:hAnsi="Times New Roman"/>
                <w:color w:val="000000" w:themeColor="text1"/>
              </w:rPr>
            </w:pPr>
          </w:p>
          <w:p w14:paraId="68A7FF4F" w14:textId="3862339F" w:rsidR="00380C1B" w:rsidRPr="00DB113C" w:rsidRDefault="00380C1B" w:rsidP="0022391B">
            <w:pPr>
              <w:pStyle w:val="BodytextIndented"/>
              <w:ind w:firstLine="0"/>
              <w:jc w:val="left"/>
              <w:rPr>
                <w:color w:val="000000" w:themeColor="text1"/>
              </w:rPr>
            </w:pPr>
            <w:r w:rsidRPr="00DB113C">
              <w:rPr>
                <w:rFonts w:ascii="Times New Roman" w:eastAsiaTheme="minorEastAsia" w:hAnsi="Times New Roman"/>
                <w:color w:val="000000" w:themeColor="text1"/>
              </w:rPr>
              <w:t>Liquid</w:t>
            </w:r>
          </w:p>
        </w:tc>
        <w:tc>
          <w:tcPr>
            <w:tcW w:w="1536" w:type="dxa"/>
          </w:tcPr>
          <w:p w14:paraId="5EE1AC28" w14:textId="77777777" w:rsidR="0022391B" w:rsidRPr="00DB113C" w:rsidRDefault="0022391B" w:rsidP="0022391B">
            <w:pPr>
              <w:jc w:val="right"/>
              <w:rPr>
                <w:rFonts w:ascii="Times New Roman" w:eastAsiaTheme="minorEastAsia" w:hAnsi="Times New Roman"/>
                <w:color w:val="000000" w:themeColor="text1"/>
              </w:rPr>
            </w:pPr>
          </w:p>
          <w:p w14:paraId="2D1E2773" w14:textId="77777777" w:rsidR="0022391B" w:rsidRPr="00DB113C" w:rsidRDefault="0022391B" w:rsidP="0022391B">
            <w:pPr>
              <w:jc w:val="right"/>
              <w:rPr>
                <w:rFonts w:ascii="Times New Roman" w:eastAsiaTheme="minorEastAsia" w:hAnsi="Times New Roman"/>
                <w:color w:val="000000" w:themeColor="text1"/>
              </w:rPr>
            </w:pPr>
          </w:p>
          <w:p w14:paraId="3AFBC2D4" w14:textId="78DC4363" w:rsidR="00380C1B" w:rsidRPr="00DB113C" w:rsidRDefault="00380C1B" w:rsidP="0022391B">
            <w:pPr>
              <w:jc w:val="right"/>
              <w:rPr>
                <w:rFonts w:ascii="Times New Roman" w:eastAsiaTheme="minorEastAsia" w:hAnsi="Times New Roman"/>
                <w:color w:val="000000" w:themeColor="text1"/>
              </w:rPr>
            </w:pPr>
            <w:r w:rsidRPr="00DB113C">
              <w:rPr>
                <w:rFonts w:ascii="Times New Roman" w:eastAsiaTheme="minorEastAsia" w:hAnsi="Times New Roman"/>
                <w:color w:val="000000" w:themeColor="text1"/>
              </w:rPr>
              <w:t>[0              8]</w:t>
            </w:r>
          </w:p>
          <w:p w14:paraId="35121A49" w14:textId="77777777" w:rsidR="0022391B" w:rsidRPr="00DB113C" w:rsidRDefault="0022391B" w:rsidP="0022391B">
            <w:pPr>
              <w:jc w:val="right"/>
              <w:rPr>
                <w:rFonts w:ascii="Times New Roman" w:eastAsiaTheme="minorEastAsia" w:hAnsi="Times New Roman"/>
                <w:color w:val="000000" w:themeColor="text1"/>
              </w:rPr>
            </w:pPr>
          </w:p>
          <w:p w14:paraId="676E224B" w14:textId="12873CF6" w:rsidR="00380C1B" w:rsidRPr="00DB113C" w:rsidRDefault="00380C1B" w:rsidP="0022391B">
            <w:pPr>
              <w:jc w:val="right"/>
              <w:rPr>
                <w:rFonts w:ascii="Times New Roman" w:eastAsiaTheme="minorEastAsia" w:hAnsi="Times New Roman"/>
                <w:color w:val="000000" w:themeColor="text1"/>
              </w:rPr>
            </w:pPr>
            <w:r w:rsidRPr="00DB113C">
              <w:rPr>
                <w:rFonts w:ascii="Times New Roman" w:eastAsiaTheme="minorEastAsia" w:hAnsi="Times New Roman"/>
                <w:color w:val="000000" w:themeColor="text1"/>
              </w:rPr>
              <w:t>[7       11,75]</w:t>
            </w:r>
          </w:p>
          <w:p w14:paraId="693A660F" w14:textId="77777777" w:rsidR="0022391B" w:rsidRPr="00DB113C" w:rsidRDefault="0022391B" w:rsidP="0022391B">
            <w:pPr>
              <w:jc w:val="right"/>
              <w:rPr>
                <w:rFonts w:ascii="Times New Roman" w:eastAsiaTheme="minorEastAsia" w:hAnsi="Times New Roman"/>
                <w:color w:val="000000" w:themeColor="text1"/>
              </w:rPr>
            </w:pPr>
          </w:p>
          <w:p w14:paraId="0FFA77BB" w14:textId="07268AF0" w:rsidR="00380C1B" w:rsidRPr="00DB113C" w:rsidRDefault="00380C1B" w:rsidP="0022391B">
            <w:pPr>
              <w:pStyle w:val="BodytextIndented"/>
              <w:ind w:firstLine="0"/>
              <w:jc w:val="right"/>
              <w:rPr>
                <w:color w:val="000000" w:themeColor="text1"/>
              </w:rPr>
            </w:pPr>
            <w:r w:rsidRPr="00DB113C">
              <w:rPr>
                <w:rFonts w:ascii="Times New Roman" w:eastAsiaTheme="minorEastAsia" w:hAnsi="Times New Roman"/>
                <w:color w:val="000000" w:themeColor="text1"/>
              </w:rPr>
              <w:t>[10,75     15]</w:t>
            </w:r>
          </w:p>
        </w:tc>
      </w:tr>
      <w:tr w:rsidR="00DB113C" w:rsidRPr="00DB113C" w14:paraId="66D3DF95" w14:textId="77777777" w:rsidTr="0022391B">
        <w:tc>
          <w:tcPr>
            <w:tcW w:w="1524" w:type="dxa"/>
          </w:tcPr>
          <w:p w14:paraId="042FCB06" w14:textId="77777777" w:rsidR="0022391B" w:rsidRPr="00DB113C" w:rsidRDefault="0022391B" w:rsidP="00380C1B">
            <w:pPr>
              <w:pStyle w:val="BodytextIndented"/>
              <w:ind w:firstLine="0"/>
              <w:rPr>
                <w:color w:val="000000" w:themeColor="text1"/>
              </w:rPr>
            </w:pPr>
          </w:p>
          <w:p w14:paraId="7A9C88EC" w14:textId="77777777" w:rsidR="0022391B" w:rsidRPr="00DB113C" w:rsidRDefault="0022391B" w:rsidP="00380C1B">
            <w:pPr>
              <w:pStyle w:val="BodytextIndented"/>
              <w:ind w:firstLine="0"/>
              <w:rPr>
                <w:color w:val="000000" w:themeColor="text1"/>
              </w:rPr>
            </w:pPr>
          </w:p>
          <w:p w14:paraId="45DCCF6A" w14:textId="400C1D43" w:rsidR="00380C1B" w:rsidRPr="00DB113C" w:rsidRDefault="002A3248" w:rsidP="00380C1B">
            <w:pPr>
              <w:pStyle w:val="BodytextIndented"/>
              <w:ind w:firstLine="0"/>
              <w:rPr>
                <w:color w:val="000000" w:themeColor="text1"/>
              </w:rPr>
            </w:pPr>
            <w:r>
              <w:rPr>
                <w:color w:val="000000" w:themeColor="text1"/>
              </w:rPr>
              <w:t>Output of Assessment A</w:t>
            </w:r>
          </w:p>
        </w:tc>
        <w:tc>
          <w:tcPr>
            <w:tcW w:w="4397" w:type="dxa"/>
          </w:tcPr>
          <w:p w14:paraId="430DFF3B" w14:textId="1ABE79B5" w:rsidR="00380C1B" w:rsidRPr="00DB113C" w:rsidRDefault="00380C1B" w:rsidP="00380C1B">
            <w:pPr>
              <w:pStyle w:val="BodytextIndented"/>
              <w:ind w:firstLine="0"/>
              <w:rPr>
                <w:color w:val="000000" w:themeColor="text1"/>
              </w:rPr>
            </w:pPr>
            <w:r w:rsidRPr="00DB113C">
              <w:rPr>
                <w:rFonts w:ascii="Times New Roman" w:hAnsi="Times New Roman"/>
                <w:noProof/>
                <w:color w:val="000000" w:themeColor="text1"/>
              </w:rPr>
              <w:drawing>
                <wp:inline distT="0" distB="0" distL="0" distR="0" wp14:anchorId="184FCCE1" wp14:editId="48738916">
                  <wp:extent cx="2654935" cy="1312310"/>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256" t="13114" r="21314" b="48687"/>
                          <a:stretch/>
                        </pic:blipFill>
                        <pic:spPr bwMode="auto">
                          <a:xfrm>
                            <a:off x="0" y="0"/>
                            <a:ext cx="2654935" cy="1312310"/>
                          </a:xfrm>
                          <a:prstGeom prst="rect">
                            <a:avLst/>
                          </a:prstGeom>
                          <a:ln>
                            <a:noFill/>
                          </a:ln>
                          <a:extLst>
                            <a:ext uri="{53640926-AAD7-44D8-BBD7-CCE9431645EC}">
                              <a14:shadowObscured xmlns:a14="http://schemas.microsoft.com/office/drawing/2010/main"/>
                            </a:ext>
                          </a:extLst>
                        </pic:spPr>
                      </pic:pic>
                    </a:graphicData>
                  </a:graphic>
                </wp:inline>
              </w:drawing>
            </w:r>
          </w:p>
        </w:tc>
        <w:tc>
          <w:tcPr>
            <w:tcW w:w="1604" w:type="dxa"/>
          </w:tcPr>
          <w:p w14:paraId="757AE9F8" w14:textId="77777777" w:rsidR="0022391B" w:rsidRPr="00DB113C" w:rsidRDefault="0022391B" w:rsidP="0022391B">
            <w:pPr>
              <w:rPr>
                <w:rFonts w:ascii="Times New Roman" w:eastAsiaTheme="minorEastAsia" w:hAnsi="Times New Roman"/>
                <w:color w:val="000000" w:themeColor="text1"/>
              </w:rPr>
            </w:pPr>
          </w:p>
          <w:p w14:paraId="64F24720" w14:textId="076EBBBE" w:rsidR="00380C1B" w:rsidRPr="00DB113C" w:rsidRDefault="00380C1B" w:rsidP="0022391B">
            <w:pPr>
              <w:rPr>
                <w:rFonts w:ascii="Times New Roman" w:eastAsiaTheme="minorEastAsia" w:hAnsi="Times New Roman"/>
                <w:color w:val="000000" w:themeColor="text1"/>
              </w:rPr>
            </w:pPr>
            <w:proofErr w:type="spellStart"/>
            <w:r w:rsidRPr="00DB113C">
              <w:rPr>
                <w:rFonts w:ascii="Times New Roman" w:eastAsiaTheme="minorEastAsia" w:hAnsi="Times New Roman"/>
                <w:color w:val="000000" w:themeColor="text1"/>
              </w:rPr>
              <w:t>Tidak</w:t>
            </w:r>
            <w:proofErr w:type="spellEnd"/>
            <w:r w:rsidRPr="00DB113C">
              <w:rPr>
                <w:rFonts w:ascii="Times New Roman" w:eastAsiaTheme="minorEastAsia" w:hAnsi="Times New Roman"/>
                <w:color w:val="000000" w:themeColor="text1"/>
              </w:rPr>
              <w:t xml:space="preserve"> </w:t>
            </w:r>
            <w:proofErr w:type="spellStart"/>
            <w:r w:rsidRPr="00DB113C">
              <w:rPr>
                <w:rFonts w:ascii="Times New Roman" w:eastAsiaTheme="minorEastAsia" w:hAnsi="Times New Roman"/>
                <w:color w:val="000000" w:themeColor="text1"/>
              </w:rPr>
              <w:t>baik</w:t>
            </w:r>
            <w:proofErr w:type="spellEnd"/>
          </w:p>
          <w:p w14:paraId="3E252A30" w14:textId="77777777" w:rsidR="0022391B" w:rsidRPr="00DB113C" w:rsidRDefault="0022391B" w:rsidP="0022391B">
            <w:pPr>
              <w:rPr>
                <w:rFonts w:ascii="Times New Roman" w:eastAsiaTheme="minorEastAsia" w:hAnsi="Times New Roman"/>
                <w:color w:val="000000" w:themeColor="text1"/>
              </w:rPr>
            </w:pPr>
          </w:p>
          <w:p w14:paraId="3D9F8BAA" w14:textId="32D035D3" w:rsidR="00380C1B" w:rsidRPr="00DB113C" w:rsidRDefault="00380C1B" w:rsidP="0022391B">
            <w:pPr>
              <w:rPr>
                <w:rFonts w:ascii="Times New Roman" w:eastAsiaTheme="minorEastAsia" w:hAnsi="Times New Roman"/>
                <w:color w:val="000000" w:themeColor="text1"/>
              </w:rPr>
            </w:pPr>
            <w:r w:rsidRPr="00DB113C">
              <w:rPr>
                <w:rFonts w:ascii="Times New Roman" w:eastAsiaTheme="minorEastAsia" w:hAnsi="Times New Roman"/>
                <w:color w:val="000000" w:themeColor="text1"/>
              </w:rPr>
              <w:t xml:space="preserve">Kurang </w:t>
            </w:r>
            <w:proofErr w:type="spellStart"/>
            <w:r w:rsidRPr="00DB113C">
              <w:rPr>
                <w:rFonts w:ascii="Times New Roman" w:eastAsiaTheme="minorEastAsia" w:hAnsi="Times New Roman"/>
                <w:color w:val="000000" w:themeColor="text1"/>
              </w:rPr>
              <w:t>baik</w:t>
            </w:r>
            <w:proofErr w:type="spellEnd"/>
          </w:p>
          <w:p w14:paraId="78ADB6F1" w14:textId="77777777" w:rsidR="0022391B" w:rsidRPr="00DB113C" w:rsidRDefault="0022391B" w:rsidP="0022391B">
            <w:pPr>
              <w:rPr>
                <w:rFonts w:ascii="Times New Roman" w:eastAsiaTheme="minorEastAsia" w:hAnsi="Times New Roman"/>
                <w:color w:val="000000" w:themeColor="text1"/>
              </w:rPr>
            </w:pPr>
          </w:p>
          <w:p w14:paraId="2CBDC7F5" w14:textId="3B502CD8" w:rsidR="00380C1B" w:rsidRPr="00DB113C" w:rsidRDefault="00380C1B" w:rsidP="0022391B">
            <w:pPr>
              <w:rPr>
                <w:rFonts w:ascii="Times New Roman" w:eastAsiaTheme="minorEastAsia" w:hAnsi="Times New Roman"/>
                <w:color w:val="000000" w:themeColor="text1"/>
              </w:rPr>
            </w:pPr>
            <w:proofErr w:type="spellStart"/>
            <w:r w:rsidRPr="00DB113C">
              <w:rPr>
                <w:rFonts w:ascii="Times New Roman" w:eastAsiaTheme="minorEastAsia" w:hAnsi="Times New Roman"/>
                <w:color w:val="000000" w:themeColor="text1"/>
              </w:rPr>
              <w:t>Cukup</w:t>
            </w:r>
            <w:proofErr w:type="spellEnd"/>
            <w:r w:rsidRPr="00DB113C">
              <w:rPr>
                <w:rFonts w:ascii="Times New Roman" w:eastAsiaTheme="minorEastAsia" w:hAnsi="Times New Roman"/>
                <w:color w:val="000000" w:themeColor="text1"/>
              </w:rPr>
              <w:t xml:space="preserve"> </w:t>
            </w:r>
            <w:proofErr w:type="spellStart"/>
            <w:r w:rsidRPr="00DB113C">
              <w:rPr>
                <w:rFonts w:ascii="Times New Roman" w:eastAsiaTheme="minorEastAsia" w:hAnsi="Times New Roman"/>
                <w:color w:val="000000" w:themeColor="text1"/>
              </w:rPr>
              <w:t>baik</w:t>
            </w:r>
            <w:proofErr w:type="spellEnd"/>
          </w:p>
          <w:p w14:paraId="0DD52686" w14:textId="77777777" w:rsidR="0022391B" w:rsidRPr="00DB113C" w:rsidRDefault="0022391B" w:rsidP="0022391B">
            <w:pPr>
              <w:rPr>
                <w:rFonts w:ascii="Times New Roman" w:eastAsiaTheme="minorEastAsia" w:hAnsi="Times New Roman"/>
                <w:color w:val="000000" w:themeColor="text1"/>
              </w:rPr>
            </w:pPr>
          </w:p>
          <w:p w14:paraId="6830DF92" w14:textId="07ACDB9F" w:rsidR="00380C1B" w:rsidRPr="00DB113C" w:rsidRDefault="00380C1B" w:rsidP="0022391B">
            <w:pPr>
              <w:pStyle w:val="BodytextIndented"/>
              <w:ind w:firstLine="0"/>
              <w:jc w:val="left"/>
              <w:rPr>
                <w:color w:val="000000" w:themeColor="text1"/>
              </w:rPr>
            </w:pPr>
            <w:proofErr w:type="spellStart"/>
            <w:r w:rsidRPr="00DB113C">
              <w:rPr>
                <w:rFonts w:ascii="Times New Roman" w:eastAsiaTheme="minorEastAsia" w:hAnsi="Times New Roman"/>
                <w:color w:val="000000" w:themeColor="text1"/>
              </w:rPr>
              <w:t>Baik</w:t>
            </w:r>
            <w:proofErr w:type="spellEnd"/>
          </w:p>
        </w:tc>
        <w:tc>
          <w:tcPr>
            <w:tcW w:w="1536" w:type="dxa"/>
          </w:tcPr>
          <w:p w14:paraId="692DD604" w14:textId="77777777" w:rsidR="0022391B" w:rsidRPr="00DB113C" w:rsidRDefault="0022391B" w:rsidP="0022391B">
            <w:pPr>
              <w:jc w:val="right"/>
              <w:rPr>
                <w:rFonts w:ascii="Times New Roman" w:eastAsiaTheme="minorEastAsia" w:hAnsi="Times New Roman"/>
                <w:color w:val="000000" w:themeColor="text1"/>
              </w:rPr>
            </w:pPr>
          </w:p>
          <w:p w14:paraId="329429C5" w14:textId="1E7853D6" w:rsidR="00380C1B" w:rsidRPr="00DB113C" w:rsidRDefault="00380C1B" w:rsidP="0022391B">
            <w:pPr>
              <w:jc w:val="right"/>
              <w:rPr>
                <w:rFonts w:ascii="Times New Roman" w:eastAsiaTheme="minorEastAsia" w:hAnsi="Times New Roman"/>
                <w:color w:val="000000" w:themeColor="text1"/>
              </w:rPr>
            </w:pPr>
            <w:r w:rsidRPr="00DB113C">
              <w:rPr>
                <w:rFonts w:ascii="Times New Roman" w:eastAsiaTheme="minorEastAsia" w:hAnsi="Times New Roman"/>
                <w:color w:val="000000" w:themeColor="text1"/>
              </w:rPr>
              <w:t>[0       13,25]</w:t>
            </w:r>
          </w:p>
          <w:p w14:paraId="0935004D" w14:textId="77777777" w:rsidR="0022391B" w:rsidRPr="00DB113C" w:rsidRDefault="0022391B" w:rsidP="0022391B">
            <w:pPr>
              <w:jc w:val="right"/>
              <w:rPr>
                <w:rFonts w:ascii="Times New Roman" w:eastAsiaTheme="minorEastAsia" w:hAnsi="Times New Roman"/>
                <w:color w:val="000000" w:themeColor="text1"/>
              </w:rPr>
            </w:pPr>
          </w:p>
          <w:p w14:paraId="7913278E" w14:textId="51594F5B" w:rsidR="00380C1B" w:rsidRPr="00DB113C" w:rsidRDefault="00380C1B" w:rsidP="0022391B">
            <w:pPr>
              <w:jc w:val="right"/>
              <w:rPr>
                <w:rFonts w:ascii="Times New Roman" w:eastAsiaTheme="minorEastAsia" w:hAnsi="Times New Roman"/>
                <w:color w:val="000000" w:themeColor="text1"/>
              </w:rPr>
            </w:pPr>
            <w:r w:rsidRPr="00DB113C">
              <w:rPr>
                <w:rFonts w:ascii="Times New Roman" w:eastAsiaTheme="minorEastAsia" w:hAnsi="Times New Roman"/>
                <w:color w:val="000000" w:themeColor="text1"/>
              </w:rPr>
              <w:t>[11,</w:t>
            </w:r>
            <w:proofErr w:type="gramStart"/>
            <w:r w:rsidRPr="00DB113C">
              <w:rPr>
                <w:rFonts w:ascii="Times New Roman" w:eastAsiaTheme="minorEastAsia" w:hAnsi="Times New Roman"/>
                <w:color w:val="000000" w:themeColor="text1"/>
              </w:rPr>
              <w:t>25  24</w:t>
            </w:r>
            <w:proofErr w:type="gramEnd"/>
            <w:r w:rsidRPr="00DB113C">
              <w:rPr>
                <w:rFonts w:ascii="Times New Roman" w:eastAsiaTheme="minorEastAsia" w:hAnsi="Times New Roman"/>
                <w:color w:val="000000" w:themeColor="text1"/>
              </w:rPr>
              <w:t>,5]</w:t>
            </w:r>
          </w:p>
          <w:p w14:paraId="6A46378A" w14:textId="77777777" w:rsidR="0022391B" w:rsidRPr="00DB113C" w:rsidRDefault="0022391B" w:rsidP="0022391B">
            <w:pPr>
              <w:jc w:val="right"/>
              <w:rPr>
                <w:rFonts w:ascii="Times New Roman" w:eastAsiaTheme="minorEastAsia" w:hAnsi="Times New Roman"/>
                <w:color w:val="000000" w:themeColor="text1"/>
              </w:rPr>
            </w:pPr>
          </w:p>
          <w:p w14:paraId="6EE16D3E" w14:textId="22CD8F0A" w:rsidR="00380C1B" w:rsidRPr="00DB113C" w:rsidRDefault="00380C1B" w:rsidP="0022391B">
            <w:pPr>
              <w:jc w:val="right"/>
              <w:rPr>
                <w:rFonts w:ascii="Times New Roman" w:eastAsiaTheme="minorEastAsia" w:hAnsi="Times New Roman"/>
                <w:color w:val="000000" w:themeColor="text1"/>
              </w:rPr>
            </w:pPr>
            <w:r w:rsidRPr="00DB113C">
              <w:rPr>
                <w:rFonts w:ascii="Times New Roman" w:eastAsiaTheme="minorEastAsia" w:hAnsi="Times New Roman"/>
                <w:color w:val="000000" w:themeColor="text1"/>
              </w:rPr>
              <w:t>[22,</w:t>
            </w:r>
            <w:proofErr w:type="gramStart"/>
            <w:r w:rsidRPr="00DB113C">
              <w:rPr>
                <w:rFonts w:ascii="Times New Roman" w:eastAsiaTheme="minorEastAsia" w:hAnsi="Times New Roman"/>
                <w:color w:val="000000" w:themeColor="text1"/>
              </w:rPr>
              <w:t>5  35</w:t>
            </w:r>
            <w:proofErr w:type="gramEnd"/>
            <w:r w:rsidRPr="00DB113C">
              <w:rPr>
                <w:rFonts w:ascii="Times New Roman" w:eastAsiaTheme="minorEastAsia" w:hAnsi="Times New Roman"/>
                <w:color w:val="000000" w:themeColor="text1"/>
              </w:rPr>
              <w:t>,75]</w:t>
            </w:r>
          </w:p>
          <w:p w14:paraId="42F5274F" w14:textId="77777777" w:rsidR="0022391B" w:rsidRPr="00DB113C" w:rsidRDefault="0022391B" w:rsidP="0022391B">
            <w:pPr>
              <w:jc w:val="right"/>
              <w:rPr>
                <w:rFonts w:ascii="Times New Roman" w:eastAsiaTheme="minorEastAsia" w:hAnsi="Times New Roman"/>
                <w:color w:val="000000" w:themeColor="text1"/>
              </w:rPr>
            </w:pPr>
          </w:p>
          <w:p w14:paraId="35FDDB53" w14:textId="5928CAB3" w:rsidR="00380C1B" w:rsidRPr="00DB113C" w:rsidRDefault="00380C1B" w:rsidP="0022391B">
            <w:pPr>
              <w:pStyle w:val="BodytextIndented"/>
              <w:ind w:firstLine="0"/>
              <w:jc w:val="right"/>
              <w:rPr>
                <w:color w:val="000000" w:themeColor="text1"/>
              </w:rPr>
            </w:pPr>
            <w:r w:rsidRPr="00DB113C">
              <w:rPr>
                <w:rFonts w:ascii="Times New Roman" w:eastAsiaTheme="minorEastAsia" w:hAnsi="Times New Roman"/>
                <w:color w:val="000000" w:themeColor="text1"/>
              </w:rPr>
              <w:t>[33,75     45]</w:t>
            </w:r>
          </w:p>
        </w:tc>
      </w:tr>
      <w:tr w:rsidR="00DB113C" w:rsidRPr="00DB113C" w14:paraId="49E9A6A4" w14:textId="77777777" w:rsidTr="0022391B">
        <w:tc>
          <w:tcPr>
            <w:tcW w:w="1524" w:type="dxa"/>
          </w:tcPr>
          <w:p w14:paraId="44BCC31C" w14:textId="77777777" w:rsidR="0022391B" w:rsidRPr="00DB113C" w:rsidRDefault="0022391B" w:rsidP="00380C1B">
            <w:pPr>
              <w:pStyle w:val="BodytextIndented"/>
              <w:ind w:firstLine="0"/>
              <w:rPr>
                <w:color w:val="000000" w:themeColor="text1"/>
              </w:rPr>
            </w:pPr>
          </w:p>
          <w:p w14:paraId="485B2576" w14:textId="77777777" w:rsidR="0022391B" w:rsidRPr="00DB113C" w:rsidRDefault="0022391B" w:rsidP="00380C1B">
            <w:pPr>
              <w:pStyle w:val="BodytextIndented"/>
              <w:ind w:firstLine="0"/>
              <w:rPr>
                <w:color w:val="000000" w:themeColor="text1"/>
              </w:rPr>
            </w:pPr>
          </w:p>
          <w:p w14:paraId="32928374" w14:textId="77777777" w:rsidR="0022391B" w:rsidRPr="00DB113C" w:rsidRDefault="0022391B" w:rsidP="00380C1B">
            <w:pPr>
              <w:pStyle w:val="BodytextIndented"/>
              <w:ind w:firstLine="0"/>
              <w:rPr>
                <w:color w:val="000000" w:themeColor="text1"/>
              </w:rPr>
            </w:pPr>
          </w:p>
          <w:p w14:paraId="69354E90" w14:textId="2F882785" w:rsidR="00380C1B" w:rsidRPr="00DB113C" w:rsidRDefault="002A3248" w:rsidP="00380C1B">
            <w:pPr>
              <w:pStyle w:val="BodytextIndented"/>
              <w:ind w:firstLine="0"/>
              <w:rPr>
                <w:color w:val="000000" w:themeColor="text1"/>
              </w:rPr>
            </w:pPr>
            <w:r>
              <w:rPr>
                <w:color w:val="000000" w:themeColor="text1"/>
              </w:rPr>
              <w:t>Management</w:t>
            </w:r>
          </w:p>
        </w:tc>
        <w:tc>
          <w:tcPr>
            <w:tcW w:w="4397" w:type="dxa"/>
          </w:tcPr>
          <w:p w14:paraId="3D13D8AF" w14:textId="3E8C1FD1" w:rsidR="00380C1B" w:rsidRPr="00DB113C" w:rsidRDefault="00380C1B" w:rsidP="00380C1B">
            <w:pPr>
              <w:pStyle w:val="BodytextIndented"/>
              <w:ind w:firstLine="0"/>
              <w:rPr>
                <w:color w:val="000000" w:themeColor="text1"/>
              </w:rPr>
            </w:pPr>
            <w:r w:rsidRPr="00DB113C">
              <w:rPr>
                <w:rFonts w:ascii="Times New Roman" w:hAnsi="Times New Roman"/>
                <w:noProof/>
                <w:color w:val="000000" w:themeColor="text1"/>
              </w:rPr>
              <w:drawing>
                <wp:inline distT="0" distB="0" distL="0" distR="0" wp14:anchorId="20AD7B35" wp14:editId="3A5C5168">
                  <wp:extent cx="2654935" cy="12668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8782" t="12828" r="15545" b="48404"/>
                          <a:stretch/>
                        </pic:blipFill>
                        <pic:spPr bwMode="auto">
                          <a:xfrm>
                            <a:off x="0" y="0"/>
                            <a:ext cx="2654935" cy="1266812"/>
                          </a:xfrm>
                          <a:prstGeom prst="rect">
                            <a:avLst/>
                          </a:prstGeom>
                          <a:ln>
                            <a:noFill/>
                          </a:ln>
                          <a:extLst>
                            <a:ext uri="{53640926-AAD7-44D8-BBD7-CCE9431645EC}">
                              <a14:shadowObscured xmlns:a14="http://schemas.microsoft.com/office/drawing/2010/main"/>
                            </a:ext>
                          </a:extLst>
                        </pic:spPr>
                      </pic:pic>
                    </a:graphicData>
                  </a:graphic>
                </wp:inline>
              </w:drawing>
            </w:r>
          </w:p>
        </w:tc>
        <w:tc>
          <w:tcPr>
            <w:tcW w:w="1604" w:type="dxa"/>
          </w:tcPr>
          <w:p w14:paraId="084D95D9" w14:textId="77777777" w:rsidR="0022391B" w:rsidRPr="00DB113C" w:rsidRDefault="0022391B" w:rsidP="0022391B">
            <w:pPr>
              <w:rPr>
                <w:rFonts w:ascii="Times New Roman" w:eastAsiaTheme="minorEastAsia" w:hAnsi="Times New Roman"/>
                <w:color w:val="000000" w:themeColor="text1"/>
              </w:rPr>
            </w:pPr>
          </w:p>
          <w:p w14:paraId="2F533ADA" w14:textId="237A5065" w:rsidR="00380C1B" w:rsidRPr="00DB113C" w:rsidRDefault="00380C1B" w:rsidP="0022391B">
            <w:pPr>
              <w:rPr>
                <w:rFonts w:ascii="Times New Roman" w:eastAsiaTheme="minorEastAsia" w:hAnsi="Times New Roman"/>
                <w:color w:val="000000" w:themeColor="text1"/>
              </w:rPr>
            </w:pPr>
            <w:proofErr w:type="spellStart"/>
            <w:r w:rsidRPr="00DB113C">
              <w:rPr>
                <w:rFonts w:ascii="Times New Roman" w:eastAsiaTheme="minorEastAsia" w:hAnsi="Times New Roman"/>
                <w:color w:val="000000" w:themeColor="text1"/>
              </w:rPr>
              <w:t>Tidak</w:t>
            </w:r>
            <w:proofErr w:type="spellEnd"/>
            <w:r w:rsidRPr="00DB113C">
              <w:rPr>
                <w:rFonts w:ascii="Times New Roman" w:eastAsiaTheme="minorEastAsia" w:hAnsi="Times New Roman"/>
                <w:color w:val="000000" w:themeColor="text1"/>
              </w:rPr>
              <w:t xml:space="preserve"> </w:t>
            </w:r>
            <w:proofErr w:type="spellStart"/>
            <w:r w:rsidRPr="00DB113C">
              <w:rPr>
                <w:rFonts w:ascii="Times New Roman" w:eastAsiaTheme="minorEastAsia" w:hAnsi="Times New Roman"/>
                <w:color w:val="000000" w:themeColor="text1"/>
              </w:rPr>
              <w:t>baik</w:t>
            </w:r>
            <w:proofErr w:type="spellEnd"/>
          </w:p>
          <w:p w14:paraId="266AECC3" w14:textId="77777777" w:rsidR="0022391B" w:rsidRPr="00DB113C" w:rsidRDefault="0022391B" w:rsidP="0022391B">
            <w:pPr>
              <w:rPr>
                <w:rFonts w:ascii="Times New Roman" w:eastAsiaTheme="minorEastAsia" w:hAnsi="Times New Roman"/>
                <w:color w:val="000000" w:themeColor="text1"/>
              </w:rPr>
            </w:pPr>
          </w:p>
          <w:p w14:paraId="2705849B" w14:textId="6F09C5E9" w:rsidR="00380C1B" w:rsidRPr="00DB113C" w:rsidRDefault="00380C1B" w:rsidP="0022391B">
            <w:pPr>
              <w:rPr>
                <w:rFonts w:ascii="Times New Roman" w:eastAsiaTheme="minorEastAsia" w:hAnsi="Times New Roman"/>
                <w:color w:val="000000" w:themeColor="text1"/>
              </w:rPr>
            </w:pPr>
            <w:proofErr w:type="spellStart"/>
            <w:r w:rsidRPr="00DB113C">
              <w:rPr>
                <w:rFonts w:ascii="Times New Roman" w:eastAsiaTheme="minorEastAsia" w:hAnsi="Times New Roman"/>
                <w:color w:val="000000" w:themeColor="text1"/>
              </w:rPr>
              <w:t>Cukup</w:t>
            </w:r>
            <w:proofErr w:type="spellEnd"/>
            <w:r w:rsidRPr="00DB113C">
              <w:rPr>
                <w:rFonts w:ascii="Times New Roman" w:eastAsiaTheme="minorEastAsia" w:hAnsi="Times New Roman"/>
                <w:color w:val="000000" w:themeColor="text1"/>
              </w:rPr>
              <w:t xml:space="preserve"> </w:t>
            </w:r>
            <w:proofErr w:type="spellStart"/>
            <w:r w:rsidRPr="00DB113C">
              <w:rPr>
                <w:rFonts w:ascii="Times New Roman" w:eastAsiaTheme="minorEastAsia" w:hAnsi="Times New Roman"/>
                <w:color w:val="000000" w:themeColor="text1"/>
              </w:rPr>
              <w:t>baik</w:t>
            </w:r>
            <w:proofErr w:type="spellEnd"/>
          </w:p>
          <w:p w14:paraId="64FA6A03" w14:textId="77777777" w:rsidR="0022391B" w:rsidRPr="00DB113C" w:rsidRDefault="0022391B" w:rsidP="0022391B">
            <w:pPr>
              <w:rPr>
                <w:rFonts w:ascii="Times New Roman" w:eastAsiaTheme="minorEastAsia" w:hAnsi="Times New Roman"/>
                <w:color w:val="000000" w:themeColor="text1"/>
              </w:rPr>
            </w:pPr>
          </w:p>
          <w:p w14:paraId="293EFDE0" w14:textId="19BCE5C2" w:rsidR="00380C1B" w:rsidRPr="00DB113C" w:rsidRDefault="00380C1B" w:rsidP="0022391B">
            <w:pPr>
              <w:rPr>
                <w:color w:val="000000" w:themeColor="text1"/>
              </w:rPr>
            </w:pPr>
            <w:proofErr w:type="spellStart"/>
            <w:r w:rsidRPr="00DB113C">
              <w:rPr>
                <w:rFonts w:ascii="Times New Roman" w:eastAsiaTheme="minorEastAsia" w:hAnsi="Times New Roman"/>
                <w:color w:val="000000" w:themeColor="text1"/>
              </w:rPr>
              <w:t>Baik</w:t>
            </w:r>
            <w:proofErr w:type="spellEnd"/>
          </w:p>
        </w:tc>
        <w:tc>
          <w:tcPr>
            <w:tcW w:w="1536" w:type="dxa"/>
          </w:tcPr>
          <w:p w14:paraId="2A626D26" w14:textId="77777777" w:rsidR="0022391B" w:rsidRPr="00DB113C" w:rsidRDefault="0022391B" w:rsidP="0022391B">
            <w:pPr>
              <w:jc w:val="right"/>
              <w:rPr>
                <w:rFonts w:ascii="Times New Roman" w:eastAsiaTheme="minorEastAsia" w:hAnsi="Times New Roman"/>
                <w:color w:val="000000" w:themeColor="text1"/>
              </w:rPr>
            </w:pPr>
          </w:p>
          <w:p w14:paraId="2E2A2FB1" w14:textId="1D020879" w:rsidR="00380C1B" w:rsidRPr="00DB113C" w:rsidRDefault="00380C1B" w:rsidP="0022391B">
            <w:pPr>
              <w:jc w:val="right"/>
              <w:rPr>
                <w:rFonts w:ascii="Times New Roman" w:eastAsiaTheme="minorEastAsia" w:hAnsi="Times New Roman"/>
                <w:color w:val="000000" w:themeColor="text1"/>
              </w:rPr>
            </w:pPr>
            <w:r w:rsidRPr="00DB113C">
              <w:rPr>
                <w:rFonts w:ascii="Times New Roman" w:eastAsiaTheme="minorEastAsia" w:hAnsi="Times New Roman"/>
                <w:color w:val="000000" w:themeColor="text1"/>
              </w:rPr>
              <w:t>[0           8,5]</w:t>
            </w:r>
          </w:p>
          <w:p w14:paraId="720BD03D" w14:textId="77777777" w:rsidR="0022391B" w:rsidRPr="00DB113C" w:rsidRDefault="0022391B" w:rsidP="0022391B">
            <w:pPr>
              <w:jc w:val="right"/>
              <w:rPr>
                <w:rFonts w:ascii="Times New Roman" w:eastAsiaTheme="minorEastAsia" w:hAnsi="Times New Roman"/>
                <w:color w:val="000000" w:themeColor="text1"/>
              </w:rPr>
            </w:pPr>
          </w:p>
          <w:p w14:paraId="23745E9D" w14:textId="4A409C89" w:rsidR="00380C1B" w:rsidRPr="00DB113C" w:rsidRDefault="00380C1B" w:rsidP="0022391B">
            <w:pPr>
              <w:jc w:val="right"/>
              <w:rPr>
                <w:rFonts w:ascii="Times New Roman" w:eastAsiaTheme="minorEastAsia" w:hAnsi="Times New Roman"/>
                <w:color w:val="000000" w:themeColor="text1"/>
              </w:rPr>
            </w:pPr>
            <w:r w:rsidRPr="00DB113C">
              <w:rPr>
                <w:rFonts w:ascii="Times New Roman" w:eastAsiaTheme="minorEastAsia" w:hAnsi="Times New Roman"/>
                <w:color w:val="000000" w:themeColor="text1"/>
              </w:rPr>
              <w:t>[7,5    12,25]</w:t>
            </w:r>
          </w:p>
          <w:p w14:paraId="2BC20EA9" w14:textId="77777777" w:rsidR="0022391B" w:rsidRPr="00DB113C" w:rsidRDefault="0022391B" w:rsidP="0022391B">
            <w:pPr>
              <w:jc w:val="right"/>
              <w:rPr>
                <w:rFonts w:ascii="Times New Roman" w:eastAsiaTheme="minorEastAsia" w:hAnsi="Times New Roman"/>
                <w:color w:val="000000" w:themeColor="text1"/>
              </w:rPr>
            </w:pPr>
          </w:p>
          <w:p w14:paraId="00A15FED" w14:textId="425E612F" w:rsidR="00380C1B" w:rsidRPr="00DB113C" w:rsidRDefault="00380C1B" w:rsidP="0022391B">
            <w:pPr>
              <w:pStyle w:val="BodytextIndented"/>
              <w:ind w:firstLine="0"/>
              <w:jc w:val="right"/>
              <w:rPr>
                <w:color w:val="000000" w:themeColor="text1"/>
              </w:rPr>
            </w:pPr>
            <w:r w:rsidRPr="00DB113C">
              <w:rPr>
                <w:rFonts w:ascii="Times New Roman" w:eastAsiaTheme="minorEastAsia" w:hAnsi="Times New Roman"/>
                <w:color w:val="000000" w:themeColor="text1"/>
              </w:rPr>
              <w:t>[11,25     15]</w:t>
            </w:r>
          </w:p>
        </w:tc>
      </w:tr>
      <w:tr w:rsidR="00DB113C" w:rsidRPr="00DB113C" w14:paraId="702DBF0B" w14:textId="77777777" w:rsidTr="0022391B">
        <w:tc>
          <w:tcPr>
            <w:tcW w:w="1524" w:type="dxa"/>
          </w:tcPr>
          <w:p w14:paraId="307B32D4" w14:textId="77777777" w:rsidR="0022391B" w:rsidRPr="00DB113C" w:rsidRDefault="0022391B" w:rsidP="00380C1B">
            <w:pPr>
              <w:pStyle w:val="BodytextIndented"/>
              <w:ind w:firstLine="0"/>
              <w:rPr>
                <w:color w:val="000000" w:themeColor="text1"/>
              </w:rPr>
            </w:pPr>
          </w:p>
          <w:p w14:paraId="6B86F639" w14:textId="77777777" w:rsidR="0022391B" w:rsidRPr="00DB113C" w:rsidRDefault="0022391B" w:rsidP="00380C1B">
            <w:pPr>
              <w:pStyle w:val="BodytextIndented"/>
              <w:ind w:firstLine="0"/>
              <w:rPr>
                <w:color w:val="000000" w:themeColor="text1"/>
              </w:rPr>
            </w:pPr>
          </w:p>
          <w:p w14:paraId="3A03AA2F" w14:textId="77777777" w:rsidR="0022391B" w:rsidRPr="00DB113C" w:rsidRDefault="0022391B" w:rsidP="00380C1B">
            <w:pPr>
              <w:pStyle w:val="BodytextIndented"/>
              <w:ind w:firstLine="0"/>
              <w:rPr>
                <w:color w:val="000000" w:themeColor="text1"/>
              </w:rPr>
            </w:pPr>
          </w:p>
          <w:p w14:paraId="23AACD7A" w14:textId="014AD04B" w:rsidR="00380C1B" w:rsidRPr="00DB113C" w:rsidRDefault="002A3248" w:rsidP="00380C1B">
            <w:pPr>
              <w:pStyle w:val="BodytextIndented"/>
              <w:ind w:firstLine="0"/>
              <w:rPr>
                <w:color w:val="000000" w:themeColor="text1"/>
              </w:rPr>
            </w:pPr>
            <w:r>
              <w:rPr>
                <w:color w:val="000000" w:themeColor="text1"/>
              </w:rPr>
              <w:t>Efficiency</w:t>
            </w:r>
          </w:p>
        </w:tc>
        <w:tc>
          <w:tcPr>
            <w:tcW w:w="4397" w:type="dxa"/>
          </w:tcPr>
          <w:p w14:paraId="6A9995D6" w14:textId="1D18E1D3" w:rsidR="00380C1B" w:rsidRPr="00DB113C" w:rsidRDefault="00380C1B" w:rsidP="00380C1B">
            <w:pPr>
              <w:pStyle w:val="BodytextIndented"/>
              <w:ind w:firstLine="0"/>
              <w:rPr>
                <w:color w:val="000000" w:themeColor="text1"/>
              </w:rPr>
            </w:pPr>
            <w:r w:rsidRPr="00DB113C">
              <w:rPr>
                <w:rFonts w:ascii="Times New Roman" w:hAnsi="Times New Roman"/>
                <w:noProof/>
                <w:color w:val="000000" w:themeColor="text1"/>
              </w:rPr>
              <w:drawing>
                <wp:inline distT="0" distB="0" distL="0" distR="0" wp14:anchorId="5E9C12B9" wp14:editId="24873074">
                  <wp:extent cx="2654935" cy="1308327"/>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9102" t="12257" r="16026" b="48404"/>
                          <a:stretch/>
                        </pic:blipFill>
                        <pic:spPr bwMode="auto">
                          <a:xfrm>
                            <a:off x="0" y="0"/>
                            <a:ext cx="2654935" cy="1308327"/>
                          </a:xfrm>
                          <a:prstGeom prst="rect">
                            <a:avLst/>
                          </a:prstGeom>
                          <a:ln>
                            <a:noFill/>
                          </a:ln>
                          <a:extLst>
                            <a:ext uri="{53640926-AAD7-44D8-BBD7-CCE9431645EC}">
                              <a14:shadowObscured xmlns:a14="http://schemas.microsoft.com/office/drawing/2010/main"/>
                            </a:ext>
                          </a:extLst>
                        </pic:spPr>
                      </pic:pic>
                    </a:graphicData>
                  </a:graphic>
                </wp:inline>
              </w:drawing>
            </w:r>
          </w:p>
        </w:tc>
        <w:tc>
          <w:tcPr>
            <w:tcW w:w="1604" w:type="dxa"/>
          </w:tcPr>
          <w:p w14:paraId="793D37DD" w14:textId="77777777" w:rsidR="0022391B" w:rsidRPr="00DB113C" w:rsidRDefault="0022391B" w:rsidP="0022391B">
            <w:pPr>
              <w:rPr>
                <w:rFonts w:ascii="Times New Roman" w:eastAsiaTheme="minorEastAsia" w:hAnsi="Times New Roman"/>
                <w:color w:val="000000" w:themeColor="text1"/>
              </w:rPr>
            </w:pPr>
          </w:p>
          <w:p w14:paraId="4E465E4E" w14:textId="39A49036" w:rsidR="00380C1B" w:rsidRPr="00DB113C" w:rsidRDefault="00380C1B" w:rsidP="0022391B">
            <w:pPr>
              <w:rPr>
                <w:rFonts w:ascii="Times New Roman" w:eastAsiaTheme="minorEastAsia" w:hAnsi="Times New Roman"/>
                <w:color w:val="000000" w:themeColor="text1"/>
              </w:rPr>
            </w:pPr>
            <w:proofErr w:type="spellStart"/>
            <w:r w:rsidRPr="00DB113C">
              <w:rPr>
                <w:rFonts w:ascii="Times New Roman" w:eastAsiaTheme="minorEastAsia" w:hAnsi="Times New Roman"/>
                <w:color w:val="000000" w:themeColor="text1"/>
              </w:rPr>
              <w:t>Tidak</w:t>
            </w:r>
            <w:proofErr w:type="spellEnd"/>
            <w:r w:rsidRPr="00DB113C">
              <w:rPr>
                <w:rFonts w:ascii="Times New Roman" w:eastAsiaTheme="minorEastAsia" w:hAnsi="Times New Roman"/>
                <w:color w:val="000000" w:themeColor="text1"/>
              </w:rPr>
              <w:t xml:space="preserve"> </w:t>
            </w:r>
            <w:proofErr w:type="spellStart"/>
            <w:r w:rsidRPr="00DB113C">
              <w:rPr>
                <w:rFonts w:ascii="Times New Roman" w:eastAsiaTheme="minorEastAsia" w:hAnsi="Times New Roman"/>
                <w:color w:val="000000" w:themeColor="text1"/>
              </w:rPr>
              <w:t>efisien</w:t>
            </w:r>
            <w:proofErr w:type="spellEnd"/>
          </w:p>
          <w:p w14:paraId="3C5660E2" w14:textId="77777777" w:rsidR="0022391B" w:rsidRPr="00DB113C" w:rsidRDefault="0022391B" w:rsidP="0022391B">
            <w:pPr>
              <w:rPr>
                <w:rFonts w:ascii="Times New Roman" w:eastAsiaTheme="minorEastAsia" w:hAnsi="Times New Roman"/>
                <w:color w:val="000000" w:themeColor="text1"/>
              </w:rPr>
            </w:pPr>
          </w:p>
          <w:p w14:paraId="7C9CAE00" w14:textId="3C9507BB" w:rsidR="00380C1B" w:rsidRPr="00DB113C" w:rsidRDefault="00380C1B" w:rsidP="0022391B">
            <w:pPr>
              <w:rPr>
                <w:rFonts w:ascii="Times New Roman" w:eastAsiaTheme="minorEastAsia" w:hAnsi="Times New Roman"/>
                <w:color w:val="000000" w:themeColor="text1"/>
              </w:rPr>
            </w:pPr>
            <w:proofErr w:type="spellStart"/>
            <w:r w:rsidRPr="00DB113C">
              <w:rPr>
                <w:rFonts w:ascii="Times New Roman" w:eastAsiaTheme="minorEastAsia" w:hAnsi="Times New Roman"/>
                <w:color w:val="000000" w:themeColor="text1"/>
              </w:rPr>
              <w:t>Cukup</w:t>
            </w:r>
            <w:proofErr w:type="spellEnd"/>
            <w:r w:rsidRPr="00DB113C">
              <w:rPr>
                <w:rFonts w:ascii="Times New Roman" w:eastAsiaTheme="minorEastAsia" w:hAnsi="Times New Roman"/>
                <w:color w:val="000000" w:themeColor="text1"/>
              </w:rPr>
              <w:t xml:space="preserve"> </w:t>
            </w:r>
            <w:proofErr w:type="spellStart"/>
            <w:r w:rsidRPr="00DB113C">
              <w:rPr>
                <w:rFonts w:ascii="Times New Roman" w:eastAsiaTheme="minorEastAsia" w:hAnsi="Times New Roman"/>
                <w:color w:val="000000" w:themeColor="text1"/>
              </w:rPr>
              <w:t>efisien</w:t>
            </w:r>
            <w:proofErr w:type="spellEnd"/>
          </w:p>
          <w:p w14:paraId="2DEDF6C5" w14:textId="77777777" w:rsidR="0022391B" w:rsidRPr="00DB113C" w:rsidRDefault="0022391B" w:rsidP="0022391B">
            <w:pPr>
              <w:pStyle w:val="BodytextIndented"/>
              <w:ind w:firstLine="0"/>
              <w:jc w:val="left"/>
              <w:rPr>
                <w:rFonts w:ascii="Times New Roman" w:eastAsiaTheme="minorEastAsia" w:hAnsi="Times New Roman"/>
                <w:color w:val="000000" w:themeColor="text1"/>
              </w:rPr>
            </w:pPr>
          </w:p>
          <w:p w14:paraId="6B0C46D3" w14:textId="58CF90AC" w:rsidR="00380C1B" w:rsidRPr="00DB113C" w:rsidRDefault="00380C1B" w:rsidP="0022391B">
            <w:pPr>
              <w:pStyle w:val="BodytextIndented"/>
              <w:ind w:firstLine="0"/>
              <w:jc w:val="left"/>
              <w:rPr>
                <w:color w:val="000000" w:themeColor="text1"/>
              </w:rPr>
            </w:pPr>
            <w:proofErr w:type="spellStart"/>
            <w:r w:rsidRPr="00DB113C">
              <w:rPr>
                <w:rFonts w:ascii="Times New Roman" w:eastAsiaTheme="minorEastAsia" w:hAnsi="Times New Roman"/>
                <w:color w:val="000000" w:themeColor="text1"/>
              </w:rPr>
              <w:t>Efisien</w:t>
            </w:r>
            <w:proofErr w:type="spellEnd"/>
          </w:p>
        </w:tc>
        <w:tc>
          <w:tcPr>
            <w:tcW w:w="1536" w:type="dxa"/>
          </w:tcPr>
          <w:p w14:paraId="08A817A4" w14:textId="77777777" w:rsidR="0022391B" w:rsidRPr="00DB113C" w:rsidRDefault="0022391B" w:rsidP="0022391B">
            <w:pPr>
              <w:jc w:val="right"/>
              <w:rPr>
                <w:rFonts w:ascii="Times New Roman" w:eastAsiaTheme="minorEastAsia" w:hAnsi="Times New Roman"/>
                <w:color w:val="000000" w:themeColor="text1"/>
              </w:rPr>
            </w:pPr>
          </w:p>
          <w:p w14:paraId="66650E4D" w14:textId="339FB6A9" w:rsidR="00380C1B" w:rsidRPr="00DB113C" w:rsidRDefault="00380C1B" w:rsidP="0022391B">
            <w:pPr>
              <w:jc w:val="right"/>
              <w:rPr>
                <w:rFonts w:ascii="Times New Roman" w:eastAsiaTheme="minorEastAsia" w:hAnsi="Times New Roman"/>
                <w:color w:val="000000" w:themeColor="text1"/>
              </w:rPr>
            </w:pPr>
            <w:r w:rsidRPr="00DB113C">
              <w:rPr>
                <w:rFonts w:ascii="Times New Roman" w:eastAsiaTheme="minorEastAsia" w:hAnsi="Times New Roman"/>
                <w:color w:val="000000" w:themeColor="text1"/>
              </w:rPr>
              <w:t>[0        6]</w:t>
            </w:r>
          </w:p>
          <w:p w14:paraId="112F4132" w14:textId="77777777" w:rsidR="0022391B" w:rsidRPr="00DB113C" w:rsidRDefault="0022391B" w:rsidP="0022391B">
            <w:pPr>
              <w:jc w:val="right"/>
              <w:rPr>
                <w:rFonts w:ascii="Times New Roman" w:eastAsiaTheme="minorEastAsia" w:hAnsi="Times New Roman"/>
                <w:color w:val="000000" w:themeColor="text1"/>
              </w:rPr>
            </w:pPr>
          </w:p>
          <w:p w14:paraId="4DE27BD6" w14:textId="5CE4DFCC" w:rsidR="00380C1B" w:rsidRPr="00DB113C" w:rsidRDefault="00380C1B" w:rsidP="0022391B">
            <w:pPr>
              <w:jc w:val="right"/>
              <w:rPr>
                <w:rFonts w:ascii="Times New Roman" w:eastAsiaTheme="minorEastAsia" w:hAnsi="Times New Roman"/>
                <w:color w:val="000000" w:themeColor="text1"/>
              </w:rPr>
            </w:pPr>
            <w:r w:rsidRPr="00DB113C">
              <w:rPr>
                <w:rFonts w:ascii="Times New Roman" w:eastAsiaTheme="minorEastAsia" w:hAnsi="Times New Roman"/>
                <w:color w:val="000000" w:themeColor="text1"/>
              </w:rPr>
              <w:t>[5     8,5]</w:t>
            </w:r>
          </w:p>
          <w:p w14:paraId="536A7DA2" w14:textId="77777777" w:rsidR="0022391B" w:rsidRPr="00DB113C" w:rsidRDefault="0022391B" w:rsidP="0022391B">
            <w:pPr>
              <w:jc w:val="right"/>
              <w:rPr>
                <w:rFonts w:ascii="Times New Roman" w:eastAsiaTheme="minorEastAsia" w:hAnsi="Times New Roman"/>
                <w:color w:val="000000" w:themeColor="text1"/>
              </w:rPr>
            </w:pPr>
          </w:p>
          <w:p w14:paraId="51060D01" w14:textId="04B58EBF" w:rsidR="00380C1B" w:rsidRPr="00DB113C" w:rsidRDefault="00380C1B" w:rsidP="0022391B">
            <w:pPr>
              <w:pStyle w:val="BodytextIndented"/>
              <w:ind w:firstLine="0"/>
              <w:jc w:val="right"/>
              <w:rPr>
                <w:color w:val="000000" w:themeColor="text1"/>
              </w:rPr>
            </w:pPr>
            <w:r w:rsidRPr="00DB113C">
              <w:rPr>
                <w:rFonts w:ascii="Times New Roman" w:eastAsiaTheme="minorEastAsia" w:hAnsi="Times New Roman"/>
                <w:color w:val="000000" w:themeColor="text1"/>
              </w:rPr>
              <w:t>[7,5   10]</w:t>
            </w:r>
          </w:p>
        </w:tc>
      </w:tr>
      <w:tr w:rsidR="00DB113C" w:rsidRPr="00DB113C" w14:paraId="4BA7BE27" w14:textId="77777777" w:rsidTr="0022391B">
        <w:tc>
          <w:tcPr>
            <w:tcW w:w="1524" w:type="dxa"/>
          </w:tcPr>
          <w:p w14:paraId="5C85233C" w14:textId="77777777" w:rsidR="0022391B" w:rsidRPr="00DB113C" w:rsidRDefault="0022391B" w:rsidP="00380C1B">
            <w:pPr>
              <w:pStyle w:val="BodytextIndented"/>
              <w:ind w:firstLine="0"/>
              <w:rPr>
                <w:color w:val="000000" w:themeColor="text1"/>
              </w:rPr>
            </w:pPr>
          </w:p>
          <w:p w14:paraId="3FE18C68" w14:textId="77777777" w:rsidR="0022391B" w:rsidRPr="00DB113C" w:rsidRDefault="0022391B" w:rsidP="00380C1B">
            <w:pPr>
              <w:pStyle w:val="BodytextIndented"/>
              <w:ind w:firstLine="0"/>
              <w:rPr>
                <w:color w:val="000000" w:themeColor="text1"/>
              </w:rPr>
            </w:pPr>
          </w:p>
          <w:p w14:paraId="2607077A" w14:textId="5E93A05A" w:rsidR="00380C1B" w:rsidRPr="00DB113C" w:rsidRDefault="002A3248" w:rsidP="00380C1B">
            <w:pPr>
              <w:pStyle w:val="BodytextIndented"/>
              <w:ind w:firstLine="0"/>
              <w:rPr>
                <w:color w:val="000000" w:themeColor="text1"/>
              </w:rPr>
            </w:pPr>
            <w:r>
              <w:rPr>
                <w:color w:val="000000" w:themeColor="text1"/>
              </w:rPr>
              <w:t>Output of Assessment B</w:t>
            </w:r>
          </w:p>
        </w:tc>
        <w:tc>
          <w:tcPr>
            <w:tcW w:w="4397" w:type="dxa"/>
          </w:tcPr>
          <w:p w14:paraId="76B69E2C" w14:textId="1B35FBF3" w:rsidR="00380C1B" w:rsidRPr="00DB113C" w:rsidRDefault="00380C1B" w:rsidP="00380C1B">
            <w:pPr>
              <w:pStyle w:val="BodytextIndented"/>
              <w:ind w:firstLine="0"/>
              <w:rPr>
                <w:color w:val="000000" w:themeColor="text1"/>
              </w:rPr>
            </w:pPr>
            <w:r w:rsidRPr="00DB113C">
              <w:rPr>
                <w:rFonts w:ascii="Times New Roman" w:hAnsi="Times New Roman"/>
                <w:noProof/>
                <w:color w:val="000000" w:themeColor="text1"/>
              </w:rPr>
              <w:drawing>
                <wp:inline distT="0" distB="0" distL="0" distR="0" wp14:anchorId="010F5E71" wp14:editId="45A6BB44">
                  <wp:extent cx="2654935" cy="127664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8462" t="12542" r="15224" b="47835"/>
                          <a:stretch/>
                        </pic:blipFill>
                        <pic:spPr bwMode="auto">
                          <a:xfrm>
                            <a:off x="0" y="0"/>
                            <a:ext cx="2654935" cy="1276649"/>
                          </a:xfrm>
                          <a:prstGeom prst="rect">
                            <a:avLst/>
                          </a:prstGeom>
                          <a:ln>
                            <a:noFill/>
                          </a:ln>
                          <a:extLst>
                            <a:ext uri="{53640926-AAD7-44D8-BBD7-CCE9431645EC}">
                              <a14:shadowObscured xmlns:a14="http://schemas.microsoft.com/office/drawing/2010/main"/>
                            </a:ext>
                          </a:extLst>
                        </pic:spPr>
                      </pic:pic>
                    </a:graphicData>
                  </a:graphic>
                </wp:inline>
              </w:drawing>
            </w:r>
          </w:p>
        </w:tc>
        <w:tc>
          <w:tcPr>
            <w:tcW w:w="1604" w:type="dxa"/>
          </w:tcPr>
          <w:p w14:paraId="4F824C1F" w14:textId="77777777" w:rsidR="0022391B" w:rsidRPr="00DB113C" w:rsidRDefault="0022391B" w:rsidP="0022391B">
            <w:pPr>
              <w:rPr>
                <w:rFonts w:ascii="Times New Roman" w:eastAsiaTheme="minorEastAsia" w:hAnsi="Times New Roman"/>
                <w:color w:val="000000" w:themeColor="text1"/>
              </w:rPr>
            </w:pPr>
          </w:p>
          <w:p w14:paraId="7138225E" w14:textId="54AF1328" w:rsidR="00380C1B" w:rsidRPr="00DB113C" w:rsidRDefault="00380C1B" w:rsidP="0022391B">
            <w:pPr>
              <w:rPr>
                <w:rFonts w:ascii="Times New Roman" w:eastAsiaTheme="minorEastAsia" w:hAnsi="Times New Roman"/>
                <w:color w:val="000000" w:themeColor="text1"/>
              </w:rPr>
            </w:pPr>
            <w:proofErr w:type="spellStart"/>
            <w:r w:rsidRPr="00DB113C">
              <w:rPr>
                <w:rFonts w:ascii="Times New Roman" w:eastAsiaTheme="minorEastAsia" w:hAnsi="Times New Roman"/>
                <w:color w:val="000000" w:themeColor="text1"/>
              </w:rPr>
              <w:t>Tidak</w:t>
            </w:r>
            <w:proofErr w:type="spellEnd"/>
            <w:r w:rsidRPr="00DB113C">
              <w:rPr>
                <w:rFonts w:ascii="Times New Roman" w:eastAsiaTheme="minorEastAsia" w:hAnsi="Times New Roman"/>
                <w:color w:val="000000" w:themeColor="text1"/>
              </w:rPr>
              <w:t xml:space="preserve"> </w:t>
            </w:r>
            <w:proofErr w:type="spellStart"/>
            <w:r w:rsidRPr="00DB113C">
              <w:rPr>
                <w:rFonts w:ascii="Times New Roman" w:eastAsiaTheme="minorEastAsia" w:hAnsi="Times New Roman"/>
                <w:color w:val="000000" w:themeColor="text1"/>
              </w:rPr>
              <w:t>baik</w:t>
            </w:r>
            <w:proofErr w:type="spellEnd"/>
          </w:p>
          <w:p w14:paraId="5B7ED3D3" w14:textId="77777777" w:rsidR="0022391B" w:rsidRPr="00DB113C" w:rsidRDefault="0022391B" w:rsidP="0022391B">
            <w:pPr>
              <w:rPr>
                <w:rFonts w:ascii="Times New Roman" w:eastAsiaTheme="minorEastAsia" w:hAnsi="Times New Roman"/>
                <w:color w:val="000000" w:themeColor="text1"/>
              </w:rPr>
            </w:pPr>
          </w:p>
          <w:p w14:paraId="118B54C8" w14:textId="2B912DE1" w:rsidR="00380C1B" w:rsidRPr="00DB113C" w:rsidRDefault="00380C1B" w:rsidP="0022391B">
            <w:pPr>
              <w:rPr>
                <w:rFonts w:ascii="Times New Roman" w:eastAsiaTheme="minorEastAsia" w:hAnsi="Times New Roman"/>
                <w:color w:val="000000" w:themeColor="text1"/>
              </w:rPr>
            </w:pPr>
            <w:r w:rsidRPr="00DB113C">
              <w:rPr>
                <w:rFonts w:ascii="Times New Roman" w:eastAsiaTheme="minorEastAsia" w:hAnsi="Times New Roman"/>
                <w:color w:val="000000" w:themeColor="text1"/>
              </w:rPr>
              <w:t xml:space="preserve">Kurang </w:t>
            </w:r>
            <w:proofErr w:type="spellStart"/>
            <w:r w:rsidRPr="00DB113C">
              <w:rPr>
                <w:rFonts w:ascii="Times New Roman" w:eastAsiaTheme="minorEastAsia" w:hAnsi="Times New Roman"/>
                <w:color w:val="000000" w:themeColor="text1"/>
              </w:rPr>
              <w:t>baik</w:t>
            </w:r>
            <w:proofErr w:type="spellEnd"/>
          </w:p>
          <w:p w14:paraId="7B99DD9D" w14:textId="77777777" w:rsidR="0022391B" w:rsidRPr="00DB113C" w:rsidRDefault="0022391B" w:rsidP="0022391B">
            <w:pPr>
              <w:rPr>
                <w:rFonts w:ascii="Times New Roman" w:eastAsiaTheme="minorEastAsia" w:hAnsi="Times New Roman"/>
                <w:color w:val="000000" w:themeColor="text1"/>
              </w:rPr>
            </w:pPr>
          </w:p>
          <w:p w14:paraId="29402E09" w14:textId="58D7B7CF" w:rsidR="00380C1B" w:rsidRPr="00DB113C" w:rsidRDefault="00380C1B" w:rsidP="0022391B">
            <w:pPr>
              <w:rPr>
                <w:rFonts w:ascii="Times New Roman" w:eastAsiaTheme="minorEastAsia" w:hAnsi="Times New Roman"/>
                <w:color w:val="000000" w:themeColor="text1"/>
              </w:rPr>
            </w:pPr>
            <w:proofErr w:type="spellStart"/>
            <w:r w:rsidRPr="00DB113C">
              <w:rPr>
                <w:rFonts w:ascii="Times New Roman" w:eastAsiaTheme="minorEastAsia" w:hAnsi="Times New Roman"/>
                <w:color w:val="000000" w:themeColor="text1"/>
              </w:rPr>
              <w:t>Cukup</w:t>
            </w:r>
            <w:proofErr w:type="spellEnd"/>
            <w:r w:rsidRPr="00DB113C">
              <w:rPr>
                <w:rFonts w:ascii="Times New Roman" w:eastAsiaTheme="minorEastAsia" w:hAnsi="Times New Roman"/>
                <w:color w:val="000000" w:themeColor="text1"/>
              </w:rPr>
              <w:t xml:space="preserve"> </w:t>
            </w:r>
            <w:proofErr w:type="spellStart"/>
            <w:r w:rsidRPr="00DB113C">
              <w:rPr>
                <w:rFonts w:ascii="Times New Roman" w:eastAsiaTheme="minorEastAsia" w:hAnsi="Times New Roman"/>
                <w:color w:val="000000" w:themeColor="text1"/>
              </w:rPr>
              <w:t>baik</w:t>
            </w:r>
            <w:proofErr w:type="spellEnd"/>
          </w:p>
          <w:p w14:paraId="66B37011" w14:textId="77777777" w:rsidR="0022391B" w:rsidRPr="00DB113C" w:rsidRDefault="0022391B" w:rsidP="0022391B">
            <w:pPr>
              <w:rPr>
                <w:rFonts w:ascii="Times New Roman" w:eastAsiaTheme="minorEastAsia" w:hAnsi="Times New Roman"/>
                <w:color w:val="000000" w:themeColor="text1"/>
              </w:rPr>
            </w:pPr>
          </w:p>
          <w:p w14:paraId="40AE0D15" w14:textId="1E32DDA6" w:rsidR="00380C1B" w:rsidRPr="00DB113C" w:rsidRDefault="00380C1B" w:rsidP="0022391B">
            <w:pPr>
              <w:pStyle w:val="BodytextIndented"/>
              <w:ind w:firstLine="0"/>
              <w:jc w:val="left"/>
              <w:rPr>
                <w:color w:val="000000" w:themeColor="text1"/>
              </w:rPr>
            </w:pPr>
            <w:proofErr w:type="spellStart"/>
            <w:r w:rsidRPr="00DB113C">
              <w:rPr>
                <w:rFonts w:ascii="Times New Roman" w:eastAsiaTheme="minorEastAsia" w:hAnsi="Times New Roman"/>
                <w:color w:val="000000" w:themeColor="text1"/>
              </w:rPr>
              <w:t>Baik</w:t>
            </w:r>
            <w:proofErr w:type="spellEnd"/>
          </w:p>
        </w:tc>
        <w:tc>
          <w:tcPr>
            <w:tcW w:w="1536" w:type="dxa"/>
          </w:tcPr>
          <w:p w14:paraId="66733C94" w14:textId="77777777" w:rsidR="0022391B" w:rsidRPr="00DB113C" w:rsidRDefault="0022391B" w:rsidP="0022391B">
            <w:pPr>
              <w:jc w:val="right"/>
              <w:rPr>
                <w:rFonts w:ascii="Times New Roman" w:eastAsiaTheme="minorEastAsia" w:hAnsi="Times New Roman"/>
                <w:color w:val="000000" w:themeColor="text1"/>
              </w:rPr>
            </w:pPr>
          </w:p>
          <w:p w14:paraId="329DFEDB" w14:textId="6DE7E968" w:rsidR="00380C1B" w:rsidRPr="00DB113C" w:rsidRDefault="00380C1B" w:rsidP="0022391B">
            <w:pPr>
              <w:jc w:val="right"/>
              <w:rPr>
                <w:rFonts w:ascii="Times New Roman" w:eastAsiaTheme="minorEastAsia" w:hAnsi="Times New Roman"/>
                <w:color w:val="000000" w:themeColor="text1"/>
              </w:rPr>
            </w:pPr>
            <w:r w:rsidRPr="00DB113C">
              <w:rPr>
                <w:rFonts w:ascii="Times New Roman" w:eastAsiaTheme="minorEastAsia" w:hAnsi="Times New Roman"/>
                <w:color w:val="000000" w:themeColor="text1"/>
              </w:rPr>
              <w:t>[0         8,25]</w:t>
            </w:r>
          </w:p>
          <w:p w14:paraId="74F22D58" w14:textId="77777777" w:rsidR="0022391B" w:rsidRPr="00DB113C" w:rsidRDefault="0022391B" w:rsidP="0022391B">
            <w:pPr>
              <w:jc w:val="right"/>
              <w:rPr>
                <w:rFonts w:ascii="Times New Roman" w:eastAsiaTheme="minorEastAsia" w:hAnsi="Times New Roman"/>
                <w:color w:val="000000" w:themeColor="text1"/>
              </w:rPr>
            </w:pPr>
          </w:p>
          <w:p w14:paraId="7246F19F" w14:textId="09C27ED6" w:rsidR="00380C1B" w:rsidRPr="00DB113C" w:rsidRDefault="00380C1B" w:rsidP="0022391B">
            <w:pPr>
              <w:jc w:val="right"/>
              <w:rPr>
                <w:rFonts w:ascii="Times New Roman" w:eastAsiaTheme="minorEastAsia" w:hAnsi="Times New Roman"/>
                <w:color w:val="000000" w:themeColor="text1"/>
              </w:rPr>
            </w:pPr>
            <w:r w:rsidRPr="00DB113C">
              <w:rPr>
                <w:rFonts w:ascii="Times New Roman" w:eastAsiaTheme="minorEastAsia" w:hAnsi="Times New Roman"/>
                <w:color w:val="000000" w:themeColor="text1"/>
              </w:rPr>
              <w:t>[6,25    14,5]</w:t>
            </w:r>
          </w:p>
          <w:p w14:paraId="05888095" w14:textId="77777777" w:rsidR="0022391B" w:rsidRPr="00DB113C" w:rsidRDefault="0022391B" w:rsidP="0022391B">
            <w:pPr>
              <w:jc w:val="right"/>
              <w:rPr>
                <w:rFonts w:ascii="Times New Roman" w:eastAsiaTheme="minorEastAsia" w:hAnsi="Times New Roman"/>
                <w:color w:val="000000" w:themeColor="text1"/>
              </w:rPr>
            </w:pPr>
          </w:p>
          <w:p w14:paraId="26B04757" w14:textId="60B98761" w:rsidR="00380C1B" w:rsidRPr="00DB113C" w:rsidRDefault="00380C1B" w:rsidP="0022391B">
            <w:pPr>
              <w:jc w:val="right"/>
              <w:rPr>
                <w:rFonts w:ascii="Times New Roman" w:eastAsiaTheme="minorEastAsia" w:hAnsi="Times New Roman"/>
                <w:color w:val="000000" w:themeColor="text1"/>
              </w:rPr>
            </w:pPr>
            <w:r w:rsidRPr="00DB113C">
              <w:rPr>
                <w:rFonts w:ascii="Times New Roman" w:eastAsiaTheme="minorEastAsia" w:hAnsi="Times New Roman"/>
                <w:color w:val="000000" w:themeColor="text1"/>
              </w:rPr>
              <w:t>[12,</w:t>
            </w:r>
            <w:proofErr w:type="gramStart"/>
            <w:r w:rsidRPr="00DB113C">
              <w:rPr>
                <w:rFonts w:ascii="Times New Roman" w:eastAsiaTheme="minorEastAsia" w:hAnsi="Times New Roman"/>
                <w:color w:val="000000" w:themeColor="text1"/>
              </w:rPr>
              <w:t>5  20</w:t>
            </w:r>
            <w:proofErr w:type="gramEnd"/>
            <w:r w:rsidRPr="00DB113C">
              <w:rPr>
                <w:rFonts w:ascii="Times New Roman" w:eastAsiaTheme="minorEastAsia" w:hAnsi="Times New Roman"/>
                <w:color w:val="000000" w:themeColor="text1"/>
              </w:rPr>
              <w:t>,75]</w:t>
            </w:r>
          </w:p>
          <w:p w14:paraId="488B775E" w14:textId="77777777" w:rsidR="0022391B" w:rsidRPr="00DB113C" w:rsidRDefault="0022391B" w:rsidP="0022391B">
            <w:pPr>
              <w:jc w:val="right"/>
              <w:rPr>
                <w:rFonts w:ascii="Times New Roman" w:eastAsiaTheme="minorEastAsia" w:hAnsi="Times New Roman"/>
                <w:color w:val="000000" w:themeColor="text1"/>
              </w:rPr>
            </w:pPr>
          </w:p>
          <w:p w14:paraId="7038BC96" w14:textId="53ADA1B5" w:rsidR="00380C1B" w:rsidRPr="00DB113C" w:rsidRDefault="00380C1B" w:rsidP="0022391B">
            <w:pPr>
              <w:pStyle w:val="BodytextIndented"/>
              <w:ind w:firstLine="0"/>
              <w:jc w:val="right"/>
              <w:rPr>
                <w:color w:val="000000" w:themeColor="text1"/>
              </w:rPr>
            </w:pPr>
            <w:r w:rsidRPr="00DB113C">
              <w:rPr>
                <w:rFonts w:ascii="Times New Roman" w:eastAsiaTheme="minorEastAsia" w:hAnsi="Times New Roman"/>
                <w:color w:val="000000" w:themeColor="text1"/>
              </w:rPr>
              <w:t>[18,75     25]</w:t>
            </w:r>
          </w:p>
        </w:tc>
      </w:tr>
      <w:tr w:rsidR="00DB113C" w:rsidRPr="00DB113C" w14:paraId="401851FC" w14:textId="77777777" w:rsidTr="0022391B">
        <w:tc>
          <w:tcPr>
            <w:tcW w:w="1524" w:type="dxa"/>
          </w:tcPr>
          <w:p w14:paraId="2A9A0905" w14:textId="77777777" w:rsidR="0022391B" w:rsidRPr="00DB113C" w:rsidRDefault="0022391B" w:rsidP="0022391B">
            <w:pPr>
              <w:pStyle w:val="BodytextIndented"/>
              <w:ind w:firstLine="0"/>
              <w:rPr>
                <w:color w:val="000000" w:themeColor="text1"/>
              </w:rPr>
            </w:pPr>
          </w:p>
          <w:p w14:paraId="55DB8AC8" w14:textId="77777777" w:rsidR="0022391B" w:rsidRPr="00DB113C" w:rsidRDefault="0022391B" w:rsidP="0022391B">
            <w:pPr>
              <w:pStyle w:val="BodytextIndented"/>
              <w:ind w:firstLine="0"/>
              <w:rPr>
                <w:color w:val="000000" w:themeColor="text1"/>
              </w:rPr>
            </w:pPr>
          </w:p>
          <w:p w14:paraId="4954FB39" w14:textId="77777777" w:rsidR="0022391B" w:rsidRPr="00DB113C" w:rsidRDefault="0022391B" w:rsidP="0022391B">
            <w:pPr>
              <w:pStyle w:val="BodytextIndented"/>
              <w:ind w:firstLine="0"/>
              <w:rPr>
                <w:color w:val="000000" w:themeColor="text1"/>
              </w:rPr>
            </w:pPr>
          </w:p>
          <w:p w14:paraId="034DFD63" w14:textId="056BA32D" w:rsidR="0022391B" w:rsidRPr="00DB113C" w:rsidRDefault="002A3248" w:rsidP="0022391B">
            <w:pPr>
              <w:pStyle w:val="BodytextIndented"/>
              <w:ind w:firstLine="0"/>
              <w:rPr>
                <w:color w:val="000000" w:themeColor="text1"/>
              </w:rPr>
            </w:pPr>
            <w:r>
              <w:rPr>
                <w:color w:val="000000" w:themeColor="text1"/>
              </w:rPr>
              <w:t>Identity of the Cooperative</w:t>
            </w:r>
          </w:p>
        </w:tc>
        <w:tc>
          <w:tcPr>
            <w:tcW w:w="4397" w:type="dxa"/>
          </w:tcPr>
          <w:p w14:paraId="61FE645A" w14:textId="6DBFBC0B" w:rsidR="0022391B" w:rsidRPr="00DB113C" w:rsidRDefault="0022391B" w:rsidP="0022391B">
            <w:pPr>
              <w:pStyle w:val="BodytextIndented"/>
              <w:ind w:firstLine="0"/>
              <w:rPr>
                <w:rFonts w:ascii="Times New Roman" w:hAnsi="Times New Roman"/>
                <w:noProof/>
                <w:color w:val="000000" w:themeColor="text1"/>
              </w:rPr>
            </w:pPr>
            <w:r w:rsidRPr="00DB113C">
              <w:rPr>
                <w:rFonts w:ascii="Times New Roman" w:hAnsi="Times New Roman"/>
                <w:noProof/>
                <w:color w:val="000000" w:themeColor="text1"/>
              </w:rPr>
              <w:drawing>
                <wp:inline distT="0" distB="0" distL="0" distR="0" wp14:anchorId="6F9DEB61" wp14:editId="185BCBF8">
                  <wp:extent cx="2654935" cy="1580023"/>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705A14.tmp"/>
                          <pic:cNvPicPr/>
                        </pic:nvPicPr>
                        <pic:blipFill rotWithShape="1">
                          <a:blip r:embed="rId20">
                            <a:extLst>
                              <a:ext uri="{28A0092B-C50C-407E-A947-70E740481C1C}">
                                <a14:useLocalDpi xmlns:a14="http://schemas.microsoft.com/office/drawing/2010/main" val="0"/>
                              </a:ext>
                            </a:extLst>
                          </a:blip>
                          <a:srcRect l="25000" t="12594" r="2564" b="47077"/>
                          <a:stretch/>
                        </pic:blipFill>
                        <pic:spPr bwMode="auto">
                          <a:xfrm>
                            <a:off x="0" y="0"/>
                            <a:ext cx="2654935" cy="1580023"/>
                          </a:xfrm>
                          <a:prstGeom prst="rect">
                            <a:avLst/>
                          </a:prstGeom>
                          <a:ln>
                            <a:noFill/>
                          </a:ln>
                          <a:extLst>
                            <a:ext uri="{53640926-AAD7-44D8-BBD7-CCE9431645EC}">
                              <a14:shadowObscured xmlns:a14="http://schemas.microsoft.com/office/drawing/2010/main"/>
                            </a:ext>
                          </a:extLst>
                        </pic:spPr>
                      </pic:pic>
                    </a:graphicData>
                  </a:graphic>
                </wp:inline>
              </w:drawing>
            </w:r>
          </w:p>
        </w:tc>
        <w:tc>
          <w:tcPr>
            <w:tcW w:w="1604" w:type="dxa"/>
          </w:tcPr>
          <w:p w14:paraId="33DB7E23" w14:textId="77777777" w:rsidR="0022391B" w:rsidRPr="00DB113C" w:rsidRDefault="0022391B" w:rsidP="0022391B">
            <w:pPr>
              <w:rPr>
                <w:rFonts w:ascii="Times New Roman" w:eastAsiaTheme="minorEastAsia" w:hAnsi="Times New Roman"/>
                <w:color w:val="000000" w:themeColor="text1"/>
              </w:rPr>
            </w:pPr>
          </w:p>
          <w:p w14:paraId="6475CCB5" w14:textId="77777777" w:rsidR="0022391B" w:rsidRPr="00DB113C" w:rsidRDefault="0022391B" w:rsidP="0022391B">
            <w:pPr>
              <w:rPr>
                <w:rFonts w:ascii="Times New Roman" w:eastAsiaTheme="minorEastAsia" w:hAnsi="Times New Roman"/>
                <w:color w:val="000000" w:themeColor="text1"/>
              </w:rPr>
            </w:pPr>
          </w:p>
          <w:p w14:paraId="49AA186C" w14:textId="163B1BBD" w:rsidR="0022391B" w:rsidRPr="00DB113C" w:rsidRDefault="0022391B" w:rsidP="0022391B">
            <w:pPr>
              <w:rPr>
                <w:rFonts w:ascii="Times New Roman" w:eastAsiaTheme="minorEastAsia" w:hAnsi="Times New Roman"/>
                <w:color w:val="000000" w:themeColor="text1"/>
              </w:rPr>
            </w:pPr>
            <w:proofErr w:type="spellStart"/>
            <w:r w:rsidRPr="00DB113C">
              <w:rPr>
                <w:rFonts w:ascii="Times New Roman" w:eastAsiaTheme="minorEastAsia" w:hAnsi="Times New Roman"/>
                <w:color w:val="000000" w:themeColor="text1"/>
              </w:rPr>
              <w:t>Tidak</w:t>
            </w:r>
            <w:proofErr w:type="spellEnd"/>
            <w:r w:rsidRPr="00DB113C">
              <w:rPr>
                <w:rFonts w:ascii="Times New Roman" w:eastAsiaTheme="minorEastAsia" w:hAnsi="Times New Roman"/>
                <w:color w:val="000000" w:themeColor="text1"/>
              </w:rPr>
              <w:t xml:space="preserve"> </w:t>
            </w:r>
            <w:proofErr w:type="spellStart"/>
            <w:r w:rsidRPr="00DB113C">
              <w:rPr>
                <w:rFonts w:ascii="Times New Roman" w:eastAsiaTheme="minorEastAsia" w:hAnsi="Times New Roman"/>
                <w:color w:val="000000" w:themeColor="text1"/>
              </w:rPr>
              <w:t>baik</w:t>
            </w:r>
            <w:proofErr w:type="spellEnd"/>
          </w:p>
          <w:p w14:paraId="74A3EF48" w14:textId="77777777" w:rsidR="0022391B" w:rsidRPr="00DB113C" w:rsidRDefault="0022391B" w:rsidP="0022391B">
            <w:pPr>
              <w:rPr>
                <w:rFonts w:ascii="Times New Roman" w:eastAsiaTheme="minorEastAsia" w:hAnsi="Times New Roman"/>
                <w:color w:val="000000" w:themeColor="text1"/>
              </w:rPr>
            </w:pPr>
          </w:p>
          <w:p w14:paraId="1D77CA97" w14:textId="501FA440" w:rsidR="0022391B" w:rsidRPr="00DB113C" w:rsidRDefault="0022391B" w:rsidP="0022391B">
            <w:pPr>
              <w:rPr>
                <w:rFonts w:ascii="Times New Roman" w:eastAsiaTheme="minorEastAsia" w:hAnsi="Times New Roman"/>
                <w:color w:val="000000" w:themeColor="text1"/>
              </w:rPr>
            </w:pPr>
            <w:proofErr w:type="spellStart"/>
            <w:r w:rsidRPr="00DB113C">
              <w:rPr>
                <w:rFonts w:ascii="Times New Roman" w:eastAsiaTheme="minorEastAsia" w:hAnsi="Times New Roman"/>
                <w:color w:val="000000" w:themeColor="text1"/>
              </w:rPr>
              <w:t>Cukup</w:t>
            </w:r>
            <w:proofErr w:type="spellEnd"/>
            <w:r w:rsidRPr="00DB113C">
              <w:rPr>
                <w:rFonts w:ascii="Times New Roman" w:eastAsiaTheme="minorEastAsia" w:hAnsi="Times New Roman"/>
                <w:color w:val="000000" w:themeColor="text1"/>
              </w:rPr>
              <w:t xml:space="preserve"> </w:t>
            </w:r>
            <w:proofErr w:type="spellStart"/>
            <w:r w:rsidRPr="00DB113C">
              <w:rPr>
                <w:rFonts w:ascii="Times New Roman" w:eastAsiaTheme="minorEastAsia" w:hAnsi="Times New Roman"/>
                <w:color w:val="000000" w:themeColor="text1"/>
              </w:rPr>
              <w:t>baik</w:t>
            </w:r>
            <w:proofErr w:type="spellEnd"/>
          </w:p>
          <w:p w14:paraId="68ED1845" w14:textId="77777777" w:rsidR="0022391B" w:rsidRPr="00DB113C" w:rsidRDefault="0022391B" w:rsidP="0022391B">
            <w:pPr>
              <w:rPr>
                <w:rFonts w:ascii="Times New Roman" w:eastAsiaTheme="minorEastAsia" w:hAnsi="Times New Roman"/>
                <w:color w:val="000000" w:themeColor="text1"/>
              </w:rPr>
            </w:pPr>
          </w:p>
          <w:p w14:paraId="2A3C2946" w14:textId="17A3D727" w:rsidR="0022391B" w:rsidRPr="00DB113C" w:rsidRDefault="0022391B" w:rsidP="0022391B">
            <w:pPr>
              <w:rPr>
                <w:rFonts w:ascii="Times New Roman" w:eastAsiaTheme="minorEastAsia" w:hAnsi="Times New Roman"/>
                <w:color w:val="000000" w:themeColor="text1"/>
              </w:rPr>
            </w:pPr>
            <w:proofErr w:type="spellStart"/>
            <w:r w:rsidRPr="00DB113C">
              <w:rPr>
                <w:rFonts w:ascii="Times New Roman" w:eastAsiaTheme="minorEastAsia" w:hAnsi="Times New Roman"/>
                <w:color w:val="000000" w:themeColor="text1"/>
              </w:rPr>
              <w:t>Baik</w:t>
            </w:r>
            <w:proofErr w:type="spellEnd"/>
          </w:p>
        </w:tc>
        <w:tc>
          <w:tcPr>
            <w:tcW w:w="1536" w:type="dxa"/>
          </w:tcPr>
          <w:p w14:paraId="3A426AF1" w14:textId="77777777" w:rsidR="0022391B" w:rsidRPr="00DB113C" w:rsidRDefault="0022391B" w:rsidP="0022391B">
            <w:pPr>
              <w:jc w:val="right"/>
              <w:rPr>
                <w:rFonts w:ascii="Times New Roman" w:eastAsiaTheme="minorEastAsia" w:hAnsi="Times New Roman"/>
                <w:color w:val="000000" w:themeColor="text1"/>
              </w:rPr>
            </w:pPr>
          </w:p>
          <w:p w14:paraId="1E1BF5D0" w14:textId="77777777" w:rsidR="0022391B" w:rsidRPr="00DB113C" w:rsidRDefault="0022391B" w:rsidP="0022391B">
            <w:pPr>
              <w:jc w:val="right"/>
              <w:rPr>
                <w:rFonts w:ascii="Times New Roman" w:eastAsiaTheme="minorEastAsia" w:hAnsi="Times New Roman"/>
                <w:color w:val="000000" w:themeColor="text1"/>
              </w:rPr>
            </w:pPr>
          </w:p>
          <w:p w14:paraId="0C2E0B65" w14:textId="31B1E13D" w:rsidR="0022391B" w:rsidRPr="00DB113C" w:rsidRDefault="0022391B" w:rsidP="0022391B">
            <w:pPr>
              <w:jc w:val="right"/>
              <w:rPr>
                <w:rFonts w:ascii="Times New Roman" w:eastAsiaTheme="minorEastAsia" w:hAnsi="Times New Roman"/>
                <w:color w:val="000000" w:themeColor="text1"/>
              </w:rPr>
            </w:pPr>
            <w:r w:rsidRPr="00DB113C">
              <w:rPr>
                <w:rFonts w:ascii="Times New Roman" w:eastAsiaTheme="minorEastAsia" w:hAnsi="Times New Roman"/>
                <w:color w:val="000000" w:themeColor="text1"/>
              </w:rPr>
              <w:t>[0    5,5]</w:t>
            </w:r>
          </w:p>
          <w:p w14:paraId="101AAF3D" w14:textId="77777777" w:rsidR="0022391B" w:rsidRPr="00DB113C" w:rsidRDefault="0022391B" w:rsidP="0022391B">
            <w:pPr>
              <w:jc w:val="right"/>
              <w:rPr>
                <w:rFonts w:ascii="Times New Roman" w:eastAsiaTheme="minorEastAsia" w:hAnsi="Times New Roman"/>
                <w:color w:val="000000" w:themeColor="text1"/>
              </w:rPr>
            </w:pPr>
          </w:p>
          <w:p w14:paraId="5D77CD99" w14:textId="6AC174F9" w:rsidR="0022391B" w:rsidRPr="00DB113C" w:rsidRDefault="0022391B" w:rsidP="0022391B">
            <w:pPr>
              <w:jc w:val="right"/>
              <w:rPr>
                <w:rFonts w:ascii="Times New Roman" w:eastAsiaTheme="minorEastAsia" w:hAnsi="Times New Roman"/>
                <w:color w:val="000000" w:themeColor="text1"/>
              </w:rPr>
            </w:pPr>
            <w:r w:rsidRPr="00DB113C">
              <w:rPr>
                <w:rFonts w:ascii="Times New Roman" w:eastAsiaTheme="minorEastAsia" w:hAnsi="Times New Roman"/>
                <w:color w:val="000000" w:themeColor="text1"/>
              </w:rPr>
              <w:t>[4,5    8]</w:t>
            </w:r>
          </w:p>
          <w:p w14:paraId="1AB16F0B" w14:textId="77777777" w:rsidR="0022391B" w:rsidRPr="00DB113C" w:rsidRDefault="0022391B" w:rsidP="0022391B">
            <w:pPr>
              <w:jc w:val="right"/>
              <w:rPr>
                <w:rFonts w:ascii="Times New Roman" w:eastAsiaTheme="minorEastAsia" w:hAnsi="Times New Roman"/>
                <w:color w:val="000000" w:themeColor="text1"/>
              </w:rPr>
            </w:pPr>
          </w:p>
          <w:p w14:paraId="3CB32828" w14:textId="5817515B" w:rsidR="0022391B" w:rsidRPr="00DB113C" w:rsidRDefault="0022391B" w:rsidP="0022391B">
            <w:pPr>
              <w:jc w:val="right"/>
              <w:rPr>
                <w:rFonts w:ascii="Times New Roman" w:eastAsiaTheme="minorEastAsia" w:hAnsi="Times New Roman"/>
                <w:color w:val="000000" w:themeColor="text1"/>
              </w:rPr>
            </w:pPr>
            <w:r w:rsidRPr="00DB113C">
              <w:rPr>
                <w:rFonts w:ascii="Times New Roman" w:eastAsiaTheme="minorEastAsia" w:hAnsi="Times New Roman"/>
                <w:color w:val="000000" w:themeColor="text1"/>
              </w:rPr>
              <w:t>[7     10]</w:t>
            </w:r>
          </w:p>
        </w:tc>
      </w:tr>
      <w:tr w:rsidR="00DB113C" w:rsidRPr="00DB113C" w14:paraId="4583AD47" w14:textId="77777777" w:rsidTr="0022391B">
        <w:tc>
          <w:tcPr>
            <w:tcW w:w="1524" w:type="dxa"/>
          </w:tcPr>
          <w:p w14:paraId="56BFE4C4" w14:textId="77777777" w:rsidR="0022391B" w:rsidRPr="00DB113C" w:rsidRDefault="0022391B" w:rsidP="0022391B">
            <w:pPr>
              <w:pStyle w:val="BodytextIndented"/>
              <w:ind w:firstLine="0"/>
              <w:rPr>
                <w:color w:val="000000" w:themeColor="text1"/>
              </w:rPr>
            </w:pPr>
          </w:p>
          <w:p w14:paraId="21A572FF" w14:textId="77777777" w:rsidR="0022391B" w:rsidRPr="00DB113C" w:rsidRDefault="0022391B" w:rsidP="0022391B">
            <w:pPr>
              <w:pStyle w:val="BodytextIndented"/>
              <w:ind w:firstLine="0"/>
              <w:rPr>
                <w:color w:val="000000" w:themeColor="text1"/>
              </w:rPr>
            </w:pPr>
          </w:p>
          <w:p w14:paraId="2EA9712B" w14:textId="77777777" w:rsidR="0022391B" w:rsidRPr="00DB113C" w:rsidRDefault="0022391B" w:rsidP="0022391B">
            <w:pPr>
              <w:pStyle w:val="BodytextIndented"/>
              <w:ind w:firstLine="0"/>
              <w:rPr>
                <w:color w:val="000000" w:themeColor="text1"/>
              </w:rPr>
            </w:pPr>
          </w:p>
          <w:p w14:paraId="07BEFEEB" w14:textId="60B3D03E" w:rsidR="0022391B" w:rsidRPr="00DB113C" w:rsidRDefault="002A3248" w:rsidP="0022391B">
            <w:pPr>
              <w:pStyle w:val="BodytextIndented"/>
              <w:ind w:firstLine="0"/>
              <w:rPr>
                <w:color w:val="000000" w:themeColor="text1"/>
              </w:rPr>
            </w:pPr>
            <w:r>
              <w:rPr>
                <w:color w:val="000000" w:themeColor="text1"/>
              </w:rPr>
              <w:t>Growth and Development</w:t>
            </w:r>
          </w:p>
        </w:tc>
        <w:tc>
          <w:tcPr>
            <w:tcW w:w="4397" w:type="dxa"/>
          </w:tcPr>
          <w:p w14:paraId="456DB047" w14:textId="625FA898" w:rsidR="0022391B" w:rsidRPr="00DB113C" w:rsidRDefault="0022391B" w:rsidP="0022391B">
            <w:pPr>
              <w:pStyle w:val="BodytextIndented"/>
              <w:ind w:firstLine="0"/>
              <w:rPr>
                <w:rFonts w:ascii="Times New Roman" w:hAnsi="Times New Roman"/>
                <w:noProof/>
                <w:color w:val="000000" w:themeColor="text1"/>
              </w:rPr>
            </w:pPr>
            <w:r w:rsidRPr="00DB113C">
              <w:rPr>
                <w:rFonts w:ascii="Times New Roman" w:hAnsi="Times New Roman"/>
                <w:noProof/>
                <w:color w:val="000000" w:themeColor="text1"/>
              </w:rPr>
              <w:drawing>
                <wp:inline distT="0" distB="0" distL="0" distR="0" wp14:anchorId="440B23C3" wp14:editId="7A67CC26">
                  <wp:extent cx="2654935" cy="1597988"/>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7073D8.tmp"/>
                          <pic:cNvPicPr/>
                        </pic:nvPicPr>
                        <pic:blipFill rotWithShape="1">
                          <a:blip r:embed="rId21">
                            <a:extLst>
                              <a:ext uri="{28A0092B-C50C-407E-A947-70E740481C1C}">
                                <a14:useLocalDpi xmlns:a14="http://schemas.microsoft.com/office/drawing/2010/main" val="0"/>
                              </a:ext>
                            </a:extLst>
                          </a:blip>
                          <a:srcRect l="24519" t="12743" r="3846" b="46927"/>
                          <a:stretch/>
                        </pic:blipFill>
                        <pic:spPr bwMode="auto">
                          <a:xfrm>
                            <a:off x="0" y="0"/>
                            <a:ext cx="2654935" cy="1597988"/>
                          </a:xfrm>
                          <a:prstGeom prst="rect">
                            <a:avLst/>
                          </a:prstGeom>
                          <a:ln>
                            <a:noFill/>
                          </a:ln>
                          <a:extLst>
                            <a:ext uri="{53640926-AAD7-44D8-BBD7-CCE9431645EC}">
                              <a14:shadowObscured xmlns:a14="http://schemas.microsoft.com/office/drawing/2010/main"/>
                            </a:ext>
                          </a:extLst>
                        </pic:spPr>
                      </pic:pic>
                    </a:graphicData>
                  </a:graphic>
                </wp:inline>
              </w:drawing>
            </w:r>
          </w:p>
        </w:tc>
        <w:tc>
          <w:tcPr>
            <w:tcW w:w="1604" w:type="dxa"/>
          </w:tcPr>
          <w:p w14:paraId="549D67DF" w14:textId="77777777" w:rsidR="0022391B" w:rsidRPr="00DB113C" w:rsidRDefault="0022391B" w:rsidP="0022391B">
            <w:pPr>
              <w:rPr>
                <w:rFonts w:ascii="Times New Roman" w:eastAsiaTheme="minorEastAsia" w:hAnsi="Times New Roman"/>
                <w:color w:val="000000" w:themeColor="text1"/>
              </w:rPr>
            </w:pPr>
          </w:p>
          <w:p w14:paraId="58757BB1" w14:textId="77777777" w:rsidR="0022391B" w:rsidRPr="00DB113C" w:rsidRDefault="0022391B" w:rsidP="0022391B">
            <w:pPr>
              <w:rPr>
                <w:rFonts w:ascii="Times New Roman" w:eastAsiaTheme="minorEastAsia" w:hAnsi="Times New Roman"/>
                <w:color w:val="000000" w:themeColor="text1"/>
              </w:rPr>
            </w:pPr>
          </w:p>
          <w:p w14:paraId="127CED11" w14:textId="2E1717FC" w:rsidR="0022391B" w:rsidRPr="00DB113C" w:rsidRDefault="0022391B" w:rsidP="0022391B">
            <w:pPr>
              <w:rPr>
                <w:rFonts w:ascii="Times New Roman" w:eastAsiaTheme="minorEastAsia" w:hAnsi="Times New Roman"/>
                <w:color w:val="000000" w:themeColor="text1"/>
              </w:rPr>
            </w:pPr>
            <w:proofErr w:type="spellStart"/>
            <w:r w:rsidRPr="00DB113C">
              <w:rPr>
                <w:rFonts w:ascii="Times New Roman" w:eastAsiaTheme="minorEastAsia" w:hAnsi="Times New Roman"/>
                <w:color w:val="000000" w:themeColor="text1"/>
              </w:rPr>
              <w:t>Rendah</w:t>
            </w:r>
            <w:proofErr w:type="spellEnd"/>
          </w:p>
          <w:p w14:paraId="46FFDA7D" w14:textId="77777777" w:rsidR="0022391B" w:rsidRPr="00DB113C" w:rsidRDefault="0022391B" w:rsidP="0022391B">
            <w:pPr>
              <w:rPr>
                <w:rFonts w:ascii="Times New Roman" w:eastAsiaTheme="minorEastAsia" w:hAnsi="Times New Roman"/>
                <w:color w:val="000000" w:themeColor="text1"/>
              </w:rPr>
            </w:pPr>
          </w:p>
          <w:p w14:paraId="5D9F6C5B" w14:textId="606DD33C" w:rsidR="0022391B" w:rsidRPr="00DB113C" w:rsidRDefault="0022391B" w:rsidP="0022391B">
            <w:pPr>
              <w:rPr>
                <w:rFonts w:ascii="Times New Roman" w:eastAsiaTheme="minorEastAsia" w:hAnsi="Times New Roman"/>
                <w:color w:val="000000" w:themeColor="text1"/>
              </w:rPr>
            </w:pPr>
            <w:proofErr w:type="spellStart"/>
            <w:r w:rsidRPr="00DB113C">
              <w:rPr>
                <w:rFonts w:ascii="Times New Roman" w:eastAsiaTheme="minorEastAsia" w:hAnsi="Times New Roman"/>
                <w:color w:val="000000" w:themeColor="text1"/>
              </w:rPr>
              <w:t>Sedang</w:t>
            </w:r>
            <w:proofErr w:type="spellEnd"/>
          </w:p>
          <w:p w14:paraId="704D9F3A" w14:textId="77777777" w:rsidR="0022391B" w:rsidRPr="00DB113C" w:rsidRDefault="0022391B" w:rsidP="0022391B">
            <w:pPr>
              <w:rPr>
                <w:rFonts w:ascii="Times New Roman" w:eastAsiaTheme="minorEastAsia" w:hAnsi="Times New Roman"/>
                <w:color w:val="000000" w:themeColor="text1"/>
              </w:rPr>
            </w:pPr>
          </w:p>
          <w:p w14:paraId="034C4F6D" w14:textId="480CCE54" w:rsidR="0022391B" w:rsidRPr="00DB113C" w:rsidRDefault="0022391B" w:rsidP="0022391B">
            <w:pPr>
              <w:rPr>
                <w:rFonts w:ascii="Times New Roman" w:eastAsiaTheme="minorEastAsia" w:hAnsi="Times New Roman"/>
                <w:color w:val="000000" w:themeColor="text1"/>
              </w:rPr>
            </w:pPr>
            <w:r w:rsidRPr="00DB113C">
              <w:rPr>
                <w:rFonts w:ascii="Times New Roman" w:eastAsiaTheme="minorEastAsia" w:hAnsi="Times New Roman"/>
                <w:color w:val="000000" w:themeColor="text1"/>
              </w:rPr>
              <w:t>Tinggi</w:t>
            </w:r>
          </w:p>
        </w:tc>
        <w:tc>
          <w:tcPr>
            <w:tcW w:w="1536" w:type="dxa"/>
          </w:tcPr>
          <w:p w14:paraId="456E405E" w14:textId="77777777" w:rsidR="0022391B" w:rsidRPr="00DB113C" w:rsidRDefault="0022391B" w:rsidP="0022391B">
            <w:pPr>
              <w:jc w:val="right"/>
              <w:rPr>
                <w:rFonts w:ascii="Times New Roman" w:eastAsiaTheme="minorEastAsia" w:hAnsi="Times New Roman"/>
                <w:color w:val="000000" w:themeColor="text1"/>
              </w:rPr>
            </w:pPr>
          </w:p>
          <w:p w14:paraId="1D03860D" w14:textId="77777777" w:rsidR="0022391B" w:rsidRPr="00DB113C" w:rsidRDefault="0022391B" w:rsidP="0022391B">
            <w:pPr>
              <w:jc w:val="right"/>
              <w:rPr>
                <w:rFonts w:ascii="Times New Roman" w:eastAsiaTheme="minorEastAsia" w:hAnsi="Times New Roman"/>
                <w:color w:val="000000" w:themeColor="text1"/>
              </w:rPr>
            </w:pPr>
          </w:p>
          <w:p w14:paraId="7174633C" w14:textId="2B3A504E" w:rsidR="0022391B" w:rsidRPr="00DB113C" w:rsidRDefault="0022391B" w:rsidP="0022391B">
            <w:pPr>
              <w:jc w:val="right"/>
              <w:rPr>
                <w:rFonts w:ascii="Times New Roman" w:eastAsiaTheme="minorEastAsia" w:hAnsi="Times New Roman"/>
                <w:color w:val="000000" w:themeColor="text1"/>
              </w:rPr>
            </w:pPr>
            <w:r w:rsidRPr="00DB113C">
              <w:rPr>
                <w:rFonts w:ascii="Times New Roman" w:eastAsiaTheme="minorEastAsia" w:hAnsi="Times New Roman"/>
                <w:color w:val="000000" w:themeColor="text1"/>
              </w:rPr>
              <w:t>[0    5,5]</w:t>
            </w:r>
          </w:p>
          <w:p w14:paraId="772780EC" w14:textId="77777777" w:rsidR="0022391B" w:rsidRPr="00DB113C" w:rsidRDefault="0022391B" w:rsidP="0022391B">
            <w:pPr>
              <w:jc w:val="right"/>
              <w:rPr>
                <w:rFonts w:ascii="Times New Roman" w:eastAsiaTheme="minorEastAsia" w:hAnsi="Times New Roman"/>
                <w:color w:val="000000" w:themeColor="text1"/>
              </w:rPr>
            </w:pPr>
          </w:p>
          <w:p w14:paraId="190FF12E" w14:textId="4189CD9A" w:rsidR="0022391B" w:rsidRPr="00DB113C" w:rsidRDefault="0022391B" w:rsidP="0022391B">
            <w:pPr>
              <w:jc w:val="right"/>
              <w:rPr>
                <w:rFonts w:ascii="Times New Roman" w:eastAsiaTheme="minorEastAsia" w:hAnsi="Times New Roman"/>
                <w:color w:val="000000" w:themeColor="text1"/>
              </w:rPr>
            </w:pPr>
            <w:r w:rsidRPr="00DB113C">
              <w:rPr>
                <w:rFonts w:ascii="Times New Roman" w:eastAsiaTheme="minorEastAsia" w:hAnsi="Times New Roman"/>
                <w:color w:val="000000" w:themeColor="text1"/>
              </w:rPr>
              <w:t>[4,5    8]</w:t>
            </w:r>
          </w:p>
          <w:p w14:paraId="5EA16E20" w14:textId="77777777" w:rsidR="0022391B" w:rsidRPr="00DB113C" w:rsidRDefault="0022391B" w:rsidP="0022391B">
            <w:pPr>
              <w:jc w:val="right"/>
              <w:rPr>
                <w:rFonts w:ascii="Times New Roman" w:eastAsiaTheme="minorEastAsia" w:hAnsi="Times New Roman"/>
                <w:color w:val="000000" w:themeColor="text1"/>
              </w:rPr>
            </w:pPr>
          </w:p>
          <w:p w14:paraId="4CDFEC93" w14:textId="13A43945" w:rsidR="0022391B" w:rsidRPr="00DB113C" w:rsidRDefault="0022391B" w:rsidP="0022391B">
            <w:pPr>
              <w:jc w:val="right"/>
              <w:rPr>
                <w:rFonts w:ascii="Times New Roman" w:eastAsiaTheme="minorEastAsia" w:hAnsi="Times New Roman"/>
                <w:color w:val="000000" w:themeColor="text1"/>
              </w:rPr>
            </w:pPr>
            <w:r w:rsidRPr="00DB113C">
              <w:rPr>
                <w:rFonts w:ascii="Times New Roman" w:eastAsiaTheme="minorEastAsia" w:hAnsi="Times New Roman"/>
                <w:color w:val="000000" w:themeColor="text1"/>
              </w:rPr>
              <w:t>[7     10]</w:t>
            </w:r>
          </w:p>
        </w:tc>
      </w:tr>
      <w:tr w:rsidR="00DB113C" w:rsidRPr="00DB113C" w14:paraId="26BE679C" w14:textId="77777777" w:rsidTr="0022391B">
        <w:tc>
          <w:tcPr>
            <w:tcW w:w="1524" w:type="dxa"/>
          </w:tcPr>
          <w:p w14:paraId="1F5C2EFA" w14:textId="77777777" w:rsidR="0022391B" w:rsidRPr="00DB113C" w:rsidRDefault="0022391B" w:rsidP="0022391B">
            <w:pPr>
              <w:pStyle w:val="BodytextIndented"/>
              <w:ind w:firstLine="0"/>
              <w:rPr>
                <w:color w:val="000000" w:themeColor="text1"/>
              </w:rPr>
            </w:pPr>
          </w:p>
          <w:p w14:paraId="71A969D3" w14:textId="77777777" w:rsidR="0022391B" w:rsidRPr="00DB113C" w:rsidRDefault="0022391B" w:rsidP="0022391B">
            <w:pPr>
              <w:pStyle w:val="BodytextIndented"/>
              <w:ind w:firstLine="0"/>
              <w:rPr>
                <w:color w:val="000000" w:themeColor="text1"/>
              </w:rPr>
            </w:pPr>
          </w:p>
          <w:p w14:paraId="40C4414A" w14:textId="77777777" w:rsidR="0022391B" w:rsidRPr="00DB113C" w:rsidRDefault="0022391B" w:rsidP="0022391B">
            <w:pPr>
              <w:pStyle w:val="BodytextIndented"/>
              <w:ind w:firstLine="0"/>
              <w:rPr>
                <w:color w:val="000000" w:themeColor="text1"/>
              </w:rPr>
            </w:pPr>
          </w:p>
          <w:p w14:paraId="6676206D" w14:textId="026909F8" w:rsidR="0022391B" w:rsidRPr="00DB113C" w:rsidRDefault="002A3248" w:rsidP="0022391B">
            <w:pPr>
              <w:pStyle w:val="BodytextIndented"/>
              <w:ind w:firstLine="0"/>
              <w:rPr>
                <w:color w:val="000000" w:themeColor="text1"/>
              </w:rPr>
            </w:pPr>
            <w:r>
              <w:rPr>
                <w:color w:val="000000" w:themeColor="text1"/>
              </w:rPr>
              <w:t>Compliance with Sharia Principles</w:t>
            </w:r>
          </w:p>
        </w:tc>
        <w:tc>
          <w:tcPr>
            <w:tcW w:w="4397" w:type="dxa"/>
          </w:tcPr>
          <w:p w14:paraId="5CC6DAD3" w14:textId="64B981A5" w:rsidR="0022391B" w:rsidRPr="00DB113C" w:rsidRDefault="0022391B" w:rsidP="0022391B">
            <w:pPr>
              <w:pStyle w:val="BodytextIndented"/>
              <w:ind w:firstLine="0"/>
              <w:rPr>
                <w:rFonts w:ascii="Times New Roman" w:hAnsi="Times New Roman"/>
                <w:noProof/>
                <w:color w:val="000000" w:themeColor="text1"/>
              </w:rPr>
            </w:pPr>
            <w:r w:rsidRPr="00DB113C">
              <w:rPr>
                <w:rFonts w:ascii="Times New Roman" w:hAnsi="Times New Roman"/>
                <w:noProof/>
                <w:color w:val="000000" w:themeColor="text1"/>
              </w:rPr>
              <w:drawing>
                <wp:inline distT="0" distB="0" distL="0" distR="0" wp14:anchorId="3BAF71C1" wp14:editId="54ABD8A5">
                  <wp:extent cx="2654935" cy="1578453"/>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702884.tmp"/>
                          <pic:cNvPicPr/>
                        </pic:nvPicPr>
                        <pic:blipFill rotWithShape="1">
                          <a:blip r:embed="rId22">
                            <a:extLst>
                              <a:ext uri="{28A0092B-C50C-407E-A947-70E740481C1C}">
                                <a14:useLocalDpi xmlns:a14="http://schemas.microsoft.com/office/drawing/2010/main" val="0"/>
                              </a:ext>
                            </a:extLst>
                          </a:blip>
                          <a:srcRect l="25000" t="13043" r="3846" b="47376"/>
                          <a:stretch/>
                        </pic:blipFill>
                        <pic:spPr bwMode="auto">
                          <a:xfrm>
                            <a:off x="0" y="0"/>
                            <a:ext cx="2654935" cy="1578453"/>
                          </a:xfrm>
                          <a:prstGeom prst="rect">
                            <a:avLst/>
                          </a:prstGeom>
                          <a:ln>
                            <a:noFill/>
                          </a:ln>
                          <a:extLst>
                            <a:ext uri="{53640926-AAD7-44D8-BBD7-CCE9431645EC}">
                              <a14:shadowObscured xmlns:a14="http://schemas.microsoft.com/office/drawing/2010/main"/>
                            </a:ext>
                          </a:extLst>
                        </pic:spPr>
                      </pic:pic>
                    </a:graphicData>
                  </a:graphic>
                </wp:inline>
              </w:drawing>
            </w:r>
          </w:p>
        </w:tc>
        <w:tc>
          <w:tcPr>
            <w:tcW w:w="1604" w:type="dxa"/>
          </w:tcPr>
          <w:p w14:paraId="3D63A5D2" w14:textId="77777777" w:rsidR="0022391B" w:rsidRPr="00DB113C" w:rsidRDefault="0022391B" w:rsidP="0022391B">
            <w:pPr>
              <w:rPr>
                <w:rFonts w:ascii="Times New Roman" w:eastAsiaTheme="minorEastAsia" w:hAnsi="Times New Roman"/>
                <w:color w:val="000000" w:themeColor="text1"/>
              </w:rPr>
            </w:pPr>
          </w:p>
          <w:p w14:paraId="6B17D52B" w14:textId="77777777" w:rsidR="0022391B" w:rsidRPr="00DB113C" w:rsidRDefault="0022391B" w:rsidP="0022391B">
            <w:pPr>
              <w:rPr>
                <w:rFonts w:ascii="Times New Roman" w:eastAsiaTheme="minorEastAsia" w:hAnsi="Times New Roman"/>
                <w:color w:val="000000" w:themeColor="text1"/>
              </w:rPr>
            </w:pPr>
          </w:p>
          <w:p w14:paraId="6177F410" w14:textId="6ACDECFE" w:rsidR="0022391B" w:rsidRPr="00DB113C" w:rsidRDefault="0022391B" w:rsidP="0022391B">
            <w:pPr>
              <w:rPr>
                <w:rFonts w:ascii="Times New Roman" w:eastAsiaTheme="minorEastAsia" w:hAnsi="Times New Roman"/>
                <w:color w:val="000000" w:themeColor="text1"/>
              </w:rPr>
            </w:pPr>
            <w:proofErr w:type="spellStart"/>
            <w:r w:rsidRPr="00DB113C">
              <w:rPr>
                <w:rFonts w:ascii="Times New Roman" w:eastAsiaTheme="minorEastAsia" w:hAnsi="Times New Roman"/>
                <w:color w:val="000000" w:themeColor="text1"/>
              </w:rPr>
              <w:t>Tidak</w:t>
            </w:r>
            <w:proofErr w:type="spellEnd"/>
            <w:r w:rsidRPr="00DB113C">
              <w:rPr>
                <w:rFonts w:ascii="Times New Roman" w:eastAsiaTheme="minorEastAsia" w:hAnsi="Times New Roman"/>
                <w:color w:val="000000" w:themeColor="text1"/>
              </w:rPr>
              <w:t xml:space="preserve"> </w:t>
            </w:r>
            <w:proofErr w:type="spellStart"/>
            <w:r w:rsidRPr="00DB113C">
              <w:rPr>
                <w:rFonts w:ascii="Times New Roman" w:eastAsiaTheme="minorEastAsia" w:hAnsi="Times New Roman"/>
                <w:color w:val="000000" w:themeColor="text1"/>
              </w:rPr>
              <w:t>patuh</w:t>
            </w:r>
            <w:proofErr w:type="spellEnd"/>
          </w:p>
          <w:p w14:paraId="7909C2E2" w14:textId="77777777" w:rsidR="0022391B" w:rsidRPr="00DB113C" w:rsidRDefault="0022391B" w:rsidP="0022391B">
            <w:pPr>
              <w:rPr>
                <w:rFonts w:ascii="Times New Roman" w:eastAsiaTheme="minorEastAsia" w:hAnsi="Times New Roman"/>
                <w:color w:val="000000" w:themeColor="text1"/>
              </w:rPr>
            </w:pPr>
          </w:p>
          <w:p w14:paraId="51DB01D9" w14:textId="0C59D334" w:rsidR="0022391B" w:rsidRPr="00DB113C" w:rsidRDefault="0022391B" w:rsidP="0022391B">
            <w:pPr>
              <w:rPr>
                <w:rFonts w:ascii="Times New Roman" w:eastAsiaTheme="minorEastAsia" w:hAnsi="Times New Roman"/>
                <w:color w:val="000000" w:themeColor="text1"/>
              </w:rPr>
            </w:pPr>
            <w:proofErr w:type="spellStart"/>
            <w:r w:rsidRPr="00DB113C">
              <w:rPr>
                <w:rFonts w:ascii="Times New Roman" w:eastAsiaTheme="minorEastAsia" w:hAnsi="Times New Roman"/>
                <w:color w:val="000000" w:themeColor="text1"/>
              </w:rPr>
              <w:t>Cukup</w:t>
            </w:r>
            <w:proofErr w:type="spellEnd"/>
            <w:r w:rsidRPr="00DB113C">
              <w:rPr>
                <w:rFonts w:ascii="Times New Roman" w:eastAsiaTheme="minorEastAsia" w:hAnsi="Times New Roman"/>
                <w:color w:val="000000" w:themeColor="text1"/>
              </w:rPr>
              <w:t xml:space="preserve"> </w:t>
            </w:r>
            <w:proofErr w:type="spellStart"/>
            <w:r w:rsidRPr="00DB113C">
              <w:rPr>
                <w:rFonts w:ascii="Times New Roman" w:eastAsiaTheme="minorEastAsia" w:hAnsi="Times New Roman"/>
                <w:color w:val="000000" w:themeColor="text1"/>
              </w:rPr>
              <w:t>patuh</w:t>
            </w:r>
            <w:proofErr w:type="spellEnd"/>
          </w:p>
          <w:p w14:paraId="6D0819AD" w14:textId="77777777" w:rsidR="0022391B" w:rsidRPr="00DB113C" w:rsidRDefault="0022391B" w:rsidP="0022391B">
            <w:pPr>
              <w:rPr>
                <w:rFonts w:ascii="Times New Roman" w:eastAsiaTheme="minorEastAsia" w:hAnsi="Times New Roman"/>
                <w:color w:val="000000" w:themeColor="text1"/>
              </w:rPr>
            </w:pPr>
          </w:p>
          <w:p w14:paraId="3D5CD2EA" w14:textId="59E2BB38" w:rsidR="0022391B" w:rsidRPr="00DB113C" w:rsidRDefault="0022391B" w:rsidP="0022391B">
            <w:pPr>
              <w:rPr>
                <w:rFonts w:ascii="Times New Roman" w:eastAsiaTheme="minorEastAsia" w:hAnsi="Times New Roman"/>
                <w:color w:val="000000" w:themeColor="text1"/>
              </w:rPr>
            </w:pPr>
            <w:proofErr w:type="spellStart"/>
            <w:r w:rsidRPr="00DB113C">
              <w:rPr>
                <w:rFonts w:ascii="Times New Roman" w:eastAsiaTheme="minorEastAsia" w:hAnsi="Times New Roman"/>
                <w:color w:val="000000" w:themeColor="text1"/>
              </w:rPr>
              <w:t>Patuh</w:t>
            </w:r>
            <w:proofErr w:type="spellEnd"/>
          </w:p>
        </w:tc>
        <w:tc>
          <w:tcPr>
            <w:tcW w:w="1536" w:type="dxa"/>
          </w:tcPr>
          <w:p w14:paraId="6850189A" w14:textId="77777777" w:rsidR="0022391B" w:rsidRPr="00DB113C" w:rsidRDefault="0022391B" w:rsidP="0022391B">
            <w:pPr>
              <w:jc w:val="right"/>
              <w:rPr>
                <w:rFonts w:ascii="Times New Roman" w:eastAsiaTheme="minorEastAsia" w:hAnsi="Times New Roman"/>
                <w:color w:val="000000" w:themeColor="text1"/>
              </w:rPr>
            </w:pPr>
          </w:p>
          <w:p w14:paraId="40005F29" w14:textId="77777777" w:rsidR="0022391B" w:rsidRPr="00DB113C" w:rsidRDefault="0022391B" w:rsidP="0022391B">
            <w:pPr>
              <w:jc w:val="right"/>
              <w:rPr>
                <w:rFonts w:ascii="Times New Roman" w:eastAsiaTheme="minorEastAsia" w:hAnsi="Times New Roman"/>
                <w:color w:val="000000" w:themeColor="text1"/>
              </w:rPr>
            </w:pPr>
          </w:p>
          <w:p w14:paraId="69B27258" w14:textId="0FBC285E" w:rsidR="0022391B" w:rsidRPr="00DB113C" w:rsidRDefault="0022391B" w:rsidP="0022391B">
            <w:pPr>
              <w:jc w:val="right"/>
              <w:rPr>
                <w:rFonts w:ascii="Times New Roman" w:eastAsiaTheme="minorEastAsia" w:hAnsi="Times New Roman"/>
                <w:color w:val="000000" w:themeColor="text1"/>
              </w:rPr>
            </w:pPr>
            <w:r w:rsidRPr="00DB113C">
              <w:rPr>
                <w:rFonts w:ascii="Times New Roman" w:eastAsiaTheme="minorEastAsia" w:hAnsi="Times New Roman"/>
                <w:color w:val="000000" w:themeColor="text1"/>
              </w:rPr>
              <w:t>[0    5,5]</w:t>
            </w:r>
          </w:p>
          <w:p w14:paraId="40654BDB" w14:textId="77777777" w:rsidR="0022391B" w:rsidRPr="00DB113C" w:rsidRDefault="0022391B" w:rsidP="0022391B">
            <w:pPr>
              <w:jc w:val="right"/>
              <w:rPr>
                <w:rFonts w:ascii="Times New Roman" w:eastAsiaTheme="minorEastAsia" w:hAnsi="Times New Roman"/>
                <w:color w:val="000000" w:themeColor="text1"/>
              </w:rPr>
            </w:pPr>
          </w:p>
          <w:p w14:paraId="7DD98F61" w14:textId="091BE2C2" w:rsidR="0022391B" w:rsidRPr="00DB113C" w:rsidRDefault="0022391B" w:rsidP="0022391B">
            <w:pPr>
              <w:jc w:val="right"/>
              <w:rPr>
                <w:rFonts w:ascii="Times New Roman" w:eastAsiaTheme="minorEastAsia" w:hAnsi="Times New Roman"/>
                <w:color w:val="000000" w:themeColor="text1"/>
              </w:rPr>
            </w:pPr>
            <w:r w:rsidRPr="00DB113C">
              <w:rPr>
                <w:rFonts w:ascii="Times New Roman" w:eastAsiaTheme="minorEastAsia" w:hAnsi="Times New Roman"/>
                <w:color w:val="000000" w:themeColor="text1"/>
              </w:rPr>
              <w:t>[4,5    8]</w:t>
            </w:r>
          </w:p>
          <w:p w14:paraId="0DD6E9EC" w14:textId="77777777" w:rsidR="0022391B" w:rsidRPr="00DB113C" w:rsidRDefault="0022391B" w:rsidP="0022391B">
            <w:pPr>
              <w:jc w:val="right"/>
              <w:rPr>
                <w:rFonts w:ascii="Times New Roman" w:eastAsiaTheme="minorEastAsia" w:hAnsi="Times New Roman"/>
                <w:color w:val="000000" w:themeColor="text1"/>
              </w:rPr>
            </w:pPr>
          </w:p>
          <w:p w14:paraId="6371FB31" w14:textId="1E5E6E48" w:rsidR="0022391B" w:rsidRPr="00DB113C" w:rsidRDefault="0022391B" w:rsidP="0022391B">
            <w:pPr>
              <w:jc w:val="right"/>
              <w:rPr>
                <w:rFonts w:ascii="Times New Roman" w:eastAsiaTheme="minorEastAsia" w:hAnsi="Times New Roman"/>
                <w:color w:val="000000" w:themeColor="text1"/>
              </w:rPr>
            </w:pPr>
            <w:r w:rsidRPr="00DB113C">
              <w:rPr>
                <w:rFonts w:ascii="Times New Roman" w:eastAsiaTheme="minorEastAsia" w:hAnsi="Times New Roman"/>
                <w:color w:val="000000" w:themeColor="text1"/>
              </w:rPr>
              <w:t>[7     10]</w:t>
            </w:r>
          </w:p>
        </w:tc>
      </w:tr>
      <w:tr w:rsidR="00DB113C" w:rsidRPr="00DB113C" w14:paraId="14C979D6" w14:textId="77777777" w:rsidTr="0022391B">
        <w:tc>
          <w:tcPr>
            <w:tcW w:w="1524" w:type="dxa"/>
          </w:tcPr>
          <w:p w14:paraId="7C828AE8" w14:textId="77777777" w:rsidR="0022391B" w:rsidRPr="00DB113C" w:rsidRDefault="0022391B" w:rsidP="0022391B">
            <w:pPr>
              <w:pStyle w:val="BodytextIndented"/>
              <w:ind w:firstLine="0"/>
              <w:rPr>
                <w:color w:val="000000" w:themeColor="text1"/>
              </w:rPr>
            </w:pPr>
          </w:p>
          <w:p w14:paraId="2AEC350E" w14:textId="77777777" w:rsidR="0022391B" w:rsidRPr="00DB113C" w:rsidRDefault="0022391B" w:rsidP="0022391B">
            <w:pPr>
              <w:pStyle w:val="BodytextIndented"/>
              <w:ind w:firstLine="0"/>
              <w:rPr>
                <w:color w:val="000000" w:themeColor="text1"/>
              </w:rPr>
            </w:pPr>
          </w:p>
          <w:p w14:paraId="4FADD39E" w14:textId="51FF050C" w:rsidR="0022391B" w:rsidRPr="00DB113C" w:rsidRDefault="0022391B" w:rsidP="002A3248">
            <w:pPr>
              <w:pStyle w:val="BodytextIndented"/>
              <w:ind w:firstLine="0"/>
              <w:rPr>
                <w:color w:val="000000" w:themeColor="text1"/>
              </w:rPr>
            </w:pPr>
            <w:r w:rsidRPr="00DB113C">
              <w:rPr>
                <w:color w:val="000000" w:themeColor="text1"/>
              </w:rPr>
              <w:t xml:space="preserve">Output </w:t>
            </w:r>
            <w:r w:rsidR="002A3248">
              <w:rPr>
                <w:color w:val="000000" w:themeColor="text1"/>
              </w:rPr>
              <w:t>of Assessment C</w:t>
            </w:r>
          </w:p>
        </w:tc>
        <w:tc>
          <w:tcPr>
            <w:tcW w:w="4397" w:type="dxa"/>
          </w:tcPr>
          <w:p w14:paraId="5A9C3F9F" w14:textId="7002FD9D" w:rsidR="0022391B" w:rsidRPr="00DB113C" w:rsidRDefault="0022391B" w:rsidP="0022391B">
            <w:pPr>
              <w:pStyle w:val="BodytextIndented"/>
              <w:ind w:firstLine="0"/>
              <w:jc w:val="center"/>
              <w:rPr>
                <w:rFonts w:ascii="Times New Roman" w:hAnsi="Times New Roman"/>
                <w:noProof/>
                <w:color w:val="000000" w:themeColor="text1"/>
              </w:rPr>
            </w:pPr>
            <w:r w:rsidRPr="00DB113C">
              <w:rPr>
                <w:rFonts w:ascii="Times New Roman" w:hAnsi="Times New Roman"/>
                <w:noProof/>
                <w:color w:val="000000" w:themeColor="text1"/>
              </w:rPr>
              <w:drawing>
                <wp:inline distT="0" distB="0" distL="0" distR="0" wp14:anchorId="3DC86F0A" wp14:editId="4D58A7FA">
                  <wp:extent cx="2654935" cy="1217162"/>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7821" t="12542" r="17147" b="50733"/>
                          <a:stretch/>
                        </pic:blipFill>
                        <pic:spPr bwMode="auto">
                          <a:xfrm>
                            <a:off x="0" y="0"/>
                            <a:ext cx="2654935" cy="1217162"/>
                          </a:xfrm>
                          <a:prstGeom prst="rect">
                            <a:avLst/>
                          </a:prstGeom>
                          <a:ln>
                            <a:noFill/>
                          </a:ln>
                          <a:extLst>
                            <a:ext uri="{53640926-AAD7-44D8-BBD7-CCE9431645EC}">
                              <a14:shadowObscured xmlns:a14="http://schemas.microsoft.com/office/drawing/2010/main"/>
                            </a:ext>
                          </a:extLst>
                        </pic:spPr>
                      </pic:pic>
                    </a:graphicData>
                  </a:graphic>
                </wp:inline>
              </w:drawing>
            </w:r>
          </w:p>
        </w:tc>
        <w:tc>
          <w:tcPr>
            <w:tcW w:w="1604" w:type="dxa"/>
          </w:tcPr>
          <w:p w14:paraId="45976582" w14:textId="77777777" w:rsidR="0022391B" w:rsidRPr="00DB113C" w:rsidRDefault="0022391B" w:rsidP="0022391B">
            <w:pPr>
              <w:rPr>
                <w:rFonts w:ascii="Times New Roman" w:eastAsiaTheme="minorEastAsia" w:hAnsi="Times New Roman"/>
                <w:color w:val="000000" w:themeColor="text1"/>
              </w:rPr>
            </w:pPr>
          </w:p>
          <w:p w14:paraId="1ED84BA4" w14:textId="5C1DFF65" w:rsidR="0022391B" w:rsidRPr="00DB113C" w:rsidRDefault="0022391B" w:rsidP="0022391B">
            <w:pPr>
              <w:rPr>
                <w:rFonts w:ascii="Times New Roman" w:eastAsiaTheme="minorEastAsia" w:hAnsi="Times New Roman"/>
                <w:color w:val="000000" w:themeColor="text1"/>
              </w:rPr>
            </w:pPr>
            <w:proofErr w:type="spellStart"/>
            <w:r w:rsidRPr="00DB113C">
              <w:rPr>
                <w:rFonts w:ascii="Times New Roman" w:eastAsiaTheme="minorEastAsia" w:hAnsi="Times New Roman"/>
                <w:color w:val="000000" w:themeColor="text1"/>
              </w:rPr>
              <w:t>Tidak</w:t>
            </w:r>
            <w:proofErr w:type="spellEnd"/>
            <w:r w:rsidRPr="00DB113C">
              <w:rPr>
                <w:rFonts w:ascii="Times New Roman" w:eastAsiaTheme="minorEastAsia" w:hAnsi="Times New Roman"/>
                <w:color w:val="000000" w:themeColor="text1"/>
              </w:rPr>
              <w:t xml:space="preserve"> </w:t>
            </w:r>
            <w:proofErr w:type="spellStart"/>
            <w:r w:rsidRPr="00DB113C">
              <w:rPr>
                <w:rFonts w:ascii="Times New Roman" w:eastAsiaTheme="minorEastAsia" w:hAnsi="Times New Roman"/>
                <w:color w:val="000000" w:themeColor="text1"/>
              </w:rPr>
              <w:t>baik</w:t>
            </w:r>
            <w:proofErr w:type="spellEnd"/>
          </w:p>
          <w:p w14:paraId="05DBB75D" w14:textId="77777777" w:rsidR="0022391B" w:rsidRPr="00DB113C" w:rsidRDefault="0022391B" w:rsidP="0022391B">
            <w:pPr>
              <w:rPr>
                <w:rFonts w:ascii="Times New Roman" w:eastAsiaTheme="minorEastAsia" w:hAnsi="Times New Roman"/>
                <w:color w:val="000000" w:themeColor="text1"/>
              </w:rPr>
            </w:pPr>
          </w:p>
          <w:p w14:paraId="6ADAA765" w14:textId="59160CF4" w:rsidR="0022391B" w:rsidRPr="00DB113C" w:rsidRDefault="0022391B" w:rsidP="0022391B">
            <w:pPr>
              <w:rPr>
                <w:rFonts w:ascii="Times New Roman" w:eastAsiaTheme="minorEastAsia" w:hAnsi="Times New Roman"/>
                <w:color w:val="000000" w:themeColor="text1"/>
              </w:rPr>
            </w:pPr>
            <w:r w:rsidRPr="00DB113C">
              <w:rPr>
                <w:rFonts w:ascii="Times New Roman" w:eastAsiaTheme="minorEastAsia" w:hAnsi="Times New Roman"/>
                <w:color w:val="000000" w:themeColor="text1"/>
              </w:rPr>
              <w:t xml:space="preserve">Kurang </w:t>
            </w:r>
            <w:proofErr w:type="spellStart"/>
            <w:r w:rsidRPr="00DB113C">
              <w:rPr>
                <w:rFonts w:ascii="Times New Roman" w:eastAsiaTheme="minorEastAsia" w:hAnsi="Times New Roman"/>
                <w:color w:val="000000" w:themeColor="text1"/>
              </w:rPr>
              <w:t>baik</w:t>
            </w:r>
            <w:proofErr w:type="spellEnd"/>
          </w:p>
          <w:p w14:paraId="3DFBBFE3" w14:textId="77777777" w:rsidR="0022391B" w:rsidRPr="00DB113C" w:rsidRDefault="0022391B" w:rsidP="0022391B">
            <w:pPr>
              <w:rPr>
                <w:rFonts w:ascii="Times New Roman" w:eastAsiaTheme="minorEastAsia" w:hAnsi="Times New Roman"/>
                <w:color w:val="000000" w:themeColor="text1"/>
              </w:rPr>
            </w:pPr>
          </w:p>
          <w:p w14:paraId="6154BF35" w14:textId="7DFD39BC" w:rsidR="0022391B" w:rsidRPr="00DB113C" w:rsidRDefault="0022391B" w:rsidP="0022391B">
            <w:pPr>
              <w:rPr>
                <w:rFonts w:ascii="Times New Roman" w:eastAsiaTheme="minorEastAsia" w:hAnsi="Times New Roman"/>
                <w:color w:val="000000" w:themeColor="text1"/>
              </w:rPr>
            </w:pPr>
            <w:proofErr w:type="spellStart"/>
            <w:r w:rsidRPr="00DB113C">
              <w:rPr>
                <w:rFonts w:ascii="Times New Roman" w:eastAsiaTheme="minorEastAsia" w:hAnsi="Times New Roman"/>
                <w:color w:val="000000" w:themeColor="text1"/>
              </w:rPr>
              <w:t>Cukup</w:t>
            </w:r>
            <w:proofErr w:type="spellEnd"/>
            <w:r w:rsidRPr="00DB113C">
              <w:rPr>
                <w:rFonts w:ascii="Times New Roman" w:eastAsiaTheme="minorEastAsia" w:hAnsi="Times New Roman"/>
                <w:color w:val="000000" w:themeColor="text1"/>
              </w:rPr>
              <w:t xml:space="preserve"> </w:t>
            </w:r>
            <w:proofErr w:type="spellStart"/>
            <w:r w:rsidRPr="00DB113C">
              <w:rPr>
                <w:rFonts w:ascii="Times New Roman" w:eastAsiaTheme="minorEastAsia" w:hAnsi="Times New Roman"/>
                <w:color w:val="000000" w:themeColor="text1"/>
              </w:rPr>
              <w:t>baik</w:t>
            </w:r>
            <w:proofErr w:type="spellEnd"/>
          </w:p>
          <w:p w14:paraId="769CCC11" w14:textId="77777777" w:rsidR="0022391B" w:rsidRPr="00DB113C" w:rsidRDefault="0022391B" w:rsidP="0022391B">
            <w:pPr>
              <w:rPr>
                <w:rFonts w:ascii="Times New Roman" w:eastAsiaTheme="minorEastAsia" w:hAnsi="Times New Roman"/>
                <w:color w:val="000000" w:themeColor="text1"/>
              </w:rPr>
            </w:pPr>
          </w:p>
          <w:p w14:paraId="37418DD4" w14:textId="0B38354A" w:rsidR="0022391B" w:rsidRPr="00DB113C" w:rsidRDefault="0022391B" w:rsidP="0022391B">
            <w:pPr>
              <w:rPr>
                <w:rFonts w:ascii="Times New Roman" w:eastAsiaTheme="minorEastAsia" w:hAnsi="Times New Roman"/>
                <w:color w:val="000000" w:themeColor="text1"/>
              </w:rPr>
            </w:pPr>
            <w:proofErr w:type="spellStart"/>
            <w:r w:rsidRPr="00DB113C">
              <w:rPr>
                <w:rFonts w:ascii="Times New Roman" w:eastAsiaTheme="minorEastAsia" w:hAnsi="Times New Roman"/>
                <w:color w:val="000000" w:themeColor="text1"/>
              </w:rPr>
              <w:t>Baik</w:t>
            </w:r>
            <w:proofErr w:type="spellEnd"/>
          </w:p>
        </w:tc>
        <w:tc>
          <w:tcPr>
            <w:tcW w:w="1536" w:type="dxa"/>
          </w:tcPr>
          <w:p w14:paraId="5555AD97" w14:textId="77777777" w:rsidR="0022391B" w:rsidRPr="00DB113C" w:rsidRDefault="0022391B" w:rsidP="0022391B">
            <w:pPr>
              <w:jc w:val="right"/>
              <w:rPr>
                <w:rFonts w:ascii="Times New Roman" w:eastAsiaTheme="minorEastAsia" w:hAnsi="Times New Roman"/>
                <w:color w:val="000000" w:themeColor="text1"/>
              </w:rPr>
            </w:pPr>
          </w:p>
          <w:p w14:paraId="47B6C917" w14:textId="52F152F2" w:rsidR="0022391B" w:rsidRPr="00DB113C" w:rsidRDefault="0022391B" w:rsidP="0022391B">
            <w:pPr>
              <w:jc w:val="right"/>
              <w:rPr>
                <w:rFonts w:ascii="Times New Roman" w:eastAsiaTheme="minorEastAsia" w:hAnsi="Times New Roman"/>
                <w:color w:val="000000" w:themeColor="text1"/>
              </w:rPr>
            </w:pPr>
            <w:r w:rsidRPr="00DB113C">
              <w:rPr>
                <w:rFonts w:ascii="Times New Roman" w:eastAsiaTheme="minorEastAsia" w:hAnsi="Times New Roman"/>
                <w:color w:val="000000" w:themeColor="text1"/>
              </w:rPr>
              <w:t>[0        9,5]</w:t>
            </w:r>
          </w:p>
          <w:p w14:paraId="0F07E6A2" w14:textId="77777777" w:rsidR="0022391B" w:rsidRPr="00DB113C" w:rsidRDefault="0022391B" w:rsidP="0022391B">
            <w:pPr>
              <w:jc w:val="right"/>
              <w:rPr>
                <w:rFonts w:ascii="Times New Roman" w:eastAsiaTheme="minorEastAsia" w:hAnsi="Times New Roman"/>
                <w:color w:val="000000" w:themeColor="text1"/>
              </w:rPr>
            </w:pPr>
          </w:p>
          <w:p w14:paraId="4A4D5371" w14:textId="3D278ABA" w:rsidR="0022391B" w:rsidRPr="00DB113C" w:rsidRDefault="0022391B" w:rsidP="0022391B">
            <w:pPr>
              <w:jc w:val="right"/>
              <w:rPr>
                <w:rFonts w:ascii="Times New Roman" w:eastAsiaTheme="minorEastAsia" w:hAnsi="Times New Roman"/>
                <w:color w:val="000000" w:themeColor="text1"/>
              </w:rPr>
            </w:pPr>
            <w:r w:rsidRPr="00DB113C">
              <w:rPr>
                <w:rFonts w:ascii="Times New Roman" w:eastAsiaTheme="minorEastAsia" w:hAnsi="Times New Roman"/>
                <w:color w:val="000000" w:themeColor="text1"/>
              </w:rPr>
              <w:t>[7,5      17]</w:t>
            </w:r>
          </w:p>
          <w:p w14:paraId="3101CC0D" w14:textId="77777777" w:rsidR="0022391B" w:rsidRPr="00DB113C" w:rsidRDefault="0022391B" w:rsidP="0022391B">
            <w:pPr>
              <w:jc w:val="right"/>
              <w:rPr>
                <w:rFonts w:ascii="Times New Roman" w:eastAsiaTheme="minorEastAsia" w:hAnsi="Times New Roman"/>
                <w:color w:val="000000" w:themeColor="text1"/>
              </w:rPr>
            </w:pPr>
          </w:p>
          <w:p w14:paraId="1386F8F6" w14:textId="2CFDD754" w:rsidR="0022391B" w:rsidRPr="00DB113C" w:rsidRDefault="0022391B" w:rsidP="0022391B">
            <w:pPr>
              <w:jc w:val="right"/>
              <w:rPr>
                <w:rFonts w:ascii="Times New Roman" w:eastAsiaTheme="minorEastAsia" w:hAnsi="Times New Roman"/>
                <w:color w:val="000000" w:themeColor="text1"/>
              </w:rPr>
            </w:pPr>
            <w:r w:rsidRPr="00DB113C">
              <w:rPr>
                <w:rFonts w:ascii="Times New Roman" w:eastAsiaTheme="minorEastAsia" w:hAnsi="Times New Roman"/>
                <w:color w:val="000000" w:themeColor="text1"/>
              </w:rPr>
              <w:t>[15    24,5]</w:t>
            </w:r>
          </w:p>
          <w:p w14:paraId="213A8BBB" w14:textId="77777777" w:rsidR="0022391B" w:rsidRPr="00DB113C" w:rsidRDefault="0022391B" w:rsidP="0022391B">
            <w:pPr>
              <w:jc w:val="right"/>
              <w:rPr>
                <w:rFonts w:ascii="Times New Roman" w:eastAsiaTheme="minorEastAsia" w:hAnsi="Times New Roman"/>
                <w:color w:val="000000" w:themeColor="text1"/>
              </w:rPr>
            </w:pPr>
          </w:p>
          <w:p w14:paraId="68EADA66" w14:textId="3C099FDA" w:rsidR="0022391B" w:rsidRPr="00DB113C" w:rsidRDefault="0022391B" w:rsidP="0022391B">
            <w:pPr>
              <w:jc w:val="right"/>
              <w:rPr>
                <w:rFonts w:ascii="Times New Roman" w:eastAsiaTheme="minorEastAsia" w:hAnsi="Times New Roman"/>
                <w:color w:val="000000" w:themeColor="text1"/>
              </w:rPr>
            </w:pPr>
            <w:r w:rsidRPr="00DB113C">
              <w:rPr>
                <w:rFonts w:ascii="Times New Roman" w:eastAsiaTheme="minorEastAsia" w:hAnsi="Times New Roman"/>
                <w:color w:val="000000" w:themeColor="text1"/>
              </w:rPr>
              <w:t>[22,5    30]</w:t>
            </w:r>
          </w:p>
        </w:tc>
      </w:tr>
      <w:tr w:rsidR="00DB113C" w:rsidRPr="00DB113C" w14:paraId="0FF06999" w14:textId="77777777" w:rsidTr="0022391B">
        <w:tc>
          <w:tcPr>
            <w:tcW w:w="1524" w:type="dxa"/>
          </w:tcPr>
          <w:p w14:paraId="0CF337C8" w14:textId="77777777" w:rsidR="0022391B" w:rsidRPr="00DB113C" w:rsidRDefault="0022391B" w:rsidP="0022391B">
            <w:pPr>
              <w:pStyle w:val="BodytextIndented"/>
              <w:ind w:firstLine="0"/>
              <w:rPr>
                <w:color w:val="000000" w:themeColor="text1"/>
              </w:rPr>
            </w:pPr>
            <w:r w:rsidRPr="00DB113C">
              <w:rPr>
                <w:color w:val="000000" w:themeColor="text1"/>
              </w:rPr>
              <w:t xml:space="preserve"> </w:t>
            </w:r>
          </w:p>
          <w:p w14:paraId="50D5BE73" w14:textId="68C71F77" w:rsidR="0022391B" w:rsidRPr="00DB113C" w:rsidRDefault="002A3248" w:rsidP="0022391B">
            <w:pPr>
              <w:pStyle w:val="BodytextIndented"/>
              <w:ind w:firstLine="0"/>
              <w:rPr>
                <w:color w:val="000000" w:themeColor="text1"/>
              </w:rPr>
            </w:pPr>
            <w:r>
              <w:rPr>
                <w:color w:val="000000" w:themeColor="text1"/>
              </w:rPr>
              <w:t>Health Sharia Cooperative</w:t>
            </w:r>
          </w:p>
        </w:tc>
        <w:tc>
          <w:tcPr>
            <w:tcW w:w="4397" w:type="dxa"/>
          </w:tcPr>
          <w:p w14:paraId="32F8171F" w14:textId="1262CEA4" w:rsidR="0022391B" w:rsidRPr="00DB113C" w:rsidRDefault="0022391B" w:rsidP="0022391B">
            <w:pPr>
              <w:pStyle w:val="BodytextIndented"/>
              <w:ind w:firstLine="0"/>
              <w:rPr>
                <w:rFonts w:ascii="Times New Roman" w:hAnsi="Times New Roman"/>
                <w:noProof/>
                <w:color w:val="000000" w:themeColor="text1"/>
              </w:rPr>
            </w:pPr>
            <w:r w:rsidRPr="00DB113C">
              <w:rPr>
                <w:rFonts w:ascii="Times New Roman" w:hAnsi="Times New Roman"/>
                <w:noProof/>
                <w:color w:val="000000" w:themeColor="text1"/>
              </w:rPr>
              <w:drawing>
                <wp:inline distT="0" distB="0" distL="0" distR="0" wp14:anchorId="739E26CB" wp14:editId="154322F3">
                  <wp:extent cx="2654935" cy="12036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9103" t="12258" r="12821" b="48973"/>
                          <a:stretch/>
                        </pic:blipFill>
                        <pic:spPr bwMode="auto">
                          <a:xfrm>
                            <a:off x="0" y="0"/>
                            <a:ext cx="2654935" cy="1203625"/>
                          </a:xfrm>
                          <a:prstGeom prst="rect">
                            <a:avLst/>
                          </a:prstGeom>
                          <a:ln>
                            <a:noFill/>
                          </a:ln>
                          <a:extLst>
                            <a:ext uri="{53640926-AAD7-44D8-BBD7-CCE9431645EC}">
                              <a14:shadowObscured xmlns:a14="http://schemas.microsoft.com/office/drawing/2010/main"/>
                            </a:ext>
                          </a:extLst>
                        </pic:spPr>
                      </pic:pic>
                    </a:graphicData>
                  </a:graphic>
                </wp:inline>
              </w:drawing>
            </w:r>
          </w:p>
        </w:tc>
        <w:tc>
          <w:tcPr>
            <w:tcW w:w="1604" w:type="dxa"/>
          </w:tcPr>
          <w:p w14:paraId="1135E5D7" w14:textId="77777777" w:rsidR="0022391B" w:rsidRPr="00DB113C" w:rsidRDefault="0022391B" w:rsidP="0022391B">
            <w:pPr>
              <w:rPr>
                <w:rFonts w:ascii="Times New Roman" w:eastAsiaTheme="minorEastAsia" w:hAnsi="Times New Roman"/>
                <w:color w:val="000000" w:themeColor="text1"/>
              </w:rPr>
            </w:pPr>
          </w:p>
          <w:p w14:paraId="03D5B190" w14:textId="5BBF1AC8" w:rsidR="0022391B" w:rsidRPr="00DB113C" w:rsidRDefault="0022391B" w:rsidP="0022391B">
            <w:pPr>
              <w:rPr>
                <w:rFonts w:ascii="Times New Roman" w:eastAsiaTheme="minorEastAsia" w:hAnsi="Times New Roman"/>
                <w:color w:val="000000" w:themeColor="text1"/>
              </w:rPr>
            </w:pPr>
            <w:r w:rsidRPr="00DB113C">
              <w:rPr>
                <w:rFonts w:ascii="Times New Roman" w:eastAsiaTheme="minorEastAsia" w:hAnsi="Times New Roman"/>
                <w:color w:val="000000" w:themeColor="text1"/>
              </w:rPr>
              <w:t>DPK</w:t>
            </w:r>
          </w:p>
          <w:p w14:paraId="4D7354E7" w14:textId="77777777" w:rsidR="0022391B" w:rsidRPr="00DB113C" w:rsidRDefault="0022391B" w:rsidP="0022391B">
            <w:pPr>
              <w:rPr>
                <w:rFonts w:ascii="Times New Roman" w:eastAsiaTheme="minorEastAsia" w:hAnsi="Times New Roman"/>
                <w:color w:val="000000" w:themeColor="text1"/>
              </w:rPr>
            </w:pPr>
          </w:p>
          <w:p w14:paraId="38098BF3" w14:textId="5C8D117C" w:rsidR="0022391B" w:rsidRPr="00DB113C" w:rsidRDefault="0022391B" w:rsidP="0022391B">
            <w:pPr>
              <w:rPr>
                <w:rFonts w:ascii="Times New Roman" w:eastAsiaTheme="minorEastAsia" w:hAnsi="Times New Roman"/>
                <w:color w:val="000000" w:themeColor="text1"/>
              </w:rPr>
            </w:pPr>
            <w:r w:rsidRPr="00DB113C">
              <w:rPr>
                <w:rFonts w:ascii="Times New Roman" w:eastAsiaTheme="minorEastAsia" w:hAnsi="Times New Roman"/>
                <w:color w:val="000000" w:themeColor="text1"/>
              </w:rPr>
              <w:t>DP</w:t>
            </w:r>
          </w:p>
          <w:p w14:paraId="2AE4ADA5" w14:textId="77777777" w:rsidR="0022391B" w:rsidRPr="00DB113C" w:rsidRDefault="0022391B" w:rsidP="0022391B">
            <w:pPr>
              <w:rPr>
                <w:rFonts w:ascii="Times New Roman" w:eastAsiaTheme="minorEastAsia" w:hAnsi="Times New Roman"/>
                <w:color w:val="000000" w:themeColor="text1"/>
              </w:rPr>
            </w:pPr>
          </w:p>
          <w:p w14:paraId="614AAA50" w14:textId="21E6667D" w:rsidR="0022391B" w:rsidRPr="00DB113C" w:rsidRDefault="0022391B" w:rsidP="0022391B">
            <w:pPr>
              <w:rPr>
                <w:rFonts w:ascii="Times New Roman" w:eastAsiaTheme="minorEastAsia" w:hAnsi="Times New Roman"/>
                <w:color w:val="000000" w:themeColor="text1"/>
              </w:rPr>
            </w:pPr>
            <w:proofErr w:type="spellStart"/>
            <w:r w:rsidRPr="00DB113C">
              <w:rPr>
                <w:rFonts w:ascii="Times New Roman" w:eastAsiaTheme="minorEastAsia" w:hAnsi="Times New Roman"/>
                <w:color w:val="000000" w:themeColor="text1"/>
              </w:rPr>
              <w:t>Cukup</w:t>
            </w:r>
            <w:proofErr w:type="spellEnd"/>
            <w:r w:rsidRPr="00DB113C">
              <w:rPr>
                <w:rFonts w:ascii="Times New Roman" w:eastAsiaTheme="minorEastAsia" w:hAnsi="Times New Roman"/>
                <w:color w:val="000000" w:themeColor="text1"/>
              </w:rPr>
              <w:t xml:space="preserve"> </w:t>
            </w:r>
            <w:proofErr w:type="spellStart"/>
            <w:r w:rsidRPr="00DB113C">
              <w:rPr>
                <w:rFonts w:ascii="Times New Roman" w:eastAsiaTheme="minorEastAsia" w:hAnsi="Times New Roman"/>
                <w:color w:val="000000" w:themeColor="text1"/>
              </w:rPr>
              <w:t>Sehat</w:t>
            </w:r>
            <w:proofErr w:type="spellEnd"/>
          </w:p>
          <w:p w14:paraId="1EF69132" w14:textId="77777777" w:rsidR="0022391B" w:rsidRPr="00DB113C" w:rsidRDefault="0022391B" w:rsidP="0022391B">
            <w:pPr>
              <w:rPr>
                <w:rFonts w:ascii="Times New Roman" w:eastAsiaTheme="minorEastAsia" w:hAnsi="Times New Roman"/>
                <w:color w:val="000000" w:themeColor="text1"/>
              </w:rPr>
            </w:pPr>
          </w:p>
          <w:p w14:paraId="729BD5D4" w14:textId="0874B261" w:rsidR="0022391B" w:rsidRPr="00DB113C" w:rsidRDefault="0022391B" w:rsidP="0022391B">
            <w:pPr>
              <w:rPr>
                <w:rFonts w:ascii="Times New Roman" w:eastAsiaTheme="minorEastAsia" w:hAnsi="Times New Roman"/>
                <w:color w:val="000000" w:themeColor="text1"/>
              </w:rPr>
            </w:pPr>
            <w:proofErr w:type="spellStart"/>
            <w:r w:rsidRPr="00DB113C">
              <w:rPr>
                <w:rFonts w:ascii="Times New Roman" w:eastAsiaTheme="minorEastAsia" w:hAnsi="Times New Roman"/>
                <w:color w:val="000000" w:themeColor="text1"/>
              </w:rPr>
              <w:t>Sehat</w:t>
            </w:r>
            <w:proofErr w:type="spellEnd"/>
          </w:p>
        </w:tc>
        <w:tc>
          <w:tcPr>
            <w:tcW w:w="1536" w:type="dxa"/>
          </w:tcPr>
          <w:p w14:paraId="78774A79" w14:textId="77777777" w:rsidR="0022391B" w:rsidRPr="00DB113C" w:rsidRDefault="0022391B" w:rsidP="0022391B">
            <w:pPr>
              <w:jc w:val="right"/>
              <w:rPr>
                <w:rFonts w:ascii="Times New Roman" w:eastAsiaTheme="minorEastAsia" w:hAnsi="Times New Roman"/>
                <w:color w:val="000000" w:themeColor="text1"/>
              </w:rPr>
            </w:pPr>
          </w:p>
          <w:p w14:paraId="32557FDB" w14:textId="1370EAFD" w:rsidR="0022391B" w:rsidRPr="00DB113C" w:rsidRDefault="0022391B" w:rsidP="0022391B">
            <w:pPr>
              <w:jc w:val="right"/>
              <w:rPr>
                <w:rFonts w:ascii="Times New Roman" w:eastAsiaTheme="minorEastAsia" w:hAnsi="Times New Roman"/>
                <w:color w:val="000000" w:themeColor="text1"/>
              </w:rPr>
            </w:pPr>
            <w:r w:rsidRPr="00DB113C">
              <w:rPr>
                <w:rFonts w:ascii="Times New Roman" w:eastAsiaTheme="minorEastAsia" w:hAnsi="Times New Roman"/>
                <w:color w:val="000000" w:themeColor="text1"/>
              </w:rPr>
              <w:t>[0       56]</w:t>
            </w:r>
          </w:p>
          <w:p w14:paraId="6DF39618" w14:textId="77777777" w:rsidR="0022391B" w:rsidRPr="00DB113C" w:rsidRDefault="0022391B" w:rsidP="0022391B">
            <w:pPr>
              <w:jc w:val="right"/>
              <w:rPr>
                <w:rFonts w:ascii="Times New Roman" w:eastAsiaTheme="minorEastAsia" w:hAnsi="Times New Roman"/>
                <w:color w:val="000000" w:themeColor="text1"/>
              </w:rPr>
            </w:pPr>
          </w:p>
          <w:p w14:paraId="1516C0C3" w14:textId="34D1FAAD" w:rsidR="0022391B" w:rsidRPr="00DB113C" w:rsidRDefault="0022391B" w:rsidP="0022391B">
            <w:pPr>
              <w:jc w:val="right"/>
              <w:rPr>
                <w:rFonts w:ascii="Times New Roman" w:eastAsiaTheme="minorEastAsia" w:hAnsi="Times New Roman"/>
                <w:color w:val="000000" w:themeColor="text1"/>
              </w:rPr>
            </w:pPr>
            <w:r w:rsidRPr="00DB113C">
              <w:rPr>
                <w:rFonts w:ascii="Times New Roman" w:eastAsiaTheme="minorEastAsia" w:hAnsi="Times New Roman"/>
                <w:color w:val="000000" w:themeColor="text1"/>
              </w:rPr>
              <w:t>[51     71]</w:t>
            </w:r>
          </w:p>
          <w:p w14:paraId="768A7E4F" w14:textId="77777777" w:rsidR="0022391B" w:rsidRPr="00DB113C" w:rsidRDefault="0022391B" w:rsidP="0022391B">
            <w:pPr>
              <w:jc w:val="right"/>
              <w:rPr>
                <w:rFonts w:ascii="Times New Roman" w:eastAsiaTheme="minorEastAsia" w:hAnsi="Times New Roman"/>
                <w:color w:val="000000" w:themeColor="text1"/>
              </w:rPr>
            </w:pPr>
          </w:p>
          <w:p w14:paraId="24EDC844" w14:textId="3A1C9722" w:rsidR="0022391B" w:rsidRPr="00DB113C" w:rsidRDefault="0022391B" w:rsidP="0022391B">
            <w:pPr>
              <w:jc w:val="right"/>
              <w:rPr>
                <w:rFonts w:ascii="Times New Roman" w:eastAsiaTheme="minorEastAsia" w:hAnsi="Times New Roman"/>
                <w:color w:val="000000" w:themeColor="text1"/>
              </w:rPr>
            </w:pPr>
            <w:r w:rsidRPr="00DB113C">
              <w:rPr>
                <w:rFonts w:ascii="Times New Roman" w:eastAsiaTheme="minorEastAsia" w:hAnsi="Times New Roman"/>
                <w:color w:val="000000" w:themeColor="text1"/>
              </w:rPr>
              <w:t>[66     85]</w:t>
            </w:r>
          </w:p>
          <w:p w14:paraId="75DEC5B2" w14:textId="77777777" w:rsidR="0022391B" w:rsidRPr="00DB113C" w:rsidRDefault="0022391B" w:rsidP="0022391B">
            <w:pPr>
              <w:jc w:val="right"/>
              <w:rPr>
                <w:rFonts w:ascii="Times New Roman" w:eastAsiaTheme="minorEastAsia" w:hAnsi="Times New Roman"/>
                <w:color w:val="000000" w:themeColor="text1"/>
              </w:rPr>
            </w:pPr>
          </w:p>
          <w:p w14:paraId="5F67107D" w14:textId="5128A0DC" w:rsidR="0022391B" w:rsidRPr="00DB113C" w:rsidRDefault="0022391B" w:rsidP="0022391B">
            <w:pPr>
              <w:jc w:val="right"/>
              <w:rPr>
                <w:rFonts w:ascii="Times New Roman" w:eastAsiaTheme="minorEastAsia" w:hAnsi="Times New Roman"/>
                <w:color w:val="000000" w:themeColor="text1"/>
              </w:rPr>
            </w:pPr>
            <w:r w:rsidRPr="00DB113C">
              <w:rPr>
                <w:rFonts w:ascii="Times New Roman" w:eastAsiaTheme="minorEastAsia" w:hAnsi="Times New Roman"/>
                <w:color w:val="000000" w:themeColor="text1"/>
              </w:rPr>
              <w:t>[80   100]</w:t>
            </w:r>
          </w:p>
        </w:tc>
      </w:tr>
    </w:tbl>
    <w:p w14:paraId="2492986B" w14:textId="77777777" w:rsidR="00380C1B" w:rsidRPr="00DB113C" w:rsidRDefault="00380C1B" w:rsidP="003110ED">
      <w:pPr>
        <w:pStyle w:val="BodytextIndented"/>
        <w:rPr>
          <w:color w:val="000000" w:themeColor="text1"/>
        </w:rPr>
      </w:pPr>
    </w:p>
    <w:p w14:paraId="584E786E" w14:textId="1ED33201" w:rsidR="0022391B" w:rsidRPr="00DB113C" w:rsidRDefault="00C77DAC" w:rsidP="003110ED">
      <w:pPr>
        <w:pStyle w:val="BodytextIndented"/>
        <w:rPr>
          <w:color w:val="000000" w:themeColor="text1"/>
        </w:rPr>
      </w:pPr>
      <w:r w:rsidRPr="00243A5D">
        <w:rPr>
          <w:rFonts w:ascii="Times New Roman" w:hAnsi="Times New Roman"/>
        </w:rPr>
        <w:t xml:space="preserve">After the establishment of the membership function, a rule will be formed. The formation of fuzzy rules in this study uses the </w:t>
      </w:r>
      <w:proofErr w:type="gramStart"/>
      <w:r w:rsidRPr="00243A5D">
        <w:rPr>
          <w:rFonts w:ascii="Times New Roman" w:hAnsi="Times New Roman"/>
        </w:rPr>
        <w:t>And</w:t>
      </w:r>
      <w:proofErr w:type="gramEnd"/>
      <w:r w:rsidRPr="00243A5D">
        <w:rPr>
          <w:rFonts w:ascii="Times New Roman" w:hAnsi="Times New Roman"/>
        </w:rPr>
        <w:t xml:space="preserve"> operator. There are 27 rules in Assessment A, 9 rules on Assess</w:t>
      </w:r>
      <w:r>
        <w:rPr>
          <w:rFonts w:ascii="Times New Roman" w:hAnsi="Times New Roman"/>
        </w:rPr>
        <w:t>ment B, 27 rules on Assessment C</w:t>
      </w:r>
      <w:r w:rsidRPr="00243A5D">
        <w:rPr>
          <w:rFonts w:ascii="Times New Roman" w:hAnsi="Times New Roman"/>
        </w:rPr>
        <w:t>, and 64 rules on Health Assessment for Savings and Loans cooperatives</w:t>
      </w:r>
      <w:r>
        <w:rPr>
          <w:rFonts w:ascii="Times New Roman" w:hAnsi="Times New Roman"/>
        </w:rPr>
        <w:t>.</w:t>
      </w:r>
    </w:p>
    <w:p w14:paraId="2BD86E61" w14:textId="041A2887" w:rsidR="003D20AA" w:rsidRPr="00DB113C" w:rsidRDefault="00C77DAC" w:rsidP="003110ED">
      <w:pPr>
        <w:pStyle w:val="BodytextIndented"/>
        <w:rPr>
          <w:color w:val="000000" w:themeColor="text1"/>
        </w:rPr>
      </w:pPr>
      <w:r w:rsidRPr="00243A5D">
        <w:rPr>
          <w:rFonts w:ascii="Times New Roman" w:hAnsi="Times New Roman"/>
        </w:rPr>
        <w:t xml:space="preserve">The next step in the Mamdani Fuzzy </w:t>
      </w:r>
      <w:proofErr w:type="spellStart"/>
      <w:r w:rsidRPr="00243A5D">
        <w:rPr>
          <w:rFonts w:ascii="Times New Roman" w:hAnsi="Times New Roman"/>
        </w:rPr>
        <w:t>Inferent</w:t>
      </w:r>
      <w:proofErr w:type="spellEnd"/>
      <w:r w:rsidRPr="00243A5D">
        <w:rPr>
          <w:rFonts w:ascii="Times New Roman" w:hAnsi="Times New Roman"/>
        </w:rPr>
        <w:t xml:space="preserve"> System is the application of the implication function. The following is an example of the application of the implication function for Assessment B. There is a value of 9.95 on the management variable and 7.5 in the efficiency variable.</w:t>
      </w:r>
    </w:p>
    <w:p w14:paraId="04EF0A97" w14:textId="77777777" w:rsidR="00C77DAC" w:rsidRDefault="00C77DAC" w:rsidP="00640AD0">
      <w:pPr>
        <w:jc w:val="both"/>
        <w:rPr>
          <w:rFonts w:ascii="Times New Roman" w:hAnsi="Times New Roman"/>
          <w:szCs w:val="22"/>
        </w:rPr>
      </w:pPr>
      <w:r w:rsidRPr="00243A5D">
        <w:rPr>
          <w:rFonts w:ascii="Times New Roman" w:hAnsi="Times New Roman"/>
          <w:szCs w:val="22"/>
        </w:rPr>
        <w:t>The following is a fuzzy set of inputs to the Management and Efficiency variables based on the management membership function and efficiency</w:t>
      </w:r>
    </w:p>
    <w:p w14:paraId="13055CD5" w14:textId="3E0FF321" w:rsidR="00640AD0" w:rsidRPr="00DB113C" w:rsidRDefault="00021B7F" w:rsidP="00640AD0">
      <w:pPr>
        <w:jc w:val="both"/>
        <w:rPr>
          <w:rFonts w:ascii="Times New Roman" w:hAnsi="Times New Roman"/>
          <w:i/>
          <w:color w:val="000000" w:themeColor="text1"/>
          <w:lang w:val="en-US"/>
        </w:rPr>
      </w:pPr>
      <m:oMathPara>
        <m:oMathParaPr>
          <m:jc m:val="left"/>
        </m:oMathParaP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μ</m:t>
              </m:r>
            </m:e>
            <m:sub>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 xml:space="preserve">M </m:t>
                  </m:r>
                </m:e>
                <m:sub>
                  <m:r>
                    <w:rPr>
                      <w:rFonts w:ascii="Cambria Math" w:eastAsiaTheme="minorEastAsia" w:hAnsi="Cambria Math"/>
                      <w:color w:val="000000" w:themeColor="text1"/>
                    </w:rPr>
                    <m:t>Tidak_baik</m:t>
                  </m:r>
                </m:sub>
              </m:sSub>
            </m:sub>
          </m:sSub>
          <m:d>
            <m:dPr>
              <m:ctrlPr>
                <w:rPr>
                  <w:rFonts w:ascii="Cambria Math" w:hAnsi="Cambria Math"/>
                  <w:i/>
                  <w:color w:val="000000" w:themeColor="text1"/>
                </w:rPr>
              </m:ctrlPr>
            </m:dPr>
            <m:e>
              <m:r>
                <w:rPr>
                  <w:rFonts w:ascii="Cambria Math" w:hAnsi="Cambria Math"/>
                  <w:color w:val="000000" w:themeColor="text1"/>
                </w:rPr>
                <m:t>9,95</m:t>
              </m:r>
            </m:e>
          </m:d>
          <m:r>
            <w:rPr>
              <w:rFonts w:ascii="Cambria Math" w:hAnsi="Cambria Math"/>
              <w:color w:val="000000" w:themeColor="text1"/>
            </w:rPr>
            <m:t>=0</m:t>
          </m:r>
        </m:oMath>
      </m:oMathPara>
    </w:p>
    <w:p w14:paraId="4FC71545" w14:textId="77777777" w:rsidR="00640AD0" w:rsidRPr="00DB113C" w:rsidRDefault="00021B7F" w:rsidP="00640AD0">
      <w:pPr>
        <w:jc w:val="both"/>
        <w:rPr>
          <w:rFonts w:ascii="Times New Roman" w:hAnsi="Times New Roman"/>
          <w:i/>
          <w:color w:val="000000" w:themeColor="text1"/>
          <w:lang w:val="en-US"/>
        </w:rPr>
      </w:pPr>
      <m:oMathPara>
        <m:oMathParaPr>
          <m:jc m:val="left"/>
        </m:oMathParaP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μ</m:t>
              </m:r>
            </m:e>
            <m:sub>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M</m:t>
                  </m:r>
                </m:e>
                <m:sub>
                  <m:r>
                    <w:rPr>
                      <w:rFonts w:ascii="Cambria Math" w:eastAsiaTheme="minorEastAsia" w:hAnsi="Cambria Math"/>
                      <w:color w:val="000000" w:themeColor="text1"/>
                    </w:rPr>
                    <m:t>Cukup_baik</m:t>
                  </m:r>
                </m:sub>
              </m:sSub>
            </m:sub>
          </m:sSub>
          <m:d>
            <m:dPr>
              <m:ctrlPr>
                <w:rPr>
                  <w:rFonts w:ascii="Cambria Math" w:hAnsi="Cambria Math"/>
                  <w:i/>
                  <w:color w:val="000000" w:themeColor="text1"/>
                </w:rPr>
              </m:ctrlPr>
            </m:dPr>
            <m:e>
              <m:r>
                <w:rPr>
                  <w:rFonts w:ascii="Cambria Math" w:hAnsi="Cambria Math"/>
                  <w:color w:val="000000" w:themeColor="text1"/>
                </w:rPr>
                <m:t>9,95</m:t>
              </m:r>
            </m:e>
          </m:d>
          <m:r>
            <w:rPr>
              <w:rFonts w:ascii="Cambria Math" w:hAnsi="Cambria Math"/>
              <w:color w:val="000000" w:themeColor="text1"/>
            </w:rPr>
            <m:t>=1</m:t>
          </m:r>
        </m:oMath>
      </m:oMathPara>
    </w:p>
    <w:p w14:paraId="2387D342" w14:textId="77777777" w:rsidR="00640AD0" w:rsidRPr="00DB113C" w:rsidRDefault="00021B7F" w:rsidP="00640AD0">
      <w:pPr>
        <w:jc w:val="both"/>
        <w:rPr>
          <w:rFonts w:ascii="Times New Roman" w:hAnsi="Times New Roman"/>
          <w:i/>
          <w:color w:val="000000" w:themeColor="text1"/>
          <w:lang w:val="en-US"/>
        </w:rPr>
      </w:pPr>
      <m:oMathPara>
        <m:oMathParaPr>
          <m:jc m:val="left"/>
        </m:oMathParaP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μ</m:t>
              </m:r>
            </m:e>
            <m:sub>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M</m:t>
                  </m:r>
                </m:e>
                <m:sub>
                  <m:r>
                    <w:rPr>
                      <w:rFonts w:ascii="Cambria Math" w:eastAsiaTheme="minorEastAsia" w:hAnsi="Cambria Math"/>
                      <w:color w:val="000000" w:themeColor="text1"/>
                    </w:rPr>
                    <m:t>Baik</m:t>
                  </m:r>
                </m:sub>
              </m:sSub>
            </m:sub>
          </m:sSub>
          <m:d>
            <m:dPr>
              <m:ctrlPr>
                <w:rPr>
                  <w:rFonts w:ascii="Cambria Math" w:hAnsi="Cambria Math"/>
                  <w:i/>
                  <w:color w:val="000000" w:themeColor="text1"/>
                </w:rPr>
              </m:ctrlPr>
            </m:dPr>
            <m:e>
              <m:r>
                <w:rPr>
                  <w:rFonts w:ascii="Cambria Math" w:hAnsi="Cambria Math"/>
                  <w:color w:val="000000" w:themeColor="text1"/>
                </w:rPr>
                <m:t>9,95</m:t>
              </m:r>
            </m:e>
          </m:d>
          <m:r>
            <w:rPr>
              <w:rFonts w:ascii="Cambria Math" w:hAnsi="Cambria Math"/>
              <w:color w:val="000000" w:themeColor="text1"/>
            </w:rPr>
            <m:t>=0</m:t>
          </m:r>
        </m:oMath>
      </m:oMathPara>
    </w:p>
    <w:p w14:paraId="2CC040A0" w14:textId="77777777" w:rsidR="00640AD0" w:rsidRPr="00DB113C" w:rsidRDefault="00021B7F" w:rsidP="00640AD0">
      <w:pPr>
        <w:jc w:val="both"/>
        <w:rPr>
          <w:rFonts w:ascii="Times New Roman" w:eastAsiaTheme="minorEastAsia" w:hAnsi="Times New Roman"/>
          <w:color w:val="000000" w:themeColor="text1"/>
        </w:rPr>
      </w:pPr>
      <m:oMathPara>
        <m:oMathParaPr>
          <m:jc m:val="left"/>
        </m:oMathParaP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μ</m:t>
              </m:r>
            </m:e>
            <m:sub>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E</m:t>
                  </m:r>
                </m:e>
                <m:sub>
                  <m:r>
                    <w:rPr>
                      <w:rFonts w:ascii="Cambria Math" w:eastAsiaTheme="minorEastAsia" w:hAnsi="Cambria Math"/>
                      <w:color w:val="000000" w:themeColor="text1"/>
                    </w:rPr>
                    <m:t>Tidak_efisien</m:t>
                  </m:r>
                </m:sub>
              </m:sSub>
            </m:sub>
          </m:sSub>
          <m:r>
            <w:rPr>
              <w:rFonts w:ascii="Cambria Math" w:hAnsi="Cambria Math"/>
              <w:color w:val="000000" w:themeColor="text1"/>
            </w:rPr>
            <m:t>(7,5)=0</m:t>
          </m:r>
        </m:oMath>
      </m:oMathPara>
    </w:p>
    <w:p w14:paraId="667C160F" w14:textId="77777777" w:rsidR="00640AD0" w:rsidRPr="00DB113C" w:rsidRDefault="00021B7F" w:rsidP="00640AD0">
      <w:pPr>
        <w:jc w:val="both"/>
        <w:rPr>
          <w:rFonts w:ascii="Times New Roman" w:hAnsi="Times New Roman"/>
          <w:color w:val="000000" w:themeColor="text1"/>
          <w:lang w:val="en-US"/>
        </w:rPr>
      </w:pPr>
      <m:oMathPara>
        <m:oMathParaPr>
          <m:jc m:val="left"/>
        </m:oMathParaP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μ</m:t>
              </m:r>
            </m:e>
            <m:sub>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E</m:t>
                  </m:r>
                </m:e>
                <m:sub>
                  <m:r>
                    <w:rPr>
                      <w:rFonts w:ascii="Cambria Math" w:eastAsiaTheme="minorEastAsia" w:hAnsi="Cambria Math"/>
                      <w:color w:val="000000" w:themeColor="text1"/>
                    </w:rPr>
                    <m:t>Cukup_efisien</m:t>
                  </m:r>
                </m:sub>
              </m:sSub>
            </m:sub>
          </m:sSub>
          <m:r>
            <w:rPr>
              <w:rFonts w:ascii="Cambria Math" w:hAnsi="Cambria Math"/>
              <w:color w:val="000000" w:themeColor="text1"/>
            </w:rPr>
            <m:t>(7,5)=1</m:t>
          </m:r>
        </m:oMath>
      </m:oMathPara>
    </w:p>
    <w:p w14:paraId="416738C8" w14:textId="77777777" w:rsidR="00640AD0" w:rsidRPr="00DB113C" w:rsidRDefault="00021B7F" w:rsidP="00640AD0">
      <w:pPr>
        <w:jc w:val="both"/>
        <w:rPr>
          <w:rFonts w:ascii="Times New Roman" w:hAnsi="Times New Roman"/>
          <w:color w:val="000000" w:themeColor="text1"/>
          <w:lang w:val="en-US"/>
        </w:rPr>
      </w:pPr>
      <m:oMathPara>
        <m:oMathParaPr>
          <m:jc m:val="left"/>
        </m:oMathParaP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μ</m:t>
              </m:r>
            </m:e>
            <m:sub>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E</m:t>
                  </m:r>
                </m:e>
                <m:sub>
                  <m:r>
                    <w:rPr>
                      <w:rFonts w:ascii="Cambria Math" w:eastAsiaTheme="minorEastAsia" w:hAnsi="Cambria Math"/>
                      <w:color w:val="000000" w:themeColor="text1"/>
                    </w:rPr>
                    <m:t>Efisien</m:t>
                  </m:r>
                </m:sub>
              </m:sSub>
            </m:sub>
          </m:sSub>
          <m:r>
            <w:rPr>
              <w:rFonts w:ascii="Cambria Math" w:hAnsi="Cambria Math"/>
              <w:color w:val="000000" w:themeColor="text1"/>
            </w:rPr>
            <m:t>(7,5)=0</m:t>
          </m:r>
        </m:oMath>
      </m:oMathPara>
    </w:p>
    <w:p w14:paraId="2FFA29BF" w14:textId="178C5244" w:rsidR="00640AD0" w:rsidRPr="00DB113C" w:rsidRDefault="00C77DAC" w:rsidP="00640AD0">
      <w:pPr>
        <w:jc w:val="both"/>
        <w:rPr>
          <w:rFonts w:ascii="Times New Roman" w:hAnsi="Times New Roman"/>
          <w:color w:val="000000" w:themeColor="text1"/>
          <w:lang w:val="en-US"/>
        </w:rPr>
      </w:pPr>
      <w:r w:rsidRPr="00243A5D">
        <w:rPr>
          <w:rFonts w:ascii="Times New Roman" w:hAnsi="Times New Roman"/>
          <w:szCs w:val="22"/>
        </w:rPr>
        <w:t xml:space="preserve">Based on the rules that have been made for Assessment B, the following </w:t>
      </w:r>
      <w:r>
        <w:rPr>
          <w:rFonts w:ascii="Times New Roman" w:hAnsi="Times New Roman"/>
          <w:szCs w:val="22"/>
        </w:rPr>
        <w:t>membership degrees are obtained</w:t>
      </w:r>
      <w:r w:rsidR="00640AD0" w:rsidRPr="00DB113C">
        <w:rPr>
          <w:rFonts w:ascii="Times New Roman" w:hAnsi="Times New Roman"/>
          <w:color w:val="000000" w:themeColor="text1"/>
          <w:lang w:val="en-US"/>
        </w:rPr>
        <w:t>:</w:t>
      </w:r>
    </w:p>
    <w:p w14:paraId="2B205D1A" w14:textId="77777777" w:rsidR="00640AD0" w:rsidRPr="00DB113C" w:rsidRDefault="00021B7F" w:rsidP="00640AD0">
      <w:pPr>
        <w:jc w:val="both"/>
        <w:rPr>
          <w:rFonts w:ascii="Times New Roman" w:hAnsi="Times New Roman"/>
          <w:color w:val="000000" w:themeColor="text1"/>
          <w:lang w:val="en-US"/>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lang w:val="en-US"/>
                </w:rPr>
                <m:t>α</m:t>
              </m:r>
            </m:e>
            <m:sub>
              <m:r>
                <w:rPr>
                  <w:rFonts w:ascii="Cambria Math" w:hAnsi="Cambria Math"/>
                  <w:color w:val="000000" w:themeColor="text1"/>
                  <w:lang w:val="en-US"/>
                </w:rPr>
                <m:t>1</m:t>
              </m:r>
            </m:sub>
          </m:sSub>
          <m:r>
            <w:rPr>
              <w:rFonts w:ascii="Cambria Math" w:hAnsi="Cambria Math"/>
              <w:color w:val="000000" w:themeColor="text1"/>
              <w:lang w:val="en-US"/>
            </w:rPr>
            <m:t>=</m:t>
          </m:r>
          <m:func>
            <m:funcPr>
              <m:ctrlPr>
                <w:rPr>
                  <w:rFonts w:ascii="Cambria Math" w:hAnsi="Cambria Math"/>
                  <w:color w:val="000000" w:themeColor="text1"/>
                </w:rPr>
              </m:ctrlPr>
            </m:funcPr>
            <m:fName>
              <m:r>
                <m:rPr>
                  <m:sty m:val="p"/>
                </m:rPr>
                <w:rPr>
                  <w:rFonts w:ascii="Cambria Math" w:hAnsi="Cambria Math"/>
                  <w:color w:val="000000" w:themeColor="text1"/>
                  <w:lang w:val="en-US"/>
                </w:rPr>
                <m:t>min</m:t>
              </m:r>
            </m:fName>
            <m:e>
              <m:d>
                <m:dPr>
                  <m:ctrlPr>
                    <w:rPr>
                      <w:rFonts w:ascii="Cambria Math" w:hAnsi="Cambria Math"/>
                      <w:i/>
                      <w:color w:val="000000" w:themeColor="text1"/>
                    </w:rPr>
                  </m:ctrlPr>
                </m:dPr>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μ</m:t>
                      </m:r>
                    </m:e>
                    <m:sub>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M</m:t>
                          </m:r>
                        </m:e>
                        <m:sub>
                          <m:r>
                            <w:rPr>
                              <w:rFonts w:ascii="Cambria Math" w:eastAsiaTheme="minorEastAsia" w:hAnsi="Cambria Math"/>
                              <w:color w:val="000000" w:themeColor="text1"/>
                            </w:rPr>
                            <m:t>Baik</m:t>
                          </m:r>
                        </m:sub>
                      </m:sSub>
                    </m:sub>
                  </m:sSub>
                  <m:d>
                    <m:dPr>
                      <m:ctrlPr>
                        <w:rPr>
                          <w:rFonts w:ascii="Cambria Math" w:hAnsi="Cambria Math"/>
                          <w:i/>
                          <w:color w:val="000000" w:themeColor="text1"/>
                        </w:rPr>
                      </m:ctrlPr>
                    </m:dPr>
                    <m:e>
                      <m:r>
                        <w:rPr>
                          <w:rFonts w:ascii="Cambria Math" w:hAnsi="Cambria Math"/>
                          <w:color w:val="000000" w:themeColor="text1"/>
                        </w:rPr>
                        <m:t>9,95</m:t>
                      </m:r>
                    </m:e>
                  </m:d>
                  <m:r>
                    <w:rPr>
                      <w:rFonts w:ascii="Cambria Math" w:hAnsi="Cambria Math"/>
                      <w:color w:val="000000" w:themeColor="text1"/>
                      <w:lang w:val="en-US"/>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μ</m:t>
                      </m:r>
                    </m:e>
                    <m:sub>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E</m:t>
                          </m:r>
                        </m:e>
                        <m:sub>
                          <m:r>
                            <w:rPr>
                              <w:rFonts w:ascii="Cambria Math" w:eastAsiaTheme="minorEastAsia" w:hAnsi="Cambria Math"/>
                              <w:color w:val="000000" w:themeColor="text1"/>
                            </w:rPr>
                            <m:t>Efisien</m:t>
                          </m:r>
                        </m:sub>
                      </m:sSub>
                    </m:sub>
                  </m:sSub>
                  <m:d>
                    <m:dPr>
                      <m:ctrlPr>
                        <w:rPr>
                          <w:rFonts w:ascii="Cambria Math" w:hAnsi="Cambria Math"/>
                          <w:i/>
                          <w:color w:val="000000" w:themeColor="text1"/>
                        </w:rPr>
                      </m:ctrlPr>
                    </m:dPr>
                    <m:e>
                      <m:r>
                        <w:rPr>
                          <w:rFonts w:ascii="Cambria Math" w:hAnsi="Cambria Math"/>
                          <w:color w:val="000000" w:themeColor="text1"/>
                        </w:rPr>
                        <m:t>7,5</m:t>
                      </m:r>
                    </m:e>
                  </m:d>
                </m:e>
              </m:d>
            </m:e>
          </m:func>
          <m:r>
            <w:rPr>
              <w:rFonts w:ascii="Cambria Math" w:hAnsi="Cambria Math"/>
              <w:color w:val="000000" w:themeColor="text1"/>
              <w:lang w:val="en-US"/>
            </w:rPr>
            <m:t>=</m:t>
          </m:r>
          <m:func>
            <m:funcPr>
              <m:ctrlPr>
                <w:rPr>
                  <w:rFonts w:ascii="Cambria Math" w:hAnsi="Cambria Math"/>
                  <w:color w:val="000000" w:themeColor="text1"/>
                </w:rPr>
              </m:ctrlPr>
            </m:funcPr>
            <m:fName>
              <m:r>
                <m:rPr>
                  <m:sty m:val="p"/>
                </m:rPr>
                <w:rPr>
                  <w:rFonts w:ascii="Cambria Math" w:hAnsi="Cambria Math"/>
                  <w:color w:val="000000" w:themeColor="text1"/>
                  <w:lang w:val="en-US"/>
                </w:rPr>
                <m:t>min</m:t>
              </m:r>
            </m:fName>
            <m:e>
              <m:d>
                <m:dPr>
                  <m:ctrlPr>
                    <w:rPr>
                      <w:rFonts w:ascii="Cambria Math" w:hAnsi="Cambria Math"/>
                      <w:i/>
                      <w:color w:val="000000" w:themeColor="text1"/>
                    </w:rPr>
                  </m:ctrlPr>
                </m:dPr>
                <m:e>
                  <m:r>
                    <w:rPr>
                      <w:rFonts w:ascii="Cambria Math" w:hAnsi="Cambria Math"/>
                      <w:color w:val="000000" w:themeColor="text1"/>
                      <w:lang w:val="en-US"/>
                    </w:rPr>
                    <m:t>0,0</m:t>
                  </m:r>
                </m:e>
              </m:d>
            </m:e>
          </m:func>
          <m:r>
            <w:rPr>
              <w:rFonts w:ascii="Cambria Math" w:hAnsi="Cambria Math"/>
              <w:color w:val="000000" w:themeColor="text1"/>
              <w:lang w:val="en-US"/>
            </w:rPr>
            <m:t>=0</m:t>
          </m:r>
        </m:oMath>
      </m:oMathPara>
    </w:p>
    <w:p w14:paraId="13A08AAF" w14:textId="77777777" w:rsidR="00640AD0" w:rsidRPr="00DB113C" w:rsidRDefault="00021B7F" w:rsidP="00640AD0">
      <w:pPr>
        <w:jc w:val="both"/>
        <w:rPr>
          <w:rFonts w:ascii="Times New Roman" w:eastAsiaTheme="minorEastAsia" w:hAnsi="Times New Roman"/>
          <w:color w:val="000000" w:themeColor="text1"/>
          <w:lang w:val="en-US"/>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lang w:val="en-US"/>
                </w:rPr>
                <m:t>α</m:t>
              </m:r>
            </m:e>
            <m:sub>
              <m:r>
                <w:rPr>
                  <w:rFonts w:ascii="Cambria Math" w:hAnsi="Cambria Math"/>
                  <w:color w:val="000000" w:themeColor="text1"/>
                  <w:lang w:val="en-US"/>
                </w:rPr>
                <m:t>2</m:t>
              </m:r>
            </m:sub>
          </m:sSub>
          <m:r>
            <w:rPr>
              <w:rFonts w:ascii="Cambria Math" w:hAnsi="Cambria Math"/>
              <w:color w:val="000000" w:themeColor="text1"/>
              <w:lang w:val="en-US"/>
            </w:rPr>
            <m:t>=</m:t>
          </m:r>
          <m:func>
            <m:funcPr>
              <m:ctrlPr>
                <w:rPr>
                  <w:rFonts w:ascii="Cambria Math" w:hAnsi="Cambria Math"/>
                  <w:color w:val="000000" w:themeColor="text1"/>
                </w:rPr>
              </m:ctrlPr>
            </m:funcPr>
            <m:fName>
              <m:r>
                <m:rPr>
                  <m:sty m:val="p"/>
                </m:rPr>
                <w:rPr>
                  <w:rFonts w:ascii="Cambria Math" w:hAnsi="Cambria Math"/>
                  <w:color w:val="000000" w:themeColor="text1"/>
                  <w:lang w:val="en-US"/>
                </w:rPr>
                <m:t>min</m:t>
              </m:r>
            </m:fName>
            <m:e>
              <m:d>
                <m:dPr>
                  <m:ctrlPr>
                    <w:rPr>
                      <w:rFonts w:ascii="Cambria Math" w:hAnsi="Cambria Math"/>
                      <w:i/>
                      <w:color w:val="000000" w:themeColor="text1"/>
                    </w:rPr>
                  </m:ctrlPr>
                </m:dPr>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μ</m:t>
                      </m:r>
                    </m:e>
                    <m:sub>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M</m:t>
                          </m:r>
                        </m:e>
                        <m:sub>
                          <m:r>
                            <w:rPr>
                              <w:rFonts w:ascii="Cambria Math" w:eastAsiaTheme="minorEastAsia" w:hAnsi="Cambria Math"/>
                              <w:color w:val="000000" w:themeColor="text1"/>
                            </w:rPr>
                            <m:t>Baik</m:t>
                          </m:r>
                        </m:sub>
                      </m:sSub>
                    </m:sub>
                  </m:sSub>
                  <m:d>
                    <m:dPr>
                      <m:ctrlPr>
                        <w:rPr>
                          <w:rFonts w:ascii="Cambria Math" w:hAnsi="Cambria Math"/>
                          <w:i/>
                          <w:color w:val="000000" w:themeColor="text1"/>
                        </w:rPr>
                      </m:ctrlPr>
                    </m:dPr>
                    <m:e>
                      <m:r>
                        <w:rPr>
                          <w:rFonts w:ascii="Cambria Math" w:hAnsi="Cambria Math"/>
                          <w:color w:val="000000" w:themeColor="text1"/>
                        </w:rPr>
                        <m:t>9,95</m:t>
                      </m:r>
                    </m:e>
                  </m:d>
                  <m:r>
                    <w:rPr>
                      <w:rFonts w:ascii="Cambria Math" w:hAnsi="Cambria Math"/>
                      <w:color w:val="000000" w:themeColor="text1"/>
                      <w:lang w:val="en-US"/>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μ</m:t>
                      </m:r>
                    </m:e>
                    <m:sub>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E</m:t>
                          </m:r>
                        </m:e>
                        <m:sub>
                          <m:r>
                            <w:rPr>
                              <w:rFonts w:ascii="Cambria Math" w:eastAsiaTheme="minorEastAsia" w:hAnsi="Cambria Math"/>
                              <w:color w:val="000000" w:themeColor="text1"/>
                            </w:rPr>
                            <m:t>Tidak_Efisien</m:t>
                          </m:r>
                        </m:sub>
                      </m:sSub>
                    </m:sub>
                  </m:sSub>
                  <m:d>
                    <m:dPr>
                      <m:ctrlPr>
                        <w:rPr>
                          <w:rFonts w:ascii="Cambria Math" w:hAnsi="Cambria Math"/>
                          <w:i/>
                          <w:color w:val="000000" w:themeColor="text1"/>
                        </w:rPr>
                      </m:ctrlPr>
                    </m:dPr>
                    <m:e>
                      <m:r>
                        <w:rPr>
                          <w:rFonts w:ascii="Cambria Math" w:hAnsi="Cambria Math"/>
                          <w:color w:val="000000" w:themeColor="text1"/>
                        </w:rPr>
                        <m:t>7,5</m:t>
                      </m:r>
                    </m:e>
                  </m:d>
                </m:e>
              </m:d>
            </m:e>
          </m:func>
          <m:r>
            <w:rPr>
              <w:rFonts w:ascii="Cambria Math" w:hAnsi="Cambria Math"/>
              <w:color w:val="000000" w:themeColor="text1"/>
              <w:lang w:val="en-US"/>
            </w:rPr>
            <m:t>=</m:t>
          </m:r>
          <m:func>
            <m:funcPr>
              <m:ctrlPr>
                <w:rPr>
                  <w:rFonts w:ascii="Cambria Math" w:hAnsi="Cambria Math"/>
                  <w:color w:val="000000" w:themeColor="text1"/>
                </w:rPr>
              </m:ctrlPr>
            </m:funcPr>
            <m:fName>
              <m:r>
                <m:rPr>
                  <m:sty m:val="p"/>
                </m:rPr>
                <w:rPr>
                  <w:rFonts w:ascii="Cambria Math" w:hAnsi="Cambria Math"/>
                  <w:color w:val="000000" w:themeColor="text1"/>
                  <w:lang w:val="en-US"/>
                </w:rPr>
                <m:t>min</m:t>
              </m:r>
            </m:fName>
            <m:e>
              <m:d>
                <m:dPr>
                  <m:ctrlPr>
                    <w:rPr>
                      <w:rFonts w:ascii="Cambria Math" w:hAnsi="Cambria Math"/>
                      <w:i/>
                      <w:color w:val="000000" w:themeColor="text1"/>
                    </w:rPr>
                  </m:ctrlPr>
                </m:dPr>
                <m:e>
                  <m:r>
                    <w:rPr>
                      <w:rFonts w:ascii="Cambria Math" w:hAnsi="Cambria Math"/>
                      <w:color w:val="000000" w:themeColor="text1"/>
                      <w:lang w:val="en-US"/>
                    </w:rPr>
                    <m:t>0,0</m:t>
                  </m:r>
                </m:e>
              </m:d>
            </m:e>
          </m:func>
          <m:r>
            <w:rPr>
              <w:rFonts w:ascii="Cambria Math" w:hAnsi="Cambria Math"/>
              <w:color w:val="000000" w:themeColor="text1"/>
              <w:lang w:val="en-US"/>
            </w:rPr>
            <m:t>=0</m:t>
          </m:r>
        </m:oMath>
      </m:oMathPara>
    </w:p>
    <w:p w14:paraId="10F5260E" w14:textId="77777777" w:rsidR="00640AD0" w:rsidRPr="00DB113C" w:rsidRDefault="00021B7F" w:rsidP="00640AD0">
      <w:pPr>
        <w:jc w:val="both"/>
        <w:rPr>
          <w:rFonts w:ascii="Times New Roman" w:hAnsi="Times New Roman"/>
          <w:color w:val="000000" w:themeColor="text1"/>
          <w:lang w:val="en-US"/>
        </w:rPr>
      </w:pPr>
      <m:oMathPara>
        <m:oMathParaPr>
          <m:jc m:val="left"/>
        </m:oMathParaPr>
        <m:oMath>
          <m:m>
            <m:mPr>
              <m:mcs>
                <m:mc>
                  <m:mcPr>
                    <m:count m:val="1"/>
                    <m:mcJc m:val="center"/>
                  </m:mcPr>
                </m:mc>
              </m:mcs>
              <m:ctrlPr>
                <w:rPr>
                  <w:rFonts w:ascii="Cambria Math" w:hAnsi="Cambria Math"/>
                  <w:i/>
                  <w:color w:val="000000" w:themeColor="text1"/>
                  <w:lang w:val="en-US"/>
                </w:rPr>
              </m:ctrlPr>
            </m:mPr>
            <m:mr>
              <m:e>
                <m:r>
                  <w:rPr>
                    <w:rFonts w:ascii="Cambria Math" w:hAnsi="Cambria Math"/>
                    <w:color w:val="000000" w:themeColor="text1"/>
                    <w:lang w:val="en-US"/>
                  </w:rPr>
                  <m:t>.</m:t>
                </m:r>
              </m:e>
            </m:mr>
            <m:mr>
              <m:e>
                <m:r>
                  <w:rPr>
                    <w:rFonts w:ascii="Cambria Math" w:hAnsi="Cambria Math"/>
                    <w:color w:val="000000" w:themeColor="text1"/>
                    <w:lang w:val="en-US"/>
                  </w:rPr>
                  <m:t>.</m:t>
                </m:r>
              </m:e>
            </m:mr>
            <m:mr>
              <m:e>
                <m:r>
                  <w:rPr>
                    <w:rFonts w:ascii="Cambria Math" w:hAnsi="Cambria Math"/>
                    <w:color w:val="000000" w:themeColor="text1"/>
                    <w:lang w:val="en-US"/>
                  </w:rPr>
                  <m:t>.</m:t>
                </m:r>
              </m:e>
            </m:mr>
          </m:m>
        </m:oMath>
      </m:oMathPara>
    </w:p>
    <w:p w14:paraId="27C1AFB1" w14:textId="77777777" w:rsidR="00640AD0" w:rsidRPr="00DB113C" w:rsidRDefault="00021B7F" w:rsidP="00640AD0">
      <w:pPr>
        <w:jc w:val="both"/>
        <w:rPr>
          <w:rFonts w:ascii="Times New Roman" w:eastAsiaTheme="minorEastAsia" w:hAnsi="Times New Roman"/>
          <w:color w:val="000000" w:themeColor="text1"/>
          <w:lang w:val="en-US"/>
        </w:rPr>
      </w:pPr>
      <m:oMathPara>
        <m:oMath>
          <m:sSub>
            <m:sSubPr>
              <m:ctrlPr>
                <w:rPr>
                  <w:rFonts w:ascii="Cambria Math" w:hAnsi="Cambria Math"/>
                  <w:i/>
                  <w:color w:val="000000" w:themeColor="text1"/>
                </w:rPr>
              </m:ctrlPr>
            </m:sSubPr>
            <m:e>
              <m:r>
                <w:rPr>
                  <w:rFonts w:ascii="Cambria Math" w:hAnsi="Cambria Math"/>
                  <w:color w:val="000000" w:themeColor="text1"/>
                  <w:lang w:val="en-US"/>
                </w:rPr>
                <m:t>α</m:t>
              </m:r>
            </m:e>
            <m:sub>
              <m:r>
                <w:rPr>
                  <w:rFonts w:ascii="Cambria Math" w:hAnsi="Cambria Math"/>
                  <w:color w:val="000000" w:themeColor="text1"/>
                  <w:lang w:val="en-US"/>
                </w:rPr>
                <m:t>9</m:t>
              </m:r>
            </m:sub>
          </m:sSub>
          <m:r>
            <w:rPr>
              <w:rFonts w:ascii="Cambria Math" w:hAnsi="Cambria Math"/>
              <w:color w:val="000000" w:themeColor="text1"/>
              <w:lang w:val="en-US"/>
            </w:rPr>
            <m:t>=</m:t>
          </m:r>
          <m:func>
            <m:funcPr>
              <m:ctrlPr>
                <w:rPr>
                  <w:rFonts w:ascii="Cambria Math" w:hAnsi="Cambria Math"/>
                  <w:color w:val="000000" w:themeColor="text1"/>
                </w:rPr>
              </m:ctrlPr>
            </m:funcPr>
            <m:fName>
              <m:r>
                <m:rPr>
                  <m:sty m:val="p"/>
                </m:rPr>
                <w:rPr>
                  <w:rFonts w:ascii="Cambria Math" w:hAnsi="Cambria Math"/>
                  <w:color w:val="000000" w:themeColor="text1"/>
                  <w:lang w:val="en-US"/>
                </w:rPr>
                <m:t>min</m:t>
              </m:r>
            </m:fName>
            <m:e>
              <m:d>
                <m:dPr>
                  <m:ctrlPr>
                    <w:rPr>
                      <w:rFonts w:ascii="Cambria Math" w:hAnsi="Cambria Math"/>
                      <w:i/>
                      <w:color w:val="000000" w:themeColor="text1"/>
                    </w:rPr>
                  </m:ctrlPr>
                </m:dPr>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μ</m:t>
                      </m:r>
                    </m:e>
                    <m:sub>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M</m:t>
                          </m:r>
                        </m:e>
                        <m:sub>
                          <m:r>
                            <w:rPr>
                              <w:rFonts w:ascii="Cambria Math" w:eastAsiaTheme="minorEastAsia" w:hAnsi="Cambria Math"/>
                              <w:color w:val="000000" w:themeColor="text1"/>
                            </w:rPr>
                            <m:t>Tidak_Baik</m:t>
                          </m:r>
                        </m:sub>
                      </m:sSub>
                    </m:sub>
                  </m:sSub>
                  <m:d>
                    <m:dPr>
                      <m:ctrlPr>
                        <w:rPr>
                          <w:rFonts w:ascii="Cambria Math" w:hAnsi="Cambria Math"/>
                          <w:i/>
                          <w:color w:val="000000" w:themeColor="text1"/>
                        </w:rPr>
                      </m:ctrlPr>
                    </m:dPr>
                    <m:e>
                      <m:r>
                        <w:rPr>
                          <w:rFonts w:ascii="Cambria Math" w:hAnsi="Cambria Math"/>
                          <w:color w:val="000000" w:themeColor="text1"/>
                        </w:rPr>
                        <m:t>9,95</m:t>
                      </m:r>
                    </m:e>
                  </m:d>
                  <m:r>
                    <w:rPr>
                      <w:rFonts w:ascii="Cambria Math" w:hAnsi="Cambria Math"/>
                      <w:color w:val="000000" w:themeColor="text1"/>
                      <w:lang w:val="en-US"/>
                    </w:rPr>
                    <m:t>,</m:t>
                  </m:r>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μ</m:t>
                      </m:r>
                    </m:e>
                    <m:sub>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E</m:t>
                          </m:r>
                        </m:e>
                        <m:sub>
                          <m:r>
                            <w:rPr>
                              <w:rFonts w:ascii="Cambria Math" w:eastAsiaTheme="minorEastAsia" w:hAnsi="Cambria Math"/>
                              <w:color w:val="000000" w:themeColor="text1"/>
                            </w:rPr>
                            <m:t>Tidak_Efisien</m:t>
                          </m:r>
                        </m:sub>
                      </m:sSub>
                    </m:sub>
                  </m:sSub>
                  <m:d>
                    <m:dPr>
                      <m:ctrlPr>
                        <w:rPr>
                          <w:rFonts w:ascii="Cambria Math" w:hAnsi="Cambria Math"/>
                          <w:i/>
                          <w:color w:val="000000" w:themeColor="text1"/>
                        </w:rPr>
                      </m:ctrlPr>
                    </m:dPr>
                    <m:e>
                      <m:r>
                        <w:rPr>
                          <w:rFonts w:ascii="Cambria Math" w:hAnsi="Cambria Math"/>
                          <w:color w:val="000000" w:themeColor="text1"/>
                        </w:rPr>
                        <m:t>7,5</m:t>
                      </m:r>
                    </m:e>
                  </m:d>
                </m:e>
              </m:d>
            </m:e>
          </m:func>
          <m:r>
            <w:rPr>
              <w:rFonts w:ascii="Cambria Math" w:hAnsi="Cambria Math"/>
              <w:color w:val="000000" w:themeColor="text1"/>
              <w:lang w:val="en-US"/>
            </w:rPr>
            <m:t>=</m:t>
          </m:r>
          <m:func>
            <m:funcPr>
              <m:ctrlPr>
                <w:rPr>
                  <w:rFonts w:ascii="Cambria Math" w:hAnsi="Cambria Math"/>
                  <w:color w:val="000000" w:themeColor="text1"/>
                </w:rPr>
              </m:ctrlPr>
            </m:funcPr>
            <m:fName>
              <m:r>
                <m:rPr>
                  <m:sty m:val="p"/>
                </m:rPr>
                <w:rPr>
                  <w:rFonts w:ascii="Cambria Math" w:hAnsi="Cambria Math"/>
                  <w:color w:val="000000" w:themeColor="text1"/>
                  <w:lang w:val="en-US"/>
                </w:rPr>
                <m:t>min</m:t>
              </m:r>
            </m:fName>
            <m:e>
              <m:d>
                <m:dPr>
                  <m:ctrlPr>
                    <w:rPr>
                      <w:rFonts w:ascii="Cambria Math" w:hAnsi="Cambria Math"/>
                      <w:i/>
                      <w:color w:val="000000" w:themeColor="text1"/>
                    </w:rPr>
                  </m:ctrlPr>
                </m:dPr>
                <m:e>
                  <m:r>
                    <w:rPr>
                      <w:rFonts w:ascii="Cambria Math" w:hAnsi="Cambria Math"/>
                      <w:color w:val="000000" w:themeColor="text1"/>
                      <w:lang w:val="en-US"/>
                    </w:rPr>
                    <m:t>0,0</m:t>
                  </m:r>
                </m:e>
              </m:d>
            </m:e>
          </m:func>
          <m:r>
            <w:rPr>
              <w:rFonts w:ascii="Cambria Math" w:hAnsi="Cambria Math"/>
              <w:color w:val="000000" w:themeColor="text1"/>
              <w:lang w:val="en-US"/>
            </w:rPr>
            <m:t>=0</m:t>
          </m:r>
        </m:oMath>
      </m:oMathPara>
    </w:p>
    <w:p w14:paraId="16F3DD1B" w14:textId="1BBF0ABB" w:rsidR="00640AD0" w:rsidRPr="00DB113C" w:rsidRDefault="002A3248" w:rsidP="00640AD0">
      <w:pPr>
        <w:ind w:left="66"/>
        <w:jc w:val="center"/>
        <w:rPr>
          <w:rFonts w:ascii="Times New Roman" w:eastAsiaTheme="minorEastAsia" w:hAnsi="Times New Roman"/>
          <w:color w:val="000000" w:themeColor="text1"/>
          <w:lang w:val="en-US"/>
        </w:rPr>
      </w:pPr>
      <w:r w:rsidRPr="00DB113C">
        <w:rPr>
          <w:rFonts w:ascii="Times New Roman" w:hAnsi="Times New Roman"/>
          <w:noProof/>
          <w:color w:val="000000" w:themeColor="text1"/>
          <w:sz w:val="24"/>
          <w:szCs w:val="24"/>
          <w:lang w:val="en-US"/>
        </w:rPr>
        <mc:AlternateContent>
          <mc:Choice Requires="wps">
            <w:drawing>
              <wp:anchor distT="0" distB="0" distL="114300" distR="114300" simplePos="0" relativeHeight="251659264" behindDoc="0" locked="0" layoutInCell="1" allowOverlap="1" wp14:anchorId="61C0AC51" wp14:editId="1455A1AD">
                <wp:simplePos x="0" y="0"/>
                <wp:positionH relativeFrom="column">
                  <wp:posOffset>2924175</wp:posOffset>
                </wp:positionH>
                <wp:positionV relativeFrom="paragraph">
                  <wp:posOffset>356235</wp:posOffset>
                </wp:positionV>
                <wp:extent cx="791845" cy="831215"/>
                <wp:effectExtent l="38100" t="38100" r="65405" b="102235"/>
                <wp:wrapNone/>
                <wp:docPr id="34" name="Trapezoid 34"/>
                <wp:cNvGraphicFramePr/>
                <a:graphic xmlns:a="http://schemas.openxmlformats.org/drawingml/2006/main">
                  <a:graphicData uri="http://schemas.microsoft.com/office/word/2010/wordprocessingShape">
                    <wps:wsp>
                      <wps:cNvSpPr/>
                      <wps:spPr>
                        <a:xfrm>
                          <a:off x="0" y="0"/>
                          <a:ext cx="791845" cy="831215"/>
                        </a:xfrm>
                        <a:prstGeom prst="trapezoid">
                          <a:avLst>
                            <a:gd name="adj" fmla="val 22727"/>
                          </a:avLst>
                        </a:prstGeom>
                      </wps:spPr>
                      <wps:style>
                        <a:lnRef idx="1">
                          <a:schemeClr val="dk1"/>
                        </a:lnRef>
                        <a:fillRef idx="2">
                          <a:schemeClr val="dk1"/>
                        </a:fillRef>
                        <a:effectRef idx="1">
                          <a:schemeClr val="dk1"/>
                        </a:effectRef>
                        <a:fontRef idx="minor">
                          <a:schemeClr val="dk1"/>
                        </a:fontRef>
                      </wps:style>
                      <wps:txbx>
                        <w:txbxContent>
                          <w:p w14:paraId="38E3B01D" w14:textId="77777777" w:rsidR="00576010" w:rsidRDefault="00576010" w:rsidP="00640AD0">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0AC51" id="Trapezoid 34" o:spid="_x0000_s1026" style="position:absolute;left:0;text-align:left;margin-left:230.25pt;margin-top:28.05pt;width:62.35pt;height:6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1845,8312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" adj="-11796480,,5400" path="m,831215l179963,,611882,,791845,831215,,831215xe" fillcolor="gray [1616]" strokecolor="black [3040]">
                <v:fill color2="#d9d9d9 [496]" rotate="t" angle="180" colors="0 #bcbcbc;22938f #d0d0d0;1 #ededed" focus="100%" type="gradient"/>
                <v:stroke joinstyle="miter"/>
                <v:shadow on="t" color="black" opacity="24903f" origin=",.5" offset="0,.55556mm"/>
                <v:formulas/>
                <v:path arrowok="t" o:connecttype="custom" o:connectlocs="0,831215;179963,0;611882,0;791845,831215;0,831215" o:connectangles="0,0,0,0,0" textboxrect="0,0,791845,831215"/>
                <v:textbox>
                  <w:txbxContent>
                    <w:p w14:paraId="38E3B01D" w14:textId="77777777" w:rsidR="00576010" w:rsidRDefault="00576010" w:rsidP="00640AD0">
                      <w:pPr>
                        <w:jc w:val="center"/>
                        <w:rPr>
                          <w:lang w:val="en-US"/>
                        </w:rPr>
                      </w:pPr>
                    </w:p>
                  </w:txbxContent>
                </v:textbox>
              </v:shape>
            </w:pict>
          </mc:Fallback>
        </mc:AlternateContent>
      </w:r>
      <w:r w:rsidR="00C77DAC" w:rsidRPr="00243A5D">
        <w:rPr>
          <w:rFonts w:ascii="Times New Roman" w:hAnsi="Times New Roman"/>
          <w:szCs w:val="22"/>
        </w:rPr>
        <w:t>The following are the results of the implications if they are depicted in the assessment output graph B</w:t>
      </w:r>
      <w:r w:rsidR="00C77DAC" w:rsidRPr="00DB113C">
        <w:rPr>
          <w:rFonts w:ascii="Times New Roman" w:hAnsi="Times New Roman"/>
          <w:noProof/>
          <w:color w:val="000000" w:themeColor="text1"/>
          <w:sz w:val="24"/>
          <w:szCs w:val="24"/>
          <w:lang w:val="en-US"/>
        </w:rPr>
        <w:t xml:space="preserve"> </w:t>
      </w:r>
      <w:r w:rsidR="00640AD0" w:rsidRPr="00DB113C">
        <w:rPr>
          <w:rFonts w:ascii="Times New Roman" w:hAnsi="Times New Roman"/>
          <w:noProof/>
          <w:color w:val="000000" w:themeColor="text1"/>
          <w:lang w:val="en-US"/>
        </w:rPr>
        <w:drawing>
          <wp:inline distT="0" distB="0" distL="0" distR="0" wp14:anchorId="7CFBCBDD" wp14:editId="62C8C788">
            <wp:extent cx="2654935" cy="1276985"/>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19"/>
                    <a:srcRect l="38462" t="12542" r="15224" b="47835"/>
                    <a:stretch/>
                  </pic:blipFill>
                  <pic:spPr bwMode="auto">
                    <a:xfrm>
                      <a:off x="0" y="0"/>
                      <a:ext cx="2654935" cy="1276985"/>
                    </a:xfrm>
                    <a:prstGeom prst="rect">
                      <a:avLst/>
                    </a:prstGeom>
                    <a:ln>
                      <a:noFill/>
                    </a:ln>
                    <a:extLst>
                      <a:ext uri="{53640926-AAD7-44D8-BBD7-CCE9431645EC}">
                        <a14:shadowObscured xmlns:a14="http://schemas.microsoft.com/office/drawing/2010/main"/>
                      </a:ext>
                    </a:extLst>
                  </pic:spPr>
                </pic:pic>
              </a:graphicData>
            </a:graphic>
          </wp:inline>
        </w:drawing>
      </w:r>
    </w:p>
    <w:p w14:paraId="24761998" w14:textId="433DE7E3" w:rsidR="00640AD0" w:rsidRPr="00DB113C" w:rsidRDefault="002A3248" w:rsidP="00640AD0">
      <w:pPr>
        <w:pStyle w:val="Caption"/>
        <w:jc w:val="center"/>
        <w:rPr>
          <w:rFonts w:ascii="Times New Roman" w:hAnsi="Times New Roman" w:cs="Times New Roman"/>
          <w:color w:val="000000" w:themeColor="text1"/>
          <w:sz w:val="22"/>
          <w:szCs w:val="22"/>
          <w:lang w:val="en-US"/>
        </w:rPr>
      </w:pPr>
      <w:proofErr w:type="gramStart"/>
      <w:r>
        <w:rPr>
          <w:rFonts w:ascii="Times New Roman" w:hAnsi="Times New Roman" w:cs="Times New Roman"/>
          <w:b/>
          <w:i w:val="0"/>
          <w:color w:val="000000" w:themeColor="text1"/>
          <w:sz w:val="22"/>
          <w:szCs w:val="22"/>
          <w:lang w:val="en-US"/>
        </w:rPr>
        <w:t>Figure</w:t>
      </w:r>
      <w:r w:rsidR="00640AD0" w:rsidRPr="00DB113C">
        <w:rPr>
          <w:rFonts w:ascii="Times New Roman" w:hAnsi="Times New Roman" w:cs="Times New Roman"/>
          <w:b/>
          <w:i w:val="0"/>
          <w:color w:val="000000" w:themeColor="text1"/>
          <w:sz w:val="22"/>
          <w:szCs w:val="22"/>
        </w:rPr>
        <w:t xml:space="preserve">  </w:t>
      </w:r>
      <w:r w:rsidR="00DF27EA">
        <w:rPr>
          <w:rFonts w:ascii="Times New Roman" w:hAnsi="Times New Roman" w:cs="Times New Roman"/>
          <w:b/>
          <w:i w:val="0"/>
          <w:color w:val="000000" w:themeColor="text1"/>
          <w:sz w:val="22"/>
          <w:szCs w:val="22"/>
          <w:lang w:val="en-US"/>
        </w:rPr>
        <w:t>4</w:t>
      </w:r>
      <w:proofErr w:type="gramEnd"/>
      <w:r w:rsidR="00640AD0" w:rsidRPr="00DB113C">
        <w:rPr>
          <w:rFonts w:ascii="Times New Roman" w:hAnsi="Times New Roman" w:cs="Times New Roman"/>
          <w:b/>
          <w:i w:val="0"/>
          <w:color w:val="000000" w:themeColor="text1"/>
          <w:sz w:val="22"/>
          <w:szCs w:val="22"/>
          <w:lang w:val="en-US"/>
        </w:rPr>
        <w:t>.</w:t>
      </w:r>
      <w:r w:rsidR="00617946">
        <w:rPr>
          <w:rFonts w:ascii="Times New Roman" w:hAnsi="Times New Roman" w:cs="Times New Roman"/>
          <w:color w:val="000000" w:themeColor="text1"/>
          <w:sz w:val="22"/>
          <w:szCs w:val="22"/>
          <w:lang w:val="en-US"/>
        </w:rPr>
        <w:t xml:space="preserve"> Output of Assessment B Graph Inference Result</w:t>
      </w:r>
    </w:p>
    <w:p w14:paraId="7BF65DFE" w14:textId="44452EDA" w:rsidR="00640AD0" w:rsidRPr="00DB113C" w:rsidRDefault="00C77DAC" w:rsidP="00640AD0">
      <w:pPr>
        <w:pStyle w:val="BodytextIndented"/>
        <w:rPr>
          <w:color w:val="000000" w:themeColor="text1"/>
        </w:rPr>
      </w:pPr>
      <w:r w:rsidRPr="00243A5D">
        <w:rPr>
          <w:rFonts w:ascii="Times New Roman" w:hAnsi="Times New Roman"/>
        </w:rPr>
        <w:t xml:space="preserve">The final step of the Mamdani Fuzzy </w:t>
      </w:r>
      <w:proofErr w:type="spellStart"/>
      <w:r w:rsidRPr="00243A5D">
        <w:rPr>
          <w:rFonts w:ascii="Times New Roman" w:hAnsi="Times New Roman"/>
        </w:rPr>
        <w:t>Inferense</w:t>
      </w:r>
      <w:proofErr w:type="spellEnd"/>
      <w:r w:rsidRPr="00243A5D">
        <w:rPr>
          <w:rFonts w:ascii="Times New Roman" w:hAnsi="Times New Roman"/>
        </w:rPr>
        <w:t xml:space="preserve"> System is to calculate the defuzzification or the final results that will be obtained in the Health Assessment of Savings and Loans cooperatives. In research for </w:t>
      </w:r>
      <w:proofErr w:type="spellStart"/>
      <w:r w:rsidRPr="00243A5D">
        <w:rPr>
          <w:rFonts w:ascii="Times New Roman" w:hAnsi="Times New Roman"/>
        </w:rPr>
        <w:t>defuzzyfication</w:t>
      </w:r>
      <w:proofErr w:type="spellEnd"/>
      <w:r w:rsidRPr="00243A5D">
        <w:rPr>
          <w:rFonts w:ascii="Times New Roman" w:hAnsi="Times New Roman"/>
        </w:rPr>
        <w:t xml:space="preserve"> using the centroid method. Based on the example of the application of the implication function, the value of Assessment B will be calculated, here is the membership function based on the output of the implication function application</w:t>
      </w:r>
    </w:p>
    <w:p w14:paraId="0A9DCFE3" w14:textId="77777777" w:rsidR="00640AD0" w:rsidRPr="00DB113C" w:rsidRDefault="00021B7F" w:rsidP="00640AD0">
      <w:pPr>
        <w:jc w:val="both"/>
        <w:rPr>
          <w:rFonts w:ascii="Times New Roman" w:hAnsi="Times New Roman"/>
          <w:color w:val="000000" w:themeColor="text1"/>
          <w:lang w:val="en-US"/>
        </w:rPr>
      </w:pPr>
      <m:oMathPara>
        <m:oMathParaPr>
          <m:jc m:val="left"/>
        </m:oMathParaP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μ</m:t>
              </m:r>
            </m:e>
            <m:sub>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B</m:t>
                  </m:r>
                </m:e>
                <m:sub>
                  <m:r>
                    <w:rPr>
                      <w:rFonts w:ascii="Cambria Math" w:eastAsiaTheme="minorEastAsia" w:hAnsi="Cambria Math"/>
                      <w:color w:val="000000" w:themeColor="text1"/>
                    </w:rPr>
                    <m:t>cukup_baik</m:t>
                  </m:r>
                </m:sub>
              </m:sSub>
            </m:sub>
          </m:sSub>
          <m:d>
            <m:dPr>
              <m:begChr m:val="["/>
              <m:endChr m:val="]"/>
              <m:ctrlPr>
                <w:rPr>
                  <w:rFonts w:ascii="Cambria Math" w:hAnsi="Cambria Math"/>
                  <w:i/>
                  <w:color w:val="000000" w:themeColor="text1"/>
                </w:rPr>
              </m:ctrlPr>
            </m:dPr>
            <m:e>
              <m:r>
                <w:rPr>
                  <w:rFonts w:ascii="Cambria Math" w:hAnsi="Cambria Math"/>
                  <w:color w:val="000000" w:themeColor="text1"/>
                </w:rPr>
                <m:t>x</m:t>
              </m:r>
            </m:e>
          </m:d>
          <m:r>
            <w:rPr>
              <w:rFonts w:ascii="Cambria Math" w:hAnsi="Cambria Math"/>
              <w:color w:val="000000" w:themeColor="text1"/>
            </w:rPr>
            <m:t>=</m:t>
          </m:r>
          <m:d>
            <m:dPr>
              <m:begChr m:val="{"/>
              <m:endChr m:val=""/>
              <m:ctrlPr>
                <w:rPr>
                  <w:rFonts w:ascii="Cambria Math" w:eastAsiaTheme="minorEastAsia" w:hAnsi="Cambria Math"/>
                  <w:i/>
                  <w:color w:val="000000" w:themeColor="text1"/>
                </w:rPr>
              </m:ctrlPr>
            </m:dPr>
            <m:e>
              <m:m>
                <m:mPr>
                  <m:mcs>
                    <m:mc>
                      <m:mcPr>
                        <m:count m:val="1"/>
                        <m:mcJc m:val="center"/>
                      </m:mcPr>
                    </m:mc>
                  </m:mcs>
                  <m:ctrlPr>
                    <w:rPr>
                      <w:rFonts w:ascii="Cambria Math" w:eastAsiaTheme="minorEastAsia" w:hAnsi="Cambria Math"/>
                      <w:i/>
                      <w:color w:val="000000" w:themeColor="text1"/>
                    </w:rPr>
                  </m:ctrlPr>
                </m:mPr>
                <m:mr>
                  <m:e>
                    <m:r>
                      <w:rPr>
                        <w:rFonts w:ascii="Cambria Math" w:eastAsiaTheme="minorEastAsia" w:hAnsi="Cambria Math"/>
                        <w:color w:val="000000" w:themeColor="text1"/>
                      </w:rPr>
                      <m:t>0;        x≤12,5 atau x≥20,75</m:t>
                    </m:r>
                  </m:e>
                </m:mr>
                <m:mr>
                  <m:e>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x-12,5</m:t>
                        </m:r>
                      </m:num>
                      <m:den>
                        <m:r>
                          <w:rPr>
                            <w:rFonts w:ascii="Cambria Math" w:eastAsiaTheme="minorEastAsia" w:hAnsi="Cambria Math"/>
                            <w:color w:val="000000" w:themeColor="text1"/>
                          </w:rPr>
                          <m:t>14,5-12,5</m:t>
                        </m:r>
                      </m:den>
                    </m:f>
                    <m:r>
                      <w:rPr>
                        <w:rFonts w:ascii="Cambria Math" w:eastAsiaTheme="minorEastAsia" w:hAnsi="Cambria Math"/>
                        <w:color w:val="000000" w:themeColor="text1"/>
                      </w:rPr>
                      <m:t>;       12,5≤x≤14,5</m:t>
                    </m:r>
                  </m:e>
                </m:mr>
                <m:mr>
                  <m:e>
                    <m:m>
                      <m:mPr>
                        <m:mcs>
                          <m:mc>
                            <m:mcPr>
                              <m:count m:val="1"/>
                              <m:mcJc m:val="center"/>
                            </m:mcPr>
                          </m:mc>
                        </m:mcs>
                        <m:ctrlPr>
                          <w:rPr>
                            <w:rFonts w:ascii="Cambria Math" w:eastAsiaTheme="minorEastAsia" w:hAnsi="Cambria Math"/>
                            <w:i/>
                            <w:color w:val="000000" w:themeColor="text1"/>
                          </w:rPr>
                        </m:ctrlPr>
                      </m:mPr>
                      <m:mr>
                        <m:e>
                          <m:r>
                            <w:rPr>
                              <w:rFonts w:ascii="Cambria Math" w:eastAsiaTheme="minorEastAsia" w:hAnsi="Cambria Math"/>
                              <w:color w:val="000000" w:themeColor="text1"/>
                            </w:rPr>
                            <m:t>1;                 14,5≤x≤18,75</m:t>
                          </m:r>
                        </m:e>
                      </m:mr>
                      <m:mr>
                        <m:e>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20,75-x</m:t>
                              </m:r>
                            </m:num>
                            <m:den>
                              <m:r>
                                <w:rPr>
                                  <w:rFonts w:ascii="Cambria Math" w:eastAsiaTheme="minorEastAsia" w:hAnsi="Cambria Math"/>
                                  <w:color w:val="000000" w:themeColor="text1"/>
                                </w:rPr>
                                <m:t>20,75-18,75</m:t>
                              </m:r>
                            </m:den>
                          </m:f>
                          <m:r>
                            <w:rPr>
                              <w:rFonts w:ascii="Cambria Math" w:eastAsiaTheme="minorEastAsia" w:hAnsi="Cambria Math"/>
                              <w:color w:val="000000" w:themeColor="text1"/>
                            </w:rPr>
                            <m:t>;        18,75≤x≤20,75</m:t>
                          </m:r>
                        </m:e>
                      </m:mr>
                    </m:m>
                  </m:e>
                </m:mr>
              </m:m>
            </m:e>
          </m:d>
        </m:oMath>
      </m:oMathPara>
    </w:p>
    <w:p w14:paraId="13C25C44" w14:textId="77777777" w:rsidR="00C77DAC" w:rsidRPr="00C77DAC" w:rsidRDefault="00C77DAC" w:rsidP="00C77DAC">
      <w:pPr>
        <w:ind w:firstLine="851"/>
      </w:pPr>
      <w:r w:rsidRPr="00C77DAC">
        <w:t xml:space="preserve">Then the </w:t>
      </w:r>
      <w:proofErr w:type="spellStart"/>
      <w:r w:rsidRPr="00C77DAC">
        <w:t>defuzzyfication</w:t>
      </w:r>
      <w:proofErr w:type="spellEnd"/>
      <w:r w:rsidRPr="00C77DAC">
        <w:t xml:space="preserve"> calculation is done using the centroid method according to the formula 2.10</w:t>
      </w:r>
    </w:p>
    <w:p w14:paraId="3310D118" w14:textId="77777777" w:rsidR="00640AD0" w:rsidRPr="00C77DAC" w:rsidRDefault="00021B7F" w:rsidP="00640AD0">
      <w:pPr>
        <w:jc w:val="both"/>
        <w:rPr>
          <w:rFonts w:ascii="Times New Roman" w:hAnsi="Times New Roman"/>
          <w:color w:val="000000" w:themeColor="text1"/>
          <w:lang w:val="en-US"/>
        </w:rPr>
      </w:pPr>
      <m:oMathPara>
        <m:oMathParaPr>
          <m:jc m:val="center"/>
        </m:oMathParaPr>
        <m:oMath>
          <m:sSub>
            <m:sSubPr>
              <m:ctrlPr>
                <w:rPr>
                  <w:rFonts w:ascii="Cambria Math" w:hAnsi="Cambria Math"/>
                  <w:i/>
                  <w:color w:val="000000" w:themeColor="text1"/>
                </w:rPr>
              </m:ctrlPr>
            </m:sSubPr>
            <m:e>
              <m:r>
                <w:rPr>
                  <w:rFonts w:ascii="Cambria Math" w:hAnsi="Cambria Math"/>
                  <w:color w:val="000000" w:themeColor="text1"/>
                  <w:lang w:val="en-US"/>
                </w:rPr>
                <m:t>Z</m:t>
              </m:r>
            </m:e>
            <m:sub>
              <m:r>
                <w:rPr>
                  <w:rFonts w:ascii="Cambria Math" w:hAnsi="Cambria Math"/>
                  <w:color w:val="000000" w:themeColor="text1"/>
                  <w:lang w:val="en-US"/>
                </w:rPr>
                <m:t>0</m:t>
              </m:r>
            </m:sub>
          </m:sSub>
          <m:r>
            <w:rPr>
              <w:rFonts w:ascii="Cambria Math" w:hAnsi="Cambria Math"/>
              <w:color w:val="000000" w:themeColor="text1"/>
              <w:lang w:val="en-US"/>
            </w:rPr>
            <m:t>=</m:t>
          </m:r>
          <m:f>
            <m:fPr>
              <m:ctrlPr>
                <w:rPr>
                  <w:rFonts w:ascii="Cambria Math" w:hAnsi="Cambria Math"/>
                  <w:i/>
                  <w:color w:val="000000" w:themeColor="text1"/>
                </w:rPr>
              </m:ctrlPr>
            </m:fPr>
            <m:num>
              <m:nary>
                <m:naryPr>
                  <m:limLoc m:val="subSup"/>
                  <m:ctrlPr>
                    <w:rPr>
                      <w:rFonts w:ascii="Cambria Math" w:hAnsi="Cambria Math"/>
                      <w:i/>
                      <w:color w:val="000000" w:themeColor="text1"/>
                    </w:rPr>
                  </m:ctrlPr>
                </m:naryPr>
                <m:sub>
                  <m:r>
                    <w:rPr>
                      <w:rFonts w:ascii="Cambria Math" w:hAnsi="Cambria Math"/>
                      <w:color w:val="000000" w:themeColor="text1"/>
                      <w:lang w:val="en-US"/>
                    </w:rPr>
                    <m:t>a</m:t>
                  </m:r>
                </m:sub>
                <m:sup>
                  <m:r>
                    <w:rPr>
                      <w:rFonts w:ascii="Cambria Math" w:hAnsi="Cambria Math"/>
                      <w:color w:val="000000" w:themeColor="text1"/>
                      <w:lang w:val="en-US"/>
                    </w:rPr>
                    <m:t>b</m:t>
                  </m:r>
                </m:sup>
                <m:e>
                  <m:r>
                    <w:rPr>
                      <w:rFonts w:ascii="Cambria Math" w:hAnsi="Cambria Math"/>
                      <w:color w:val="000000" w:themeColor="text1"/>
                      <w:lang w:val="en-US"/>
                    </w:rPr>
                    <m:t>Z.</m:t>
                  </m:r>
                  <m:sSub>
                    <m:sSubPr>
                      <m:ctrlPr>
                        <w:rPr>
                          <w:rFonts w:ascii="Cambria Math" w:hAnsi="Cambria Math"/>
                          <w:i/>
                          <w:color w:val="000000" w:themeColor="text1"/>
                        </w:rPr>
                      </m:ctrlPr>
                    </m:sSubPr>
                    <m:e>
                      <m:r>
                        <w:rPr>
                          <w:rFonts w:ascii="Cambria Math" w:hAnsi="Cambria Math"/>
                          <w:color w:val="000000" w:themeColor="text1"/>
                          <w:lang w:val="en-US"/>
                        </w:rPr>
                        <m:t>U</m:t>
                      </m:r>
                    </m:e>
                    <m:sub>
                      <m:r>
                        <w:rPr>
                          <w:rFonts w:ascii="Cambria Math" w:hAnsi="Cambria Math"/>
                          <w:color w:val="000000" w:themeColor="text1"/>
                          <w:lang w:val="en-US"/>
                        </w:rPr>
                        <m:t>(Z)</m:t>
                      </m:r>
                    </m:sub>
                  </m:sSub>
                  <m:r>
                    <w:rPr>
                      <w:rFonts w:ascii="Cambria Math" w:hAnsi="Cambria Math"/>
                      <w:color w:val="000000" w:themeColor="text1"/>
                      <w:lang w:val="en-US"/>
                    </w:rPr>
                    <m:t>.dx</m:t>
                  </m:r>
                </m:e>
              </m:nary>
            </m:num>
            <m:den>
              <m:nary>
                <m:naryPr>
                  <m:limLoc m:val="subSup"/>
                  <m:ctrlPr>
                    <w:rPr>
                      <w:rFonts w:ascii="Cambria Math" w:hAnsi="Cambria Math"/>
                      <w:i/>
                      <w:color w:val="000000" w:themeColor="text1"/>
                    </w:rPr>
                  </m:ctrlPr>
                </m:naryPr>
                <m:sub>
                  <m:r>
                    <w:rPr>
                      <w:rFonts w:ascii="Cambria Math" w:hAnsi="Cambria Math"/>
                      <w:color w:val="000000" w:themeColor="text1"/>
                      <w:lang w:val="en-US"/>
                    </w:rPr>
                    <m:t>a</m:t>
                  </m:r>
                </m:sub>
                <m:sup>
                  <m:r>
                    <w:rPr>
                      <w:rFonts w:ascii="Cambria Math" w:hAnsi="Cambria Math"/>
                      <w:color w:val="000000" w:themeColor="text1"/>
                      <w:lang w:val="en-US"/>
                    </w:rPr>
                    <m:t>b</m:t>
                  </m:r>
                </m:sup>
                <m:e>
                  <m:sSub>
                    <m:sSubPr>
                      <m:ctrlPr>
                        <w:rPr>
                          <w:rFonts w:ascii="Cambria Math" w:hAnsi="Cambria Math"/>
                          <w:i/>
                          <w:color w:val="000000" w:themeColor="text1"/>
                        </w:rPr>
                      </m:ctrlPr>
                    </m:sSubPr>
                    <m:e>
                      <m:r>
                        <w:rPr>
                          <w:rFonts w:ascii="Cambria Math" w:hAnsi="Cambria Math"/>
                          <w:color w:val="000000" w:themeColor="text1"/>
                          <w:lang w:val="en-US"/>
                        </w:rPr>
                        <m:t>U</m:t>
                      </m:r>
                    </m:e>
                    <m:sub>
                      <m:r>
                        <w:rPr>
                          <w:rFonts w:ascii="Cambria Math" w:hAnsi="Cambria Math"/>
                          <w:color w:val="000000" w:themeColor="text1"/>
                          <w:lang w:val="en-US"/>
                        </w:rPr>
                        <m:t>(Z)</m:t>
                      </m:r>
                    </m:sub>
                  </m:sSub>
                  <m:r>
                    <w:rPr>
                      <w:rFonts w:ascii="Cambria Math" w:hAnsi="Cambria Math"/>
                      <w:color w:val="000000" w:themeColor="text1"/>
                      <w:lang w:val="en-US"/>
                    </w:rPr>
                    <m:t>.dx</m:t>
                  </m:r>
                </m:e>
              </m:nary>
            </m:den>
          </m:f>
          <m:r>
            <w:rPr>
              <w:rFonts w:ascii="Cambria Math" w:eastAsiaTheme="minorEastAsia" w:hAnsi="Cambria Math"/>
              <w:color w:val="000000" w:themeColor="text1"/>
              <w:lang w:val="en-US"/>
            </w:rPr>
            <m:t>=</m:t>
          </m:r>
          <m:f>
            <m:fPr>
              <m:ctrlPr>
                <w:rPr>
                  <w:rFonts w:ascii="Cambria Math" w:eastAsiaTheme="minorEastAsia" w:hAnsi="Cambria Math"/>
                  <w:i/>
                  <w:color w:val="000000" w:themeColor="text1"/>
                </w:rPr>
              </m:ctrlPr>
            </m:fPr>
            <m:num>
              <m:r>
                <w:rPr>
                  <w:rFonts w:ascii="Cambria Math" w:eastAsiaTheme="minorEastAsia" w:hAnsi="Cambria Math"/>
                  <w:color w:val="000000" w:themeColor="text1"/>
                  <w:lang w:val="en-US"/>
                </w:rPr>
                <m:t>momen</m:t>
              </m:r>
            </m:num>
            <m:den>
              <m:r>
                <w:rPr>
                  <w:rFonts w:ascii="Cambria Math" w:eastAsiaTheme="minorEastAsia" w:hAnsi="Cambria Math"/>
                  <w:color w:val="000000" w:themeColor="text1"/>
                  <w:lang w:val="en-US"/>
                </w:rPr>
                <m:t>luas</m:t>
              </m:r>
            </m:den>
          </m:f>
        </m:oMath>
      </m:oMathPara>
    </w:p>
    <w:p w14:paraId="22B4ED14" w14:textId="77777777" w:rsidR="00C77DAC" w:rsidRDefault="00C77DAC" w:rsidP="00640AD0">
      <w:pPr>
        <w:jc w:val="both"/>
        <w:rPr>
          <w:rFonts w:ascii="Times New Roman" w:hAnsi="Times New Roman"/>
          <w:color w:val="000000" w:themeColor="text1"/>
          <w:lang w:val="en-US"/>
        </w:rPr>
      </w:pPr>
      <w:r w:rsidRPr="00C77DAC">
        <w:rPr>
          <w:rFonts w:ascii="Times New Roman" w:hAnsi="Times New Roman"/>
          <w:color w:val="000000" w:themeColor="text1"/>
          <w:lang w:val="en-US"/>
        </w:rPr>
        <w:t>Here is the calculation for the moment</w:t>
      </w:r>
    </w:p>
    <w:p w14:paraId="51D96A82" w14:textId="382FF41E" w:rsidR="00640AD0" w:rsidRPr="00DB113C" w:rsidRDefault="00021B7F" w:rsidP="00640AD0">
      <w:pPr>
        <w:jc w:val="both"/>
        <w:rPr>
          <w:rFonts w:ascii="Times New Roman" w:eastAsiaTheme="minorEastAsia" w:hAnsi="Times New Roman"/>
          <w:color w:val="000000" w:themeColor="text1"/>
          <w:lang w:val="en-US"/>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lang w:val="en-US"/>
                </w:rPr>
                <m:t>M</m:t>
              </m:r>
            </m:e>
            <m:sub>
              <m:r>
                <w:rPr>
                  <w:rFonts w:ascii="Cambria Math" w:hAnsi="Cambria Math"/>
                  <w:color w:val="000000" w:themeColor="text1"/>
                  <w:lang w:val="en-US"/>
                </w:rPr>
                <m:t>1</m:t>
              </m:r>
            </m:sub>
          </m:sSub>
          <m:r>
            <w:rPr>
              <w:rFonts w:ascii="Cambria Math" w:hAnsi="Cambria Math"/>
              <w:color w:val="000000" w:themeColor="text1"/>
              <w:lang w:val="en-US"/>
            </w:rPr>
            <m:t>=</m:t>
          </m:r>
          <m:nary>
            <m:naryPr>
              <m:limLoc m:val="subSup"/>
              <m:ctrlPr>
                <w:rPr>
                  <w:rFonts w:ascii="Cambria Math" w:hAnsi="Cambria Math"/>
                  <w:i/>
                  <w:color w:val="000000" w:themeColor="text1"/>
                </w:rPr>
              </m:ctrlPr>
            </m:naryPr>
            <m:sub>
              <m:r>
                <w:rPr>
                  <w:rFonts w:ascii="Cambria Math" w:hAnsi="Cambria Math"/>
                  <w:color w:val="000000" w:themeColor="text1"/>
                  <w:lang w:val="en-US"/>
                </w:rPr>
                <m:t>12,5</m:t>
              </m:r>
            </m:sub>
            <m:sup>
              <m:r>
                <w:rPr>
                  <w:rFonts w:ascii="Cambria Math" w:hAnsi="Cambria Math"/>
                  <w:color w:val="000000" w:themeColor="text1"/>
                  <w:lang w:val="en-US"/>
                </w:rPr>
                <m:t>14,5</m:t>
              </m:r>
            </m:sup>
            <m:e>
              <m:d>
                <m:dPr>
                  <m:ctrlPr>
                    <w:rPr>
                      <w:rFonts w:ascii="Cambria Math" w:hAnsi="Cambria Math"/>
                      <w:i/>
                      <w:color w:val="000000" w:themeColor="text1"/>
                    </w:rPr>
                  </m:ctrlPr>
                </m:dPr>
                <m:e>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x-12,5</m:t>
                      </m:r>
                    </m:num>
                    <m:den>
                      <m:r>
                        <w:rPr>
                          <w:rFonts w:ascii="Cambria Math" w:eastAsiaTheme="minorEastAsia" w:hAnsi="Cambria Math"/>
                          <w:color w:val="000000" w:themeColor="text1"/>
                        </w:rPr>
                        <m:t>14,5-12,5</m:t>
                      </m:r>
                    </m:den>
                  </m:f>
                </m:e>
              </m:d>
              <m:r>
                <w:rPr>
                  <w:rFonts w:ascii="Cambria Math" w:hAnsi="Cambria Math"/>
                  <w:color w:val="000000" w:themeColor="text1"/>
                  <w:lang w:val="en-US"/>
                </w:rPr>
                <m:t>x dx</m:t>
              </m:r>
            </m:e>
          </m:nary>
        </m:oMath>
      </m:oMathPara>
    </w:p>
    <w:p w14:paraId="1CD7EBD3" w14:textId="77777777" w:rsidR="00640AD0" w:rsidRPr="00DB113C" w:rsidRDefault="00021B7F" w:rsidP="00640AD0">
      <w:pPr>
        <w:jc w:val="both"/>
        <w:rPr>
          <w:rFonts w:ascii="Times New Roman" w:eastAsiaTheme="minorEastAsia" w:hAnsi="Times New Roman"/>
          <w:color w:val="000000" w:themeColor="text1"/>
          <w:lang w:val="en-US"/>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lang w:val="en-US"/>
                </w:rPr>
                <m:t>M</m:t>
              </m:r>
            </m:e>
            <m:sub>
              <m:r>
                <w:rPr>
                  <w:rFonts w:ascii="Cambria Math" w:hAnsi="Cambria Math"/>
                  <w:color w:val="000000" w:themeColor="text1"/>
                  <w:lang w:val="en-US"/>
                </w:rPr>
                <m:t>1</m:t>
              </m:r>
            </m:sub>
          </m:sSub>
          <m:r>
            <w:rPr>
              <w:rFonts w:ascii="Cambria Math" w:hAnsi="Cambria Math"/>
              <w:color w:val="000000" w:themeColor="text1"/>
              <w:lang w:val="en-US"/>
            </w:rPr>
            <m:t>=</m:t>
          </m:r>
          <m:nary>
            <m:naryPr>
              <m:limLoc m:val="subSup"/>
              <m:ctrlPr>
                <w:rPr>
                  <w:rFonts w:ascii="Cambria Math" w:hAnsi="Cambria Math"/>
                  <w:i/>
                  <w:color w:val="000000" w:themeColor="text1"/>
                </w:rPr>
              </m:ctrlPr>
            </m:naryPr>
            <m:sub>
              <m:r>
                <w:rPr>
                  <w:rFonts w:ascii="Cambria Math" w:hAnsi="Cambria Math"/>
                  <w:color w:val="000000" w:themeColor="text1"/>
                  <w:lang w:val="en-US"/>
                </w:rPr>
                <m:t>12,5</m:t>
              </m:r>
            </m:sub>
            <m:sup>
              <m:r>
                <w:rPr>
                  <w:rFonts w:ascii="Cambria Math" w:hAnsi="Cambria Math"/>
                  <w:color w:val="000000" w:themeColor="text1"/>
                  <w:lang w:val="en-US"/>
                </w:rPr>
                <m:t>14,5</m:t>
              </m:r>
            </m:sup>
            <m:e>
              <m:r>
                <w:rPr>
                  <w:rFonts w:ascii="Cambria Math" w:hAnsi="Cambria Math"/>
                  <w:color w:val="000000" w:themeColor="text1"/>
                  <w:lang w:val="en-US"/>
                </w:rPr>
                <m:t>0,5</m:t>
              </m:r>
              <m:sSup>
                <m:sSupPr>
                  <m:ctrlPr>
                    <w:rPr>
                      <w:rFonts w:ascii="Cambria Math" w:hAnsi="Cambria Math"/>
                      <w:i/>
                      <w:color w:val="000000" w:themeColor="text1"/>
                    </w:rPr>
                  </m:ctrlPr>
                </m:sSupPr>
                <m:e>
                  <m:r>
                    <w:rPr>
                      <w:rFonts w:ascii="Cambria Math" w:hAnsi="Cambria Math"/>
                      <w:color w:val="000000" w:themeColor="text1"/>
                      <w:lang w:val="en-US"/>
                    </w:rPr>
                    <m:t>x</m:t>
                  </m:r>
                </m:e>
                <m:sup>
                  <m:r>
                    <w:rPr>
                      <w:rFonts w:ascii="Cambria Math" w:hAnsi="Cambria Math"/>
                      <w:color w:val="000000" w:themeColor="text1"/>
                      <w:lang w:val="en-US"/>
                    </w:rPr>
                    <m:t>2</m:t>
                  </m:r>
                </m:sup>
              </m:sSup>
              <m:r>
                <w:rPr>
                  <w:rFonts w:ascii="Cambria Math" w:hAnsi="Cambria Math"/>
                  <w:color w:val="000000" w:themeColor="text1"/>
                  <w:lang w:val="en-US"/>
                </w:rPr>
                <m:t>-6,25x dx</m:t>
              </m:r>
            </m:e>
          </m:nary>
          <m:r>
            <w:rPr>
              <w:rFonts w:ascii="Cambria Math" w:eastAsiaTheme="minorEastAsia" w:hAnsi="Cambria Math"/>
              <w:color w:val="000000" w:themeColor="text1"/>
            </w:rPr>
            <m:t>=</m:t>
          </m:r>
          <m:r>
            <w:rPr>
              <w:rFonts w:ascii="Cambria Math" w:hAnsi="Cambria Math"/>
              <w:color w:val="000000" w:themeColor="text1"/>
              <w:lang w:val="en-US"/>
            </w:rPr>
            <m:t>13,833</m:t>
          </m:r>
        </m:oMath>
      </m:oMathPara>
    </w:p>
    <w:p w14:paraId="227EB507" w14:textId="77777777" w:rsidR="00640AD0" w:rsidRPr="00DB113C" w:rsidRDefault="00021B7F" w:rsidP="00640AD0">
      <w:pPr>
        <w:jc w:val="both"/>
        <w:rPr>
          <w:rFonts w:ascii="Times New Roman" w:eastAsiaTheme="minorEastAsia" w:hAnsi="Times New Roman"/>
          <w:color w:val="000000" w:themeColor="text1"/>
          <w:lang w:val="en-US"/>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lang w:val="en-US"/>
                </w:rPr>
                <m:t>M</m:t>
              </m:r>
            </m:e>
            <m:sub>
              <m:r>
                <w:rPr>
                  <w:rFonts w:ascii="Cambria Math" w:hAnsi="Cambria Math"/>
                  <w:color w:val="000000" w:themeColor="text1"/>
                  <w:lang w:val="en-US"/>
                </w:rPr>
                <m:t>2</m:t>
              </m:r>
            </m:sub>
          </m:sSub>
          <m:r>
            <w:rPr>
              <w:rFonts w:ascii="Cambria Math" w:hAnsi="Cambria Math"/>
              <w:color w:val="000000" w:themeColor="text1"/>
              <w:lang w:val="en-US"/>
            </w:rPr>
            <m:t>=</m:t>
          </m:r>
          <m:nary>
            <m:naryPr>
              <m:limLoc m:val="subSup"/>
              <m:ctrlPr>
                <w:rPr>
                  <w:rFonts w:ascii="Cambria Math" w:hAnsi="Cambria Math"/>
                  <w:i/>
                  <w:color w:val="000000" w:themeColor="text1"/>
                </w:rPr>
              </m:ctrlPr>
            </m:naryPr>
            <m:sub>
              <m:r>
                <w:rPr>
                  <w:rFonts w:ascii="Cambria Math" w:hAnsi="Cambria Math"/>
                  <w:color w:val="000000" w:themeColor="text1"/>
                  <w:lang w:val="en-US"/>
                </w:rPr>
                <m:t>14,5</m:t>
              </m:r>
            </m:sub>
            <m:sup>
              <m:r>
                <w:rPr>
                  <w:rFonts w:ascii="Cambria Math" w:hAnsi="Cambria Math"/>
                  <w:color w:val="000000" w:themeColor="text1"/>
                  <w:lang w:val="en-US"/>
                </w:rPr>
                <m:t>18,75</m:t>
              </m:r>
            </m:sup>
            <m:e>
              <m:d>
                <m:dPr>
                  <m:ctrlPr>
                    <w:rPr>
                      <w:rFonts w:ascii="Cambria Math" w:hAnsi="Cambria Math"/>
                      <w:i/>
                      <w:color w:val="000000" w:themeColor="text1"/>
                    </w:rPr>
                  </m:ctrlPr>
                </m:dPr>
                <m:e>
                  <m:r>
                    <w:rPr>
                      <w:rFonts w:ascii="Cambria Math" w:eastAsiaTheme="minorEastAsia" w:hAnsi="Cambria Math"/>
                      <w:color w:val="000000" w:themeColor="text1"/>
                    </w:rPr>
                    <m:t>1</m:t>
                  </m:r>
                </m:e>
              </m:d>
              <m:r>
                <w:rPr>
                  <w:rFonts w:ascii="Cambria Math" w:hAnsi="Cambria Math"/>
                  <w:color w:val="000000" w:themeColor="text1"/>
                  <w:lang w:val="en-US"/>
                </w:rPr>
                <m:t>x dx=70,656</m:t>
              </m:r>
            </m:e>
          </m:nary>
        </m:oMath>
      </m:oMathPara>
    </w:p>
    <w:p w14:paraId="71F389EF" w14:textId="77777777" w:rsidR="00640AD0" w:rsidRPr="00DB113C" w:rsidRDefault="00021B7F" w:rsidP="00640AD0">
      <w:pPr>
        <w:jc w:val="both"/>
        <w:rPr>
          <w:rFonts w:ascii="Times New Roman" w:hAnsi="Times New Roman"/>
          <w:color w:val="000000" w:themeColor="text1"/>
          <w:lang w:val="en-US"/>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lang w:val="en-US"/>
                </w:rPr>
                <m:t>M</m:t>
              </m:r>
            </m:e>
            <m:sub>
              <m:r>
                <w:rPr>
                  <w:rFonts w:ascii="Cambria Math" w:hAnsi="Cambria Math"/>
                  <w:color w:val="000000" w:themeColor="text1"/>
                  <w:lang w:val="en-US"/>
                </w:rPr>
                <m:t>3</m:t>
              </m:r>
            </m:sub>
          </m:sSub>
          <m:r>
            <w:rPr>
              <w:rFonts w:ascii="Cambria Math" w:hAnsi="Cambria Math"/>
              <w:color w:val="000000" w:themeColor="text1"/>
              <w:lang w:val="en-US"/>
            </w:rPr>
            <m:t>=</m:t>
          </m:r>
          <m:nary>
            <m:naryPr>
              <m:limLoc m:val="subSup"/>
              <m:ctrlPr>
                <w:rPr>
                  <w:rFonts w:ascii="Cambria Math" w:hAnsi="Cambria Math"/>
                  <w:i/>
                  <w:color w:val="000000" w:themeColor="text1"/>
                </w:rPr>
              </m:ctrlPr>
            </m:naryPr>
            <m:sub>
              <m:r>
                <w:rPr>
                  <w:rFonts w:ascii="Cambria Math" w:hAnsi="Cambria Math"/>
                  <w:color w:val="000000" w:themeColor="text1"/>
                  <w:lang w:val="en-US"/>
                </w:rPr>
                <m:t>18,75</m:t>
              </m:r>
            </m:sub>
            <m:sup>
              <m:r>
                <w:rPr>
                  <w:rFonts w:ascii="Cambria Math" w:hAnsi="Cambria Math"/>
                  <w:color w:val="000000" w:themeColor="text1"/>
                  <w:lang w:val="en-US"/>
                </w:rPr>
                <m:t>20,75</m:t>
              </m:r>
            </m:sup>
            <m:e>
              <m:d>
                <m:dPr>
                  <m:ctrlPr>
                    <w:rPr>
                      <w:rFonts w:ascii="Cambria Math" w:hAnsi="Cambria Math"/>
                      <w:i/>
                      <w:color w:val="000000" w:themeColor="text1"/>
                    </w:rPr>
                  </m:ctrlPr>
                </m:dPr>
                <m:e>
                  <m:f>
                    <m:fPr>
                      <m:ctrlPr>
                        <w:rPr>
                          <w:rFonts w:ascii="Cambria Math" w:eastAsiaTheme="minorEastAsia" w:hAnsi="Cambria Math"/>
                          <w:i/>
                          <w:color w:val="000000" w:themeColor="text1"/>
                        </w:rPr>
                      </m:ctrlPr>
                    </m:fPr>
                    <m:num>
                      <m:r>
                        <w:rPr>
                          <w:rFonts w:ascii="Cambria Math" w:eastAsiaTheme="minorEastAsia" w:hAnsi="Cambria Math"/>
                          <w:color w:val="000000" w:themeColor="text1"/>
                        </w:rPr>
                        <m:t>20,75-x</m:t>
                      </m:r>
                    </m:num>
                    <m:den>
                      <m:r>
                        <w:rPr>
                          <w:rFonts w:ascii="Cambria Math" w:eastAsiaTheme="minorEastAsia" w:hAnsi="Cambria Math"/>
                          <w:color w:val="000000" w:themeColor="text1"/>
                        </w:rPr>
                        <m:t>20,75-18,75</m:t>
                      </m:r>
                    </m:den>
                  </m:f>
                </m:e>
              </m:d>
              <m:r>
                <w:rPr>
                  <w:rFonts w:ascii="Cambria Math" w:hAnsi="Cambria Math"/>
                  <w:color w:val="000000" w:themeColor="text1"/>
                  <w:lang w:val="en-US"/>
                </w:rPr>
                <m:t>x dx</m:t>
              </m:r>
            </m:e>
          </m:nary>
        </m:oMath>
      </m:oMathPara>
    </w:p>
    <w:p w14:paraId="26FF7F1A" w14:textId="77777777" w:rsidR="00640AD0" w:rsidRPr="00DB113C" w:rsidRDefault="00021B7F" w:rsidP="00640AD0">
      <w:pPr>
        <w:jc w:val="both"/>
        <w:rPr>
          <w:rFonts w:ascii="Times New Roman" w:hAnsi="Times New Roman"/>
          <w:color w:val="000000" w:themeColor="text1"/>
          <w:lang w:val="en-US"/>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lang w:val="en-US"/>
                </w:rPr>
                <m:t>M</m:t>
              </m:r>
            </m:e>
            <m:sub>
              <m:r>
                <w:rPr>
                  <w:rFonts w:ascii="Cambria Math" w:hAnsi="Cambria Math"/>
                  <w:color w:val="000000" w:themeColor="text1"/>
                  <w:lang w:val="en-US"/>
                </w:rPr>
                <m:t>3</m:t>
              </m:r>
            </m:sub>
          </m:sSub>
          <m:r>
            <w:rPr>
              <w:rFonts w:ascii="Cambria Math" w:hAnsi="Cambria Math"/>
              <w:color w:val="000000" w:themeColor="text1"/>
              <w:lang w:val="en-US"/>
            </w:rPr>
            <m:t>=</m:t>
          </m:r>
          <m:nary>
            <m:naryPr>
              <m:limLoc m:val="subSup"/>
              <m:ctrlPr>
                <w:rPr>
                  <w:rFonts w:ascii="Cambria Math" w:hAnsi="Cambria Math"/>
                  <w:i/>
                  <w:color w:val="000000" w:themeColor="text1"/>
                </w:rPr>
              </m:ctrlPr>
            </m:naryPr>
            <m:sub>
              <m:r>
                <w:rPr>
                  <w:rFonts w:ascii="Cambria Math" w:hAnsi="Cambria Math"/>
                  <w:color w:val="000000" w:themeColor="text1"/>
                  <w:lang w:val="en-US"/>
                </w:rPr>
                <m:t>18,75</m:t>
              </m:r>
            </m:sub>
            <m:sup>
              <m:r>
                <w:rPr>
                  <w:rFonts w:ascii="Cambria Math" w:hAnsi="Cambria Math"/>
                  <w:color w:val="000000" w:themeColor="text1"/>
                  <w:lang w:val="en-US"/>
                </w:rPr>
                <m:t>20,75</m:t>
              </m:r>
            </m:sup>
            <m:e>
              <m:r>
                <w:rPr>
                  <w:rFonts w:ascii="Cambria Math" w:hAnsi="Cambria Math"/>
                  <w:color w:val="000000" w:themeColor="text1"/>
                  <w:lang w:val="en-US"/>
                </w:rPr>
                <m:t>10,375x-0,5</m:t>
              </m:r>
              <m:sSup>
                <m:sSupPr>
                  <m:ctrlPr>
                    <w:rPr>
                      <w:rFonts w:ascii="Cambria Math" w:hAnsi="Cambria Math"/>
                      <w:i/>
                      <w:color w:val="000000" w:themeColor="text1"/>
                    </w:rPr>
                  </m:ctrlPr>
                </m:sSupPr>
                <m:e>
                  <m:r>
                    <w:rPr>
                      <w:rFonts w:ascii="Cambria Math" w:hAnsi="Cambria Math"/>
                      <w:color w:val="000000" w:themeColor="text1"/>
                      <w:lang w:val="en-US"/>
                    </w:rPr>
                    <m:t>x</m:t>
                  </m:r>
                </m:e>
                <m:sup>
                  <m:r>
                    <w:rPr>
                      <w:rFonts w:ascii="Cambria Math" w:hAnsi="Cambria Math"/>
                      <w:color w:val="000000" w:themeColor="text1"/>
                      <w:lang w:val="en-US"/>
                    </w:rPr>
                    <m:t>2</m:t>
                  </m:r>
                </m:sup>
              </m:sSup>
              <m:r>
                <w:rPr>
                  <w:rFonts w:ascii="Cambria Math" w:hAnsi="Cambria Math"/>
                  <w:color w:val="000000" w:themeColor="text1"/>
                  <w:lang w:val="en-US"/>
                </w:rPr>
                <m:t xml:space="preserve"> dx=19,41</m:t>
              </m:r>
            </m:e>
          </m:nary>
        </m:oMath>
      </m:oMathPara>
    </w:p>
    <w:p w14:paraId="32BBC3DD" w14:textId="553869F0" w:rsidR="00640AD0" w:rsidRPr="00DB113C" w:rsidRDefault="00640AD0" w:rsidP="00640AD0">
      <w:pPr>
        <w:jc w:val="both"/>
        <w:rPr>
          <w:rFonts w:ascii="Times New Roman" w:hAnsi="Times New Roman"/>
          <w:color w:val="000000" w:themeColor="text1"/>
          <w:lang w:val="en-US"/>
        </w:rPr>
      </w:pPr>
      <w:r w:rsidRPr="00DB113C">
        <w:rPr>
          <w:rFonts w:ascii="Times New Roman" w:hAnsi="Times New Roman"/>
          <w:color w:val="000000" w:themeColor="text1"/>
          <w:lang w:val="en-US"/>
        </w:rPr>
        <w:t>Total momen</w:t>
      </w:r>
      <w:r w:rsidR="00617946">
        <w:rPr>
          <w:rFonts w:ascii="Times New Roman" w:hAnsi="Times New Roman"/>
          <w:color w:val="000000" w:themeColor="text1"/>
          <w:lang w:val="en-US"/>
        </w:rPr>
        <w:t>t</w:t>
      </w:r>
      <w:r w:rsidRPr="00DB113C">
        <w:rPr>
          <w:rFonts w:ascii="Times New Roman" w:hAnsi="Times New Roman"/>
          <w:color w:val="000000" w:themeColor="text1"/>
          <w:lang w:val="en-US"/>
        </w:rPr>
        <w:t xml:space="preserve"> = M1+M2+M3= 103,899</w:t>
      </w:r>
    </w:p>
    <w:p w14:paraId="6855D0B2" w14:textId="77777777" w:rsidR="00640AD0" w:rsidRPr="00DB113C" w:rsidRDefault="00640AD0" w:rsidP="00640AD0">
      <w:pPr>
        <w:jc w:val="both"/>
        <w:rPr>
          <w:rFonts w:ascii="Times New Roman" w:hAnsi="Times New Roman"/>
          <w:color w:val="000000" w:themeColor="text1"/>
          <w:lang w:val="en-US"/>
        </w:rPr>
      </w:pPr>
    </w:p>
    <w:p w14:paraId="3F342D95" w14:textId="44142E13" w:rsidR="00640AD0" w:rsidRPr="00DB113C" w:rsidRDefault="00617946" w:rsidP="00640AD0">
      <w:pPr>
        <w:jc w:val="both"/>
        <w:rPr>
          <w:rFonts w:ascii="Times New Roman" w:hAnsi="Times New Roman"/>
          <w:color w:val="000000" w:themeColor="text1"/>
          <w:lang w:val="en-US"/>
        </w:rPr>
      </w:pPr>
      <w:r>
        <w:rPr>
          <w:rFonts w:ascii="Times New Roman" w:hAnsi="Times New Roman"/>
          <w:color w:val="000000" w:themeColor="text1"/>
          <w:lang w:val="en-US"/>
        </w:rPr>
        <w:t>Here is the calculation for area</w:t>
      </w:r>
    </w:p>
    <w:p w14:paraId="4FC57CB4" w14:textId="77777777" w:rsidR="00640AD0" w:rsidRPr="00DB113C" w:rsidRDefault="00640AD0" w:rsidP="00640AD0">
      <w:pPr>
        <w:jc w:val="both"/>
        <w:rPr>
          <w:rFonts w:ascii="Times New Roman" w:eastAsiaTheme="minorEastAsia" w:hAnsi="Times New Roman"/>
          <w:color w:val="000000" w:themeColor="text1"/>
          <w:lang w:val="en-US"/>
        </w:rPr>
      </w:pPr>
      <m:oMathPara>
        <m:oMathParaPr>
          <m:jc m:val="left"/>
        </m:oMathParaPr>
        <m:oMath>
          <m:r>
            <w:rPr>
              <w:rFonts w:ascii="Cambria Math" w:hAnsi="Cambria Math"/>
              <w:color w:val="000000" w:themeColor="text1"/>
              <w:lang w:val="en-US"/>
            </w:rPr>
            <m:t>A1=</m:t>
          </m:r>
          <m:nary>
            <m:naryPr>
              <m:limLoc m:val="subSup"/>
              <m:ctrlPr>
                <w:rPr>
                  <w:rFonts w:ascii="Cambria Math" w:hAnsi="Cambria Math"/>
                  <w:i/>
                  <w:color w:val="000000" w:themeColor="text1"/>
                </w:rPr>
              </m:ctrlPr>
            </m:naryPr>
            <m:sub>
              <m:r>
                <w:rPr>
                  <w:rFonts w:ascii="Cambria Math" w:hAnsi="Cambria Math"/>
                  <w:color w:val="000000" w:themeColor="text1"/>
                  <w:lang w:val="en-US"/>
                </w:rPr>
                <m:t>12,5</m:t>
              </m:r>
            </m:sub>
            <m:sup>
              <m:r>
                <w:rPr>
                  <w:rFonts w:ascii="Cambria Math" w:hAnsi="Cambria Math"/>
                  <w:color w:val="000000" w:themeColor="text1"/>
                  <w:lang w:val="en-US"/>
                </w:rPr>
                <m:t>14,5</m:t>
              </m:r>
            </m:sup>
            <m:e>
              <m:r>
                <w:rPr>
                  <w:rFonts w:ascii="Cambria Math" w:hAnsi="Cambria Math"/>
                  <w:color w:val="000000" w:themeColor="text1"/>
                  <w:lang w:val="en-US"/>
                </w:rPr>
                <m:t>0,5x-6,25 dx=1</m:t>
              </m:r>
            </m:e>
          </m:nary>
        </m:oMath>
      </m:oMathPara>
    </w:p>
    <w:p w14:paraId="664DDB7B" w14:textId="77777777" w:rsidR="00640AD0" w:rsidRPr="00DB113C" w:rsidRDefault="00021B7F" w:rsidP="00640AD0">
      <w:pPr>
        <w:jc w:val="both"/>
        <w:rPr>
          <w:rFonts w:ascii="Times New Roman" w:eastAsiaTheme="minorEastAsia" w:hAnsi="Times New Roman"/>
          <w:color w:val="000000" w:themeColor="text1"/>
          <w:lang w:val="en-US"/>
        </w:rPr>
      </w:pPr>
      <m:oMathPara>
        <m:oMathParaPr>
          <m:jc m:val="left"/>
        </m:oMathParaPr>
        <m:oMath>
          <m:sSub>
            <m:sSubPr>
              <m:ctrlPr>
                <w:rPr>
                  <w:rFonts w:ascii="Cambria Math" w:hAnsi="Cambria Math"/>
                  <w:i/>
                  <w:color w:val="000000" w:themeColor="text1"/>
                </w:rPr>
              </m:ctrlPr>
            </m:sSubPr>
            <m:e>
              <m:r>
                <w:rPr>
                  <w:rFonts w:ascii="Cambria Math" w:hAnsi="Cambria Math"/>
                  <w:color w:val="000000" w:themeColor="text1"/>
                  <w:lang w:val="en-US"/>
                </w:rPr>
                <m:t>A</m:t>
              </m:r>
            </m:e>
            <m:sub>
              <m:r>
                <w:rPr>
                  <w:rFonts w:ascii="Cambria Math" w:hAnsi="Cambria Math"/>
                  <w:color w:val="000000" w:themeColor="text1"/>
                  <w:lang w:val="en-US"/>
                </w:rPr>
                <m:t>2</m:t>
              </m:r>
            </m:sub>
          </m:sSub>
          <m:r>
            <w:rPr>
              <w:rFonts w:ascii="Cambria Math" w:hAnsi="Cambria Math"/>
              <w:color w:val="000000" w:themeColor="text1"/>
              <w:lang w:val="en-US"/>
            </w:rPr>
            <m:t>=</m:t>
          </m:r>
          <m:nary>
            <m:naryPr>
              <m:limLoc m:val="subSup"/>
              <m:ctrlPr>
                <w:rPr>
                  <w:rFonts w:ascii="Cambria Math" w:hAnsi="Cambria Math"/>
                  <w:i/>
                  <w:color w:val="000000" w:themeColor="text1"/>
                </w:rPr>
              </m:ctrlPr>
            </m:naryPr>
            <m:sub>
              <m:r>
                <w:rPr>
                  <w:rFonts w:ascii="Cambria Math" w:hAnsi="Cambria Math"/>
                  <w:color w:val="000000" w:themeColor="text1"/>
                  <w:lang w:val="en-US"/>
                </w:rPr>
                <m:t>14,5</m:t>
              </m:r>
            </m:sub>
            <m:sup>
              <m:r>
                <w:rPr>
                  <w:rFonts w:ascii="Cambria Math" w:hAnsi="Cambria Math"/>
                  <w:color w:val="000000" w:themeColor="text1"/>
                  <w:lang w:val="en-US"/>
                </w:rPr>
                <m:t>18,75</m:t>
              </m:r>
            </m:sup>
            <m:e>
              <m:r>
                <w:rPr>
                  <w:rFonts w:ascii="Cambria Math" w:hAnsi="Cambria Math"/>
                  <w:color w:val="000000" w:themeColor="text1"/>
                  <w:lang w:val="en-US"/>
                </w:rPr>
                <m:t>1 dx</m:t>
              </m:r>
            </m:e>
          </m:nary>
          <m:r>
            <w:rPr>
              <w:rFonts w:ascii="Cambria Math" w:eastAsiaTheme="minorEastAsia" w:hAnsi="Cambria Math"/>
              <w:color w:val="000000" w:themeColor="text1"/>
              <w:lang w:val="en-US"/>
            </w:rPr>
            <m:t>=</m:t>
          </m:r>
          <m:r>
            <w:rPr>
              <w:rFonts w:ascii="Cambria Math" w:hAnsi="Cambria Math"/>
              <w:color w:val="000000" w:themeColor="text1"/>
              <w:lang w:val="en-US"/>
            </w:rPr>
            <m:t>4,25</m:t>
          </m:r>
        </m:oMath>
      </m:oMathPara>
    </w:p>
    <w:p w14:paraId="53E9F292" w14:textId="77777777" w:rsidR="00640AD0" w:rsidRPr="00DB113C" w:rsidRDefault="00021B7F" w:rsidP="00640AD0">
      <w:pPr>
        <w:jc w:val="both"/>
        <w:rPr>
          <w:rFonts w:ascii="Times New Roman" w:eastAsiaTheme="minorEastAsia" w:hAnsi="Times New Roman"/>
          <w:color w:val="000000" w:themeColor="text1"/>
          <w:lang w:val="en-US"/>
        </w:rPr>
      </w:pPr>
      <m:oMathPara>
        <m:oMathParaPr>
          <m:jc m:val="left"/>
        </m:oMathParaP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lang w:val="en-US"/>
                </w:rPr>
                <m:t>A</m:t>
              </m:r>
            </m:e>
            <m:sub>
              <m:r>
                <w:rPr>
                  <w:rFonts w:ascii="Cambria Math" w:eastAsiaTheme="minorEastAsia" w:hAnsi="Cambria Math"/>
                  <w:color w:val="000000" w:themeColor="text1"/>
                  <w:lang w:val="en-US"/>
                </w:rPr>
                <m:t>3</m:t>
              </m:r>
            </m:sub>
          </m:sSub>
          <m:r>
            <w:rPr>
              <w:rFonts w:ascii="Cambria Math" w:eastAsiaTheme="minorEastAsia" w:hAnsi="Cambria Math"/>
              <w:color w:val="000000" w:themeColor="text1"/>
              <w:lang w:val="en-US"/>
            </w:rPr>
            <m:t xml:space="preserve">= </m:t>
          </m:r>
          <m:nary>
            <m:naryPr>
              <m:limLoc m:val="subSup"/>
              <m:ctrlPr>
                <w:rPr>
                  <w:rFonts w:ascii="Cambria Math" w:hAnsi="Cambria Math"/>
                  <w:i/>
                  <w:color w:val="000000" w:themeColor="text1"/>
                </w:rPr>
              </m:ctrlPr>
            </m:naryPr>
            <m:sub>
              <m:r>
                <w:rPr>
                  <w:rFonts w:ascii="Cambria Math" w:hAnsi="Cambria Math"/>
                  <w:color w:val="000000" w:themeColor="text1"/>
                  <w:lang w:val="en-US"/>
                </w:rPr>
                <m:t>18,75</m:t>
              </m:r>
            </m:sub>
            <m:sup>
              <m:r>
                <w:rPr>
                  <w:rFonts w:ascii="Cambria Math" w:hAnsi="Cambria Math"/>
                  <w:color w:val="000000" w:themeColor="text1"/>
                  <w:lang w:val="en-US"/>
                </w:rPr>
                <m:t>20,75</m:t>
              </m:r>
            </m:sup>
            <m:e>
              <m:r>
                <w:rPr>
                  <w:rFonts w:ascii="Cambria Math" w:hAnsi="Cambria Math"/>
                  <w:color w:val="000000" w:themeColor="text1"/>
                  <w:lang w:val="en-US"/>
                </w:rPr>
                <m:t>10,375x-0,5x dx=1</m:t>
              </m:r>
            </m:e>
          </m:nary>
        </m:oMath>
      </m:oMathPara>
    </w:p>
    <w:p w14:paraId="510BB2AA" w14:textId="1C1C48BA" w:rsidR="00640AD0" w:rsidRPr="00DB113C" w:rsidRDefault="00617946" w:rsidP="00640AD0">
      <w:pPr>
        <w:jc w:val="both"/>
        <w:rPr>
          <w:rFonts w:ascii="Times New Roman" w:hAnsi="Times New Roman"/>
          <w:color w:val="000000" w:themeColor="text1"/>
          <w:lang w:val="en-US"/>
        </w:rPr>
      </w:pPr>
      <w:r>
        <w:rPr>
          <w:rFonts w:ascii="Times New Roman" w:hAnsi="Times New Roman"/>
          <w:color w:val="000000" w:themeColor="text1"/>
          <w:lang w:val="en-US"/>
        </w:rPr>
        <w:t xml:space="preserve">So the </w:t>
      </w:r>
      <w:proofErr w:type="spellStart"/>
      <w:r>
        <w:rPr>
          <w:rFonts w:ascii="Times New Roman" w:hAnsi="Times New Roman"/>
          <w:color w:val="000000" w:themeColor="text1"/>
          <w:lang w:val="en-US"/>
        </w:rPr>
        <w:t>tota</w:t>
      </w:r>
      <w:proofErr w:type="spellEnd"/>
      <w:r>
        <w:rPr>
          <w:rFonts w:ascii="Times New Roman" w:hAnsi="Times New Roman"/>
          <w:color w:val="000000" w:themeColor="text1"/>
          <w:lang w:val="en-US"/>
        </w:rPr>
        <w:t xml:space="preserve"> area is</w:t>
      </w:r>
      <w:r w:rsidR="00640AD0" w:rsidRPr="00DB113C">
        <w:rPr>
          <w:rFonts w:ascii="Times New Roman" w:hAnsi="Times New Roman"/>
          <w:color w:val="000000" w:themeColor="text1"/>
          <w:lang w:val="en-US"/>
        </w:rPr>
        <w:t xml:space="preserve"> A1+A2+A3=6,25</w:t>
      </w:r>
    </w:p>
    <w:p w14:paraId="48D2059D" w14:textId="4EBEE4FC" w:rsidR="00640AD0" w:rsidRPr="00DB113C" w:rsidRDefault="003A7128" w:rsidP="00640AD0">
      <w:pPr>
        <w:jc w:val="both"/>
        <w:rPr>
          <w:rFonts w:ascii="Times New Roman" w:hAnsi="Times New Roman"/>
          <w:color w:val="000000" w:themeColor="text1"/>
          <w:lang w:val="en-US"/>
        </w:rPr>
      </w:pPr>
      <w:r>
        <w:rPr>
          <w:rFonts w:ascii="Times New Roman" w:hAnsi="Times New Roman"/>
          <w:color w:val="000000" w:themeColor="text1"/>
          <w:lang w:val="en-US"/>
        </w:rPr>
        <w:t xml:space="preserve">Then the </w:t>
      </w:r>
      <w:proofErr w:type="spellStart"/>
      <w:r>
        <w:rPr>
          <w:rFonts w:ascii="Times New Roman" w:hAnsi="Times New Roman"/>
          <w:color w:val="000000" w:themeColor="text1"/>
          <w:lang w:val="en-US"/>
        </w:rPr>
        <w:t>defuzzyfication</w:t>
      </w:r>
      <w:proofErr w:type="spellEnd"/>
      <w:r>
        <w:rPr>
          <w:rFonts w:ascii="Times New Roman" w:hAnsi="Times New Roman"/>
          <w:color w:val="000000" w:themeColor="text1"/>
          <w:lang w:val="en-US"/>
        </w:rPr>
        <w:t xml:space="preserve"> value is obtained as follows</w:t>
      </w:r>
    </w:p>
    <w:p w14:paraId="3C2E3A6B" w14:textId="77777777" w:rsidR="00640AD0" w:rsidRPr="00DB113C" w:rsidRDefault="00021B7F" w:rsidP="00640AD0">
      <w:pPr>
        <w:jc w:val="both"/>
        <w:rPr>
          <w:rFonts w:ascii="Times New Roman" w:hAnsi="Times New Roman"/>
          <w:color w:val="000000" w:themeColor="text1"/>
          <w:lang w:val="en-US"/>
        </w:rPr>
      </w:pPr>
      <m:oMathPara>
        <m:oMath>
          <m:sSub>
            <m:sSubPr>
              <m:ctrlPr>
                <w:rPr>
                  <w:rFonts w:ascii="Cambria Math" w:hAnsi="Cambria Math"/>
                  <w:i/>
                  <w:color w:val="000000" w:themeColor="text1"/>
                </w:rPr>
              </m:ctrlPr>
            </m:sSubPr>
            <m:e>
              <m:r>
                <w:rPr>
                  <w:rFonts w:ascii="Cambria Math" w:hAnsi="Cambria Math"/>
                  <w:color w:val="000000" w:themeColor="text1"/>
                  <w:lang w:val="en-US"/>
                </w:rPr>
                <m:t>Z</m:t>
              </m:r>
            </m:e>
            <m:sub>
              <m:r>
                <w:rPr>
                  <w:rFonts w:ascii="Cambria Math" w:hAnsi="Cambria Math"/>
                  <w:color w:val="000000" w:themeColor="text1"/>
                  <w:lang w:val="en-US"/>
                </w:rPr>
                <m:t>0</m:t>
              </m:r>
            </m:sub>
          </m:sSub>
          <m:r>
            <w:rPr>
              <w:rFonts w:ascii="Cambria Math" w:hAnsi="Cambria Math"/>
              <w:color w:val="000000" w:themeColor="text1"/>
              <w:lang w:val="en-US"/>
            </w:rPr>
            <m:t>=</m:t>
          </m:r>
          <m:f>
            <m:fPr>
              <m:ctrlPr>
                <w:rPr>
                  <w:rFonts w:ascii="Cambria Math" w:hAnsi="Cambria Math"/>
                  <w:i/>
                  <w:color w:val="000000" w:themeColor="text1"/>
                </w:rPr>
              </m:ctrlPr>
            </m:fPr>
            <m:num>
              <m:r>
                <w:rPr>
                  <w:rFonts w:ascii="Cambria Math" w:hAnsi="Cambria Math"/>
                  <w:color w:val="000000" w:themeColor="text1"/>
                  <w:lang w:val="en-US"/>
                </w:rPr>
                <m:t>103,899</m:t>
              </m:r>
            </m:num>
            <m:den>
              <m:r>
                <w:rPr>
                  <w:rFonts w:ascii="Cambria Math" w:hAnsi="Cambria Math"/>
                  <w:color w:val="000000" w:themeColor="text1"/>
                  <w:lang w:val="en-US"/>
                </w:rPr>
                <m:t>6,25</m:t>
              </m:r>
            </m:den>
          </m:f>
          <m:r>
            <w:rPr>
              <w:rFonts w:ascii="Cambria Math" w:hAnsi="Cambria Math"/>
              <w:color w:val="000000" w:themeColor="text1"/>
              <w:lang w:val="en-US"/>
            </w:rPr>
            <m:t>=16,62</m:t>
          </m:r>
        </m:oMath>
      </m:oMathPara>
    </w:p>
    <w:p w14:paraId="41324C44" w14:textId="77777777" w:rsidR="00C77DAC" w:rsidRPr="00C77DAC" w:rsidRDefault="00C77DAC" w:rsidP="00C77DAC">
      <w:pPr>
        <w:pStyle w:val="BodytextIndented"/>
        <w:rPr>
          <w:rFonts w:ascii="Times New Roman" w:hAnsi="Times New Roman"/>
          <w:iCs w:val="0"/>
          <w:color w:val="000000" w:themeColor="text1"/>
          <w:szCs w:val="20"/>
        </w:rPr>
      </w:pPr>
      <w:r w:rsidRPr="00C77DAC">
        <w:rPr>
          <w:rFonts w:ascii="Times New Roman" w:hAnsi="Times New Roman"/>
          <w:iCs w:val="0"/>
          <w:color w:val="000000" w:themeColor="text1"/>
          <w:szCs w:val="20"/>
        </w:rPr>
        <w:t>Based on the above calculations, it was found that the value for the output was 16.62.</w:t>
      </w:r>
    </w:p>
    <w:p w14:paraId="64EBBEC3" w14:textId="41A4972F" w:rsidR="00640AD0" w:rsidRPr="00DB113C" w:rsidRDefault="00C77DAC" w:rsidP="00C77DAC">
      <w:pPr>
        <w:pStyle w:val="BodytextIndented"/>
        <w:rPr>
          <w:color w:val="000000" w:themeColor="text1"/>
        </w:rPr>
      </w:pPr>
      <w:r w:rsidRPr="00C77DAC">
        <w:rPr>
          <w:rFonts w:ascii="Times New Roman" w:hAnsi="Times New Roman"/>
          <w:iCs w:val="0"/>
          <w:color w:val="000000" w:themeColor="text1"/>
          <w:szCs w:val="20"/>
        </w:rPr>
        <w:t>After calculating, the accuracy of the Health Assessment of the Savings and Loans cooperative using MAPE is obtained as follows</w:t>
      </w:r>
    </w:p>
    <w:p w14:paraId="68C83461" w14:textId="4338BE17" w:rsidR="008376B6" w:rsidRPr="00DB113C" w:rsidRDefault="008376B6" w:rsidP="008376B6">
      <w:pPr>
        <w:pStyle w:val="Caption"/>
        <w:keepNext/>
        <w:jc w:val="center"/>
        <w:rPr>
          <w:rFonts w:ascii="Times New Roman" w:hAnsi="Times New Roman" w:cs="Times New Roman"/>
          <w:b/>
          <w:color w:val="000000" w:themeColor="text1"/>
          <w:sz w:val="24"/>
          <w:szCs w:val="24"/>
        </w:rPr>
      </w:pPr>
      <w:r w:rsidRPr="00DB113C">
        <w:rPr>
          <w:rFonts w:ascii="Times New Roman" w:hAnsi="Times New Roman" w:cs="Times New Roman"/>
          <w:b/>
          <w:i w:val="0"/>
          <w:color w:val="000000" w:themeColor="text1"/>
          <w:sz w:val="24"/>
          <w:szCs w:val="24"/>
        </w:rPr>
        <w:t xml:space="preserve">Table </w:t>
      </w:r>
      <w:r w:rsidRPr="00DB113C">
        <w:rPr>
          <w:rFonts w:ascii="Times New Roman" w:hAnsi="Times New Roman" w:cs="Times New Roman"/>
          <w:b/>
          <w:i w:val="0"/>
          <w:color w:val="000000" w:themeColor="text1"/>
          <w:sz w:val="24"/>
          <w:szCs w:val="24"/>
          <w:lang w:val="en-US"/>
        </w:rPr>
        <w:t xml:space="preserve">4. </w:t>
      </w:r>
      <w:r w:rsidRPr="00DB113C">
        <w:rPr>
          <w:rFonts w:ascii="Times New Roman" w:hAnsi="Times New Roman" w:cs="Times New Roman"/>
          <w:i w:val="0"/>
          <w:color w:val="000000" w:themeColor="text1"/>
          <w:sz w:val="24"/>
          <w:szCs w:val="24"/>
          <w:lang w:val="en-US"/>
        </w:rPr>
        <w:t xml:space="preserve">Nilai </w:t>
      </w:r>
      <w:proofErr w:type="spellStart"/>
      <w:r w:rsidRPr="00DB113C">
        <w:rPr>
          <w:rFonts w:ascii="Times New Roman" w:hAnsi="Times New Roman" w:cs="Times New Roman"/>
          <w:i w:val="0"/>
          <w:color w:val="000000" w:themeColor="text1"/>
          <w:sz w:val="24"/>
          <w:szCs w:val="24"/>
          <w:lang w:val="en-US"/>
        </w:rPr>
        <w:t>Keakuratan</w:t>
      </w:r>
      <w:proofErr w:type="spellEnd"/>
      <w:r w:rsidRPr="00DB113C">
        <w:rPr>
          <w:rFonts w:ascii="Times New Roman" w:hAnsi="Times New Roman" w:cs="Times New Roman"/>
          <w:i w:val="0"/>
          <w:color w:val="000000" w:themeColor="text1"/>
          <w:sz w:val="24"/>
          <w:szCs w:val="24"/>
          <w:lang w:val="en-US"/>
        </w:rPr>
        <w:t xml:space="preserve"> Hasil </w:t>
      </w:r>
      <w:proofErr w:type="spellStart"/>
      <w:r w:rsidRPr="00DB113C">
        <w:rPr>
          <w:rFonts w:ascii="Times New Roman" w:hAnsi="Times New Roman" w:cs="Times New Roman"/>
          <w:i w:val="0"/>
          <w:color w:val="000000" w:themeColor="text1"/>
          <w:sz w:val="24"/>
          <w:szCs w:val="24"/>
          <w:lang w:val="en-US"/>
        </w:rPr>
        <w:t>dengan</w:t>
      </w:r>
      <w:proofErr w:type="spellEnd"/>
      <w:r w:rsidRPr="00DB113C">
        <w:rPr>
          <w:rFonts w:ascii="Times New Roman" w:hAnsi="Times New Roman" w:cs="Times New Roman"/>
          <w:i w:val="0"/>
          <w:color w:val="000000" w:themeColor="text1"/>
          <w:sz w:val="24"/>
          <w:szCs w:val="24"/>
          <w:lang w:val="en-US"/>
        </w:rPr>
        <w:t xml:space="preserve"> MAPE</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96"/>
        <w:gridCol w:w="2225"/>
        <w:gridCol w:w="1384"/>
      </w:tblGrid>
      <w:tr w:rsidR="00DB113C" w:rsidRPr="00DB113C" w14:paraId="6B5D14F6" w14:textId="77777777" w:rsidTr="008376B6">
        <w:trPr>
          <w:jc w:val="center"/>
        </w:trPr>
        <w:tc>
          <w:tcPr>
            <w:tcW w:w="496" w:type="dxa"/>
          </w:tcPr>
          <w:p w14:paraId="638E66D8" w14:textId="77777777" w:rsidR="008376B6" w:rsidRPr="00DB113C" w:rsidRDefault="008376B6" w:rsidP="00A352DA">
            <w:pPr>
              <w:jc w:val="both"/>
              <w:rPr>
                <w:rFonts w:ascii="Times New Roman" w:eastAsiaTheme="minorEastAsia" w:hAnsi="Times New Roman"/>
                <w:color w:val="000000" w:themeColor="text1"/>
              </w:rPr>
            </w:pPr>
            <w:r w:rsidRPr="00DB113C">
              <w:rPr>
                <w:rFonts w:ascii="Times New Roman" w:eastAsiaTheme="minorEastAsia" w:hAnsi="Times New Roman"/>
                <w:color w:val="000000" w:themeColor="text1"/>
              </w:rPr>
              <w:t>No</w:t>
            </w:r>
          </w:p>
        </w:tc>
        <w:tc>
          <w:tcPr>
            <w:tcW w:w="2225" w:type="dxa"/>
          </w:tcPr>
          <w:p w14:paraId="690C651A" w14:textId="7428BFFA" w:rsidR="008376B6" w:rsidRPr="00DB113C" w:rsidRDefault="002A3248" w:rsidP="00A352DA">
            <w:pPr>
              <w:jc w:val="both"/>
              <w:rPr>
                <w:rFonts w:ascii="Times New Roman" w:eastAsiaTheme="minorEastAsia" w:hAnsi="Times New Roman"/>
                <w:color w:val="000000" w:themeColor="text1"/>
              </w:rPr>
            </w:pPr>
            <w:r>
              <w:rPr>
                <w:rFonts w:ascii="Times New Roman" w:eastAsiaTheme="minorEastAsia" w:hAnsi="Times New Roman"/>
                <w:color w:val="000000" w:themeColor="text1"/>
              </w:rPr>
              <w:t>Assessment</w:t>
            </w:r>
          </w:p>
        </w:tc>
        <w:tc>
          <w:tcPr>
            <w:tcW w:w="1384" w:type="dxa"/>
          </w:tcPr>
          <w:p w14:paraId="1B8F8138" w14:textId="204E18EA" w:rsidR="008376B6" w:rsidRPr="00DB113C" w:rsidRDefault="002A3248" w:rsidP="00A352DA">
            <w:pPr>
              <w:jc w:val="center"/>
              <w:rPr>
                <w:rFonts w:ascii="Times New Roman" w:eastAsiaTheme="minorEastAsia" w:hAnsi="Times New Roman"/>
                <w:color w:val="000000" w:themeColor="text1"/>
              </w:rPr>
            </w:pPr>
            <w:r>
              <w:rPr>
                <w:rFonts w:ascii="Times New Roman" w:eastAsiaTheme="minorEastAsia" w:hAnsi="Times New Roman"/>
                <w:color w:val="000000" w:themeColor="text1"/>
              </w:rPr>
              <w:t>Accuracy</w:t>
            </w:r>
          </w:p>
        </w:tc>
      </w:tr>
      <w:tr w:rsidR="00DB113C" w:rsidRPr="00DB113C" w14:paraId="6ACADF34" w14:textId="77777777" w:rsidTr="008376B6">
        <w:trPr>
          <w:jc w:val="center"/>
        </w:trPr>
        <w:tc>
          <w:tcPr>
            <w:tcW w:w="496" w:type="dxa"/>
          </w:tcPr>
          <w:p w14:paraId="6CFA167A" w14:textId="77777777" w:rsidR="008376B6" w:rsidRPr="00DB113C" w:rsidRDefault="008376B6" w:rsidP="00A352DA">
            <w:pPr>
              <w:jc w:val="both"/>
              <w:rPr>
                <w:rFonts w:ascii="Times New Roman" w:eastAsiaTheme="minorEastAsia" w:hAnsi="Times New Roman"/>
                <w:color w:val="000000" w:themeColor="text1"/>
              </w:rPr>
            </w:pPr>
            <w:r w:rsidRPr="00DB113C">
              <w:rPr>
                <w:rFonts w:ascii="Times New Roman" w:eastAsiaTheme="minorEastAsia" w:hAnsi="Times New Roman"/>
                <w:color w:val="000000" w:themeColor="text1"/>
              </w:rPr>
              <w:t>1.</w:t>
            </w:r>
          </w:p>
        </w:tc>
        <w:tc>
          <w:tcPr>
            <w:tcW w:w="2225" w:type="dxa"/>
          </w:tcPr>
          <w:p w14:paraId="513D42ED" w14:textId="39880950" w:rsidR="008376B6" w:rsidRPr="00DB113C" w:rsidRDefault="00617946" w:rsidP="00A352DA">
            <w:pPr>
              <w:jc w:val="both"/>
              <w:rPr>
                <w:rFonts w:ascii="Times New Roman" w:eastAsiaTheme="minorEastAsia" w:hAnsi="Times New Roman"/>
                <w:color w:val="000000" w:themeColor="text1"/>
              </w:rPr>
            </w:pPr>
            <w:r>
              <w:rPr>
                <w:rFonts w:ascii="Times New Roman" w:eastAsiaTheme="minorEastAsia" w:hAnsi="Times New Roman"/>
                <w:color w:val="000000" w:themeColor="text1"/>
              </w:rPr>
              <w:t>Assessment</w:t>
            </w:r>
            <w:r w:rsidR="008376B6" w:rsidRPr="00DB113C">
              <w:rPr>
                <w:rFonts w:ascii="Times New Roman" w:eastAsiaTheme="minorEastAsia" w:hAnsi="Times New Roman"/>
                <w:color w:val="000000" w:themeColor="text1"/>
              </w:rPr>
              <w:t xml:space="preserve"> A</w:t>
            </w:r>
          </w:p>
        </w:tc>
        <w:tc>
          <w:tcPr>
            <w:tcW w:w="1384" w:type="dxa"/>
          </w:tcPr>
          <w:p w14:paraId="363D5AA3" w14:textId="77777777" w:rsidR="008376B6" w:rsidRPr="00DB113C" w:rsidRDefault="008376B6" w:rsidP="00A352DA">
            <w:pPr>
              <w:jc w:val="center"/>
              <w:rPr>
                <w:rFonts w:ascii="Times New Roman" w:eastAsiaTheme="minorEastAsia" w:hAnsi="Times New Roman"/>
                <w:color w:val="000000" w:themeColor="text1"/>
              </w:rPr>
            </w:pPr>
            <w:r w:rsidRPr="00DB113C">
              <w:rPr>
                <w:rFonts w:ascii="Times New Roman" w:eastAsiaTheme="minorEastAsia" w:hAnsi="Times New Roman"/>
                <w:color w:val="000000" w:themeColor="text1"/>
              </w:rPr>
              <w:t>91,21%</w:t>
            </w:r>
          </w:p>
        </w:tc>
      </w:tr>
      <w:tr w:rsidR="00DB113C" w:rsidRPr="00DB113C" w14:paraId="728270B6" w14:textId="77777777" w:rsidTr="008376B6">
        <w:trPr>
          <w:jc w:val="center"/>
        </w:trPr>
        <w:tc>
          <w:tcPr>
            <w:tcW w:w="496" w:type="dxa"/>
          </w:tcPr>
          <w:p w14:paraId="03E1AC61" w14:textId="77777777" w:rsidR="008376B6" w:rsidRPr="00DB113C" w:rsidRDefault="008376B6" w:rsidP="00A352DA">
            <w:pPr>
              <w:jc w:val="both"/>
              <w:rPr>
                <w:rFonts w:ascii="Times New Roman" w:eastAsiaTheme="minorEastAsia" w:hAnsi="Times New Roman"/>
                <w:color w:val="000000" w:themeColor="text1"/>
              </w:rPr>
            </w:pPr>
            <w:r w:rsidRPr="00DB113C">
              <w:rPr>
                <w:rFonts w:ascii="Times New Roman" w:eastAsiaTheme="minorEastAsia" w:hAnsi="Times New Roman"/>
                <w:color w:val="000000" w:themeColor="text1"/>
              </w:rPr>
              <w:t>2.</w:t>
            </w:r>
          </w:p>
        </w:tc>
        <w:tc>
          <w:tcPr>
            <w:tcW w:w="2225" w:type="dxa"/>
          </w:tcPr>
          <w:p w14:paraId="039EBAAB" w14:textId="459BB0D0" w:rsidR="008376B6" w:rsidRPr="00DB113C" w:rsidRDefault="00617946" w:rsidP="00A352DA">
            <w:pPr>
              <w:jc w:val="both"/>
              <w:rPr>
                <w:rFonts w:ascii="Times New Roman" w:eastAsiaTheme="minorEastAsia" w:hAnsi="Times New Roman"/>
                <w:color w:val="000000" w:themeColor="text1"/>
              </w:rPr>
            </w:pPr>
            <w:r>
              <w:rPr>
                <w:rFonts w:ascii="Times New Roman" w:eastAsiaTheme="minorEastAsia" w:hAnsi="Times New Roman"/>
                <w:color w:val="000000" w:themeColor="text1"/>
              </w:rPr>
              <w:t>Assessment</w:t>
            </w:r>
            <w:r w:rsidR="008376B6" w:rsidRPr="00DB113C">
              <w:rPr>
                <w:rFonts w:ascii="Times New Roman" w:eastAsiaTheme="minorEastAsia" w:hAnsi="Times New Roman"/>
                <w:color w:val="000000" w:themeColor="text1"/>
              </w:rPr>
              <w:t xml:space="preserve"> B</w:t>
            </w:r>
          </w:p>
        </w:tc>
        <w:tc>
          <w:tcPr>
            <w:tcW w:w="1384" w:type="dxa"/>
          </w:tcPr>
          <w:p w14:paraId="7B6BD2C9" w14:textId="77777777" w:rsidR="008376B6" w:rsidRPr="00DB113C" w:rsidRDefault="008376B6" w:rsidP="00A352DA">
            <w:pPr>
              <w:jc w:val="center"/>
              <w:rPr>
                <w:rFonts w:ascii="Times New Roman" w:eastAsiaTheme="minorEastAsia" w:hAnsi="Times New Roman"/>
                <w:color w:val="000000" w:themeColor="text1"/>
              </w:rPr>
            </w:pPr>
            <w:r w:rsidRPr="00DB113C">
              <w:rPr>
                <w:rFonts w:ascii="Times New Roman" w:eastAsiaTheme="minorEastAsia" w:hAnsi="Times New Roman"/>
                <w:color w:val="000000" w:themeColor="text1"/>
              </w:rPr>
              <w:t>90,05%</w:t>
            </w:r>
          </w:p>
        </w:tc>
      </w:tr>
      <w:tr w:rsidR="00DB113C" w:rsidRPr="00DB113C" w14:paraId="3929003A" w14:textId="77777777" w:rsidTr="008376B6">
        <w:trPr>
          <w:jc w:val="center"/>
        </w:trPr>
        <w:tc>
          <w:tcPr>
            <w:tcW w:w="496" w:type="dxa"/>
          </w:tcPr>
          <w:p w14:paraId="112AF486" w14:textId="77777777" w:rsidR="008376B6" w:rsidRPr="00DB113C" w:rsidRDefault="008376B6" w:rsidP="00A352DA">
            <w:pPr>
              <w:jc w:val="both"/>
              <w:rPr>
                <w:rFonts w:ascii="Times New Roman" w:eastAsiaTheme="minorEastAsia" w:hAnsi="Times New Roman"/>
                <w:color w:val="000000" w:themeColor="text1"/>
              </w:rPr>
            </w:pPr>
            <w:r w:rsidRPr="00DB113C">
              <w:rPr>
                <w:rFonts w:ascii="Times New Roman" w:eastAsiaTheme="minorEastAsia" w:hAnsi="Times New Roman"/>
                <w:color w:val="000000" w:themeColor="text1"/>
              </w:rPr>
              <w:t>3.</w:t>
            </w:r>
          </w:p>
        </w:tc>
        <w:tc>
          <w:tcPr>
            <w:tcW w:w="2225" w:type="dxa"/>
          </w:tcPr>
          <w:p w14:paraId="37F37CA4" w14:textId="6740668E" w:rsidR="008376B6" w:rsidRPr="00DB113C" w:rsidRDefault="00617946" w:rsidP="00A352DA">
            <w:pPr>
              <w:jc w:val="both"/>
              <w:rPr>
                <w:rFonts w:ascii="Times New Roman" w:eastAsiaTheme="minorEastAsia" w:hAnsi="Times New Roman"/>
                <w:color w:val="000000" w:themeColor="text1"/>
              </w:rPr>
            </w:pPr>
            <w:r>
              <w:rPr>
                <w:rFonts w:ascii="Times New Roman" w:eastAsiaTheme="minorEastAsia" w:hAnsi="Times New Roman"/>
                <w:color w:val="000000" w:themeColor="text1"/>
              </w:rPr>
              <w:t>Assessment</w:t>
            </w:r>
            <w:r w:rsidR="008376B6" w:rsidRPr="00DB113C">
              <w:rPr>
                <w:rFonts w:ascii="Times New Roman" w:eastAsiaTheme="minorEastAsia" w:hAnsi="Times New Roman"/>
                <w:color w:val="000000" w:themeColor="text1"/>
              </w:rPr>
              <w:t xml:space="preserve"> C</w:t>
            </w:r>
          </w:p>
        </w:tc>
        <w:tc>
          <w:tcPr>
            <w:tcW w:w="1384" w:type="dxa"/>
          </w:tcPr>
          <w:p w14:paraId="13016FC1" w14:textId="77777777" w:rsidR="008376B6" w:rsidRPr="00DB113C" w:rsidRDefault="008376B6" w:rsidP="00A352DA">
            <w:pPr>
              <w:jc w:val="center"/>
              <w:rPr>
                <w:rFonts w:ascii="Times New Roman" w:eastAsiaTheme="minorEastAsia" w:hAnsi="Times New Roman"/>
                <w:color w:val="000000" w:themeColor="text1"/>
              </w:rPr>
            </w:pPr>
            <w:r w:rsidRPr="00DB113C">
              <w:rPr>
                <w:rFonts w:ascii="Times New Roman" w:eastAsiaTheme="minorEastAsia" w:hAnsi="Times New Roman"/>
                <w:color w:val="000000" w:themeColor="text1"/>
              </w:rPr>
              <w:t>91,96%</w:t>
            </w:r>
          </w:p>
        </w:tc>
      </w:tr>
      <w:tr w:rsidR="00DB113C" w:rsidRPr="00DB113C" w14:paraId="41191A01" w14:textId="77777777" w:rsidTr="008376B6">
        <w:trPr>
          <w:jc w:val="center"/>
        </w:trPr>
        <w:tc>
          <w:tcPr>
            <w:tcW w:w="496" w:type="dxa"/>
          </w:tcPr>
          <w:p w14:paraId="74FA84FD" w14:textId="77777777" w:rsidR="008376B6" w:rsidRPr="00DB113C" w:rsidRDefault="008376B6" w:rsidP="00A352DA">
            <w:pPr>
              <w:jc w:val="both"/>
              <w:rPr>
                <w:rFonts w:ascii="Times New Roman" w:eastAsiaTheme="minorEastAsia" w:hAnsi="Times New Roman"/>
                <w:color w:val="000000" w:themeColor="text1"/>
              </w:rPr>
            </w:pPr>
            <w:r w:rsidRPr="00DB113C">
              <w:rPr>
                <w:rFonts w:ascii="Times New Roman" w:eastAsiaTheme="minorEastAsia" w:hAnsi="Times New Roman"/>
                <w:color w:val="000000" w:themeColor="text1"/>
              </w:rPr>
              <w:t>4.</w:t>
            </w:r>
          </w:p>
        </w:tc>
        <w:tc>
          <w:tcPr>
            <w:tcW w:w="2225" w:type="dxa"/>
          </w:tcPr>
          <w:p w14:paraId="49CCC888" w14:textId="0E6177A6" w:rsidR="008376B6" w:rsidRPr="00DB113C" w:rsidRDefault="00617946" w:rsidP="00A352DA">
            <w:pPr>
              <w:rPr>
                <w:rFonts w:ascii="Times New Roman" w:eastAsiaTheme="minorEastAsia" w:hAnsi="Times New Roman"/>
                <w:color w:val="000000" w:themeColor="text1"/>
              </w:rPr>
            </w:pPr>
            <w:r>
              <w:rPr>
                <w:rFonts w:ascii="Times New Roman" w:eastAsiaTheme="minorEastAsia" w:hAnsi="Times New Roman"/>
                <w:color w:val="000000" w:themeColor="text1"/>
              </w:rPr>
              <w:t xml:space="preserve">Health Assessment of a Sharia </w:t>
            </w:r>
            <w:proofErr w:type="spellStart"/>
            <w:r>
              <w:rPr>
                <w:rFonts w:ascii="Times New Roman" w:eastAsiaTheme="minorEastAsia" w:hAnsi="Times New Roman"/>
                <w:color w:val="000000" w:themeColor="text1"/>
              </w:rPr>
              <w:t>Coopertive</w:t>
            </w:r>
            <w:proofErr w:type="spellEnd"/>
          </w:p>
        </w:tc>
        <w:tc>
          <w:tcPr>
            <w:tcW w:w="1384" w:type="dxa"/>
          </w:tcPr>
          <w:p w14:paraId="5035F587" w14:textId="77777777" w:rsidR="008376B6" w:rsidRPr="00DB113C" w:rsidRDefault="008376B6" w:rsidP="00A352DA">
            <w:pPr>
              <w:jc w:val="center"/>
              <w:rPr>
                <w:rFonts w:ascii="Times New Roman" w:eastAsiaTheme="minorEastAsia" w:hAnsi="Times New Roman"/>
                <w:color w:val="000000" w:themeColor="text1"/>
              </w:rPr>
            </w:pPr>
            <w:r w:rsidRPr="00DB113C">
              <w:rPr>
                <w:rFonts w:ascii="Times New Roman" w:eastAsiaTheme="minorEastAsia" w:hAnsi="Times New Roman"/>
                <w:color w:val="000000" w:themeColor="text1"/>
              </w:rPr>
              <w:t>92,63%</w:t>
            </w:r>
          </w:p>
        </w:tc>
      </w:tr>
    </w:tbl>
    <w:p w14:paraId="2E73BDF6" w14:textId="77777777" w:rsidR="008376B6" w:rsidRPr="00DB113C" w:rsidRDefault="008376B6" w:rsidP="00640AD0">
      <w:pPr>
        <w:pStyle w:val="BodytextIndented"/>
        <w:rPr>
          <w:color w:val="000000" w:themeColor="text1"/>
        </w:rPr>
      </w:pPr>
    </w:p>
    <w:p w14:paraId="076FCD10" w14:textId="77777777" w:rsidR="006B10E5" w:rsidRPr="00DB113C" w:rsidRDefault="006B10E5" w:rsidP="006B10E5">
      <w:pPr>
        <w:pStyle w:val="Section"/>
        <w:rPr>
          <w:color w:val="000000" w:themeColor="text1"/>
          <w:lang w:val="id-ID"/>
        </w:rPr>
      </w:pPr>
      <w:r w:rsidRPr="00DB113C">
        <w:rPr>
          <w:color w:val="000000" w:themeColor="text1"/>
          <w:lang w:val="id-ID"/>
        </w:rPr>
        <w:t>Conclusion</w:t>
      </w:r>
    </w:p>
    <w:p w14:paraId="671A9B34" w14:textId="3BB5706D" w:rsidR="006B10E5" w:rsidRPr="00DB113C" w:rsidRDefault="00C77DAC" w:rsidP="00640351">
      <w:pPr>
        <w:pStyle w:val="BodytextIndented"/>
        <w:rPr>
          <w:color w:val="000000" w:themeColor="text1"/>
          <w:lang w:val="id-ID"/>
        </w:rPr>
      </w:pPr>
      <w:r w:rsidRPr="00C77DAC">
        <w:rPr>
          <w:rFonts w:ascii="Times New Roman" w:hAnsi="Times New Roman"/>
          <w:color w:val="000000" w:themeColor="text1"/>
        </w:rPr>
        <w:t xml:space="preserve">Based on the results of this study, it can be said that the assessment of the health of a cooperative which has 8 variables can be carried out in stages by grouping the inputs into 3 categories according to their characteristics. The three categories are assessment A related to capitalization, assessment B relating to management, and assessment C related to cooperative principles. The Health Assessment of Savings and Loans Cooperatives using the Mamdani method has an accuracy of 92.63%. Thus, apart from being able to assess the health integrity of the cooperative as a whole, this SPK can also provide an assessment in these </w:t>
      </w:r>
      <w:proofErr w:type="gramStart"/>
      <w:r w:rsidRPr="00C77DAC">
        <w:rPr>
          <w:rFonts w:ascii="Times New Roman" w:hAnsi="Times New Roman"/>
          <w:color w:val="000000" w:themeColor="text1"/>
        </w:rPr>
        <w:t>categories.</w:t>
      </w:r>
      <w:r w:rsidR="008376B6" w:rsidRPr="00DB113C">
        <w:rPr>
          <w:rFonts w:ascii="Times New Roman" w:hAnsi="Times New Roman"/>
          <w:color w:val="000000" w:themeColor="text1"/>
        </w:rPr>
        <w:t>.</w:t>
      </w:r>
      <w:proofErr w:type="gramEnd"/>
    </w:p>
    <w:p w14:paraId="02C1032B" w14:textId="77777777" w:rsidR="006B10E5" w:rsidRPr="00DB113C" w:rsidRDefault="006B10E5" w:rsidP="006B10E5">
      <w:pPr>
        <w:pStyle w:val="Section"/>
        <w:rPr>
          <w:color w:val="000000" w:themeColor="text1"/>
          <w:lang w:val="id-ID"/>
        </w:rPr>
      </w:pPr>
      <w:r w:rsidRPr="00DB113C">
        <w:rPr>
          <w:color w:val="000000" w:themeColor="text1"/>
          <w:lang w:val="id-ID"/>
        </w:rPr>
        <w:t>References</w:t>
      </w:r>
    </w:p>
    <w:p w14:paraId="02E02A79" w14:textId="4FBFA9E3" w:rsidR="00625FDD" w:rsidRPr="00DB113C" w:rsidRDefault="00625FDD" w:rsidP="00625FDD">
      <w:pPr>
        <w:pStyle w:val="ListParagraph"/>
        <w:numPr>
          <w:ilvl w:val="0"/>
          <w:numId w:val="18"/>
        </w:numPr>
        <w:shd w:val="clear" w:color="auto" w:fill="FFFFFF"/>
        <w:spacing w:line="240" w:lineRule="auto"/>
        <w:ind w:left="851" w:hanging="567"/>
        <w:jc w:val="both"/>
        <w:rPr>
          <w:color w:val="000000" w:themeColor="text1"/>
          <w:lang w:val="id-ID"/>
        </w:rPr>
      </w:pPr>
      <w:r w:rsidRPr="00DB113C">
        <w:rPr>
          <w:color w:val="000000" w:themeColor="text1"/>
          <w:lang w:val="id-ID"/>
        </w:rPr>
        <w:t>Sinaga, R. (2014). Sistem Pendukung Keputusan Dalam Menyeleksi Anggota Paskibraka dengan Menggunakan Metode Simple Additive Weighting (SAW) Pada K</w:t>
      </w:r>
      <w:r>
        <w:rPr>
          <w:color w:val="000000" w:themeColor="text1"/>
        </w:rPr>
        <w:t>a</w:t>
      </w:r>
      <w:r w:rsidRPr="00DB113C">
        <w:rPr>
          <w:color w:val="000000" w:themeColor="text1"/>
          <w:lang w:val="id-ID"/>
        </w:rPr>
        <w:t>ntor D</w:t>
      </w:r>
      <w:proofErr w:type="spellStart"/>
      <w:r>
        <w:rPr>
          <w:color w:val="000000" w:themeColor="text1"/>
        </w:rPr>
        <w:t>i</w:t>
      </w:r>
      <w:proofErr w:type="spellEnd"/>
      <w:r w:rsidRPr="00DB113C">
        <w:rPr>
          <w:color w:val="000000" w:themeColor="text1"/>
          <w:lang w:val="id-ID"/>
        </w:rPr>
        <w:t>nas Pemuda dan Olahraga Kab. Simalungungun. Pelita Informatika Budi darma, Volume: VI, Nomor: 3, ISSN 2301-9425.</w:t>
      </w:r>
    </w:p>
    <w:p w14:paraId="006671D4" w14:textId="06E53944" w:rsidR="009E1A82" w:rsidRDefault="008376B6" w:rsidP="00640AD0">
      <w:pPr>
        <w:pStyle w:val="ListParagraph"/>
        <w:numPr>
          <w:ilvl w:val="0"/>
          <w:numId w:val="18"/>
        </w:numPr>
        <w:shd w:val="clear" w:color="auto" w:fill="FFFFFF"/>
        <w:spacing w:line="240" w:lineRule="auto"/>
        <w:ind w:left="851" w:hanging="567"/>
        <w:jc w:val="both"/>
        <w:rPr>
          <w:color w:val="000000" w:themeColor="text1"/>
          <w:lang w:val="id-ID"/>
        </w:rPr>
      </w:pPr>
      <w:r w:rsidRPr="00625FDD">
        <w:rPr>
          <w:color w:val="000000" w:themeColor="text1"/>
          <w:lang w:val="id-ID"/>
        </w:rPr>
        <w:t>Andayani, S. (2015). Eksploitasi VAriabel Linguistik Fuzzy dalam Asesmen Pembelajaran. Seminar Nasional Matematika dan Pendidikan Matematika UNY.</w:t>
      </w:r>
    </w:p>
    <w:p w14:paraId="7395AAFF" w14:textId="77777777" w:rsidR="00625FDD" w:rsidRPr="00625FDD" w:rsidRDefault="00625FDD" w:rsidP="00625FDD">
      <w:pPr>
        <w:pStyle w:val="ListParagraph"/>
        <w:numPr>
          <w:ilvl w:val="0"/>
          <w:numId w:val="18"/>
        </w:numPr>
        <w:shd w:val="clear" w:color="auto" w:fill="FFFFFF"/>
        <w:spacing w:line="240" w:lineRule="auto"/>
        <w:ind w:left="851" w:hanging="567"/>
        <w:jc w:val="both"/>
        <w:rPr>
          <w:color w:val="000000" w:themeColor="text1"/>
          <w:lang w:val="id-ID"/>
        </w:rPr>
      </w:pPr>
      <w:r w:rsidRPr="00625FDD">
        <w:rPr>
          <w:color w:val="000000" w:themeColor="text1"/>
          <w:lang w:val="id-ID"/>
        </w:rPr>
        <w:t>Rohayani, H. (2013). Analisis Sistem Pendukung Keputusan Dalam Memilih Program Studi Menggunakan Metode Logika Fuzzy. Jurnal Sistem Informasi (JSI), Vol. 5, No. 1, ISSN Online: 2355-4614.</w:t>
      </w:r>
    </w:p>
    <w:p w14:paraId="0AF78306" w14:textId="77777777" w:rsidR="00625FDD" w:rsidRPr="00625FDD" w:rsidRDefault="00625FDD" w:rsidP="00625FDD">
      <w:pPr>
        <w:pStyle w:val="ListParagraph"/>
        <w:numPr>
          <w:ilvl w:val="0"/>
          <w:numId w:val="18"/>
        </w:numPr>
        <w:shd w:val="clear" w:color="auto" w:fill="FFFFFF"/>
        <w:spacing w:line="240" w:lineRule="auto"/>
        <w:ind w:left="851" w:hanging="567"/>
        <w:jc w:val="both"/>
        <w:rPr>
          <w:color w:val="000000" w:themeColor="text1"/>
          <w:lang w:val="id-ID"/>
        </w:rPr>
      </w:pPr>
      <w:r w:rsidRPr="00625FDD">
        <w:rPr>
          <w:color w:val="000000" w:themeColor="text1"/>
          <w:lang w:val="id-ID"/>
        </w:rPr>
        <w:t>Kusumadewi, S., &amp; Purnomo, H. (2004). Aplikasi Logika Fuzzy Untuk Pendukung Keputusan. Yogyakarta: Graha Ilmu.</w:t>
      </w:r>
    </w:p>
    <w:p w14:paraId="00156247" w14:textId="77777777" w:rsidR="00625FDD" w:rsidRPr="00625FDD" w:rsidRDefault="00625FDD" w:rsidP="00625FDD">
      <w:pPr>
        <w:pStyle w:val="ListParagraph"/>
        <w:numPr>
          <w:ilvl w:val="0"/>
          <w:numId w:val="18"/>
        </w:numPr>
        <w:shd w:val="clear" w:color="auto" w:fill="FFFFFF"/>
        <w:spacing w:line="240" w:lineRule="auto"/>
        <w:ind w:left="851" w:hanging="567"/>
        <w:jc w:val="both"/>
        <w:rPr>
          <w:color w:val="000000" w:themeColor="text1"/>
          <w:lang w:val="id-ID"/>
        </w:rPr>
      </w:pPr>
      <w:r w:rsidRPr="00625FDD">
        <w:rPr>
          <w:color w:val="000000" w:themeColor="text1"/>
          <w:lang w:val="id-ID"/>
        </w:rPr>
        <w:t>Buana, W. (2017). Penerapan Fuzzy Mamdani Untuk SIstem Pendukung Keputusan Pemilihan Telepon Seluler. Jurnal Edik Informatika, ISSN: 2407-0491.</w:t>
      </w:r>
    </w:p>
    <w:p w14:paraId="7DD3E736" w14:textId="2E703652" w:rsidR="008376B6" w:rsidRPr="00904D27" w:rsidRDefault="008376B6" w:rsidP="00640AD0">
      <w:pPr>
        <w:pStyle w:val="ListParagraph"/>
        <w:numPr>
          <w:ilvl w:val="0"/>
          <w:numId w:val="18"/>
        </w:numPr>
        <w:shd w:val="clear" w:color="auto" w:fill="FFFFFF"/>
        <w:spacing w:line="240" w:lineRule="auto"/>
        <w:ind w:left="851" w:hanging="567"/>
        <w:jc w:val="both"/>
        <w:rPr>
          <w:color w:val="000000" w:themeColor="text1"/>
          <w:lang w:val="id-ID"/>
        </w:rPr>
      </w:pPr>
      <w:r w:rsidRPr="00904D27">
        <w:rPr>
          <w:color w:val="000000" w:themeColor="text1"/>
          <w:lang w:val="id-ID"/>
        </w:rPr>
        <w:t>Arfida, S. (2012). Implementasi Fuzzy Terhadap SIstem Pendukung Keputusan Dalam Menentukan Kelayakan Pembiayaan Pengajuan Kredit Barang. Jurnal Informatika, Vol. 12, No. 2.</w:t>
      </w:r>
    </w:p>
    <w:p w14:paraId="21E0B86A" w14:textId="77777777" w:rsidR="00904D27" w:rsidRPr="00625FDD" w:rsidRDefault="00904D27" w:rsidP="00640AD0">
      <w:pPr>
        <w:pStyle w:val="ListParagraph"/>
        <w:numPr>
          <w:ilvl w:val="0"/>
          <w:numId w:val="18"/>
        </w:numPr>
        <w:shd w:val="clear" w:color="auto" w:fill="FFFFFF"/>
        <w:spacing w:line="240" w:lineRule="auto"/>
        <w:ind w:left="851" w:hanging="567"/>
        <w:jc w:val="both"/>
        <w:rPr>
          <w:color w:val="31849B" w:themeColor="accent5" w:themeShade="BF"/>
          <w:lang w:val="id-ID"/>
        </w:rPr>
      </w:pPr>
    </w:p>
    <w:p w14:paraId="6C0E9F04" w14:textId="103B024C" w:rsidR="008376B6" w:rsidRPr="00625FDD" w:rsidRDefault="008376B6" w:rsidP="00640AD0">
      <w:pPr>
        <w:pStyle w:val="ListParagraph"/>
        <w:numPr>
          <w:ilvl w:val="0"/>
          <w:numId w:val="18"/>
        </w:numPr>
        <w:shd w:val="clear" w:color="auto" w:fill="FFFFFF"/>
        <w:spacing w:line="240" w:lineRule="auto"/>
        <w:ind w:left="851" w:hanging="567"/>
        <w:jc w:val="both"/>
        <w:rPr>
          <w:color w:val="31849B" w:themeColor="accent5" w:themeShade="BF"/>
          <w:lang w:val="id-ID"/>
        </w:rPr>
      </w:pPr>
      <w:r w:rsidRPr="00625FDD">
        <w:rPr>
          <w:noProof/>
          <w:color w:val="31849B" w:themeColor="accent5" w:themeShade="BF"/>
        </w:rPr>
        <w:t xml:space="preserve">Ayuningtias, L. P., Irfan, M., &amp; Jumadi. (2017). Analisis Perbandingan Logic </w:t>
      </w:r>
      <w:r w:rsidRPr="00625FDD">
        <w:rPr>
          <w:i/>
          <w:noProof/>
          <w:color w:val="31849B" w:themeColor="accent5" w:themeShade="BF"/>
        </w:rPr>
        <w:t>Fuzzy</w:t>
      </w:r>
      <w:r w:rsidRPr="00625FDD">
        <w:rPr>
          <w:noProof/>
          <w:color w:val="31849B" w:themeColor="accent5" w:themeShade="BF"/>
        </w:rPr>
        <w:t xml:space="preserve"> Metode Tsukamoto, Sugeno, dan Mamdani. </w:t>
      </w:r>
      <w:r w:rsidRPr="00625FDD">
        <w:rPr>
          <w:i/>
          <w:iCs/>
          <w:noProof/>
          <w:color w:val="31849B" w:themeColor="accent5" w:themeShade="BF"/>
        </w:rPr>
        <w:t>Jurnal Teknik Informatika</w:t>
      </w:r>
      <w:r w:rsidRPr="00625FDD">
        <w:rPr>
          <w:noProof/>
          <w:color w:val="31849B" w:themeColor="accent5" w:themeShade="BF"/>
        </w:rPr>
        <w:t>.</w:t>
      </w:r>
    </w:p>
    <w:p w14:paraId="5E9B097B" w14:textId="77777777" w:rsidR="008376B6" w:rsidRPr="00625FDD" w:rsidRDefault="008376B6" w:rsidP="008376B6">
      <w:pPr>
        <w:pStyle w:val="ListParagraph"/>
        <w:numPr>
          <w:ilvl w:val="0"/>
          <w:numId w:val="18"/>
        </w:numPr>
        <w:shd w:val="clear" w:color="auto" w:fill="FFFFFF"/>
        <w:spacing w:line="240" w:lineRule="auto"/>
        <w:ind w:left="851" w:hanging="567"/>
        <w:jc w:val="both"/>
        <w:rPr>
          <w:color w:val="31849B" w:themeColor="accent5" w:themeShade="BF"/>
          <w:lang w:val="id-ID"/>
        </w:rPr>
      </w:pPr>
      <w:r w:rsidRPr="00625FDD">
        <w:rPr>
          <w:noProof/>
          <w:color w:val="31849B" w:themeColor="accent5" w:themeShade="BF"/>
        </w:rPr>
        <w:lastRenderedPageBreak/>
        <w:t xml:space="preserve">Batubara, S. (Agustus 2017). Analisis Perbandingan Metode </w:t>
      </w:r>
      <w:r w:rsidRPr="00625FDD">
        <w:rPr>
          <w:i/>
          <w:noProof/>
          <w:color w:val="31849B" w:themeColor="accent5" w:themeShade="BF"/>
        </w:rPr>
        <w:t>Fuzzy</w:t>
      </w:r>
      <w:r w:rsidRPr="00625FDD">
        <w:rPr>
          <w:noProof/>
          <w:color w:val="31849B" w:themeColor="accent5" w:themeShade="BF"/>
        </w:rPr>
        <w:t xml:space="preserve"> Mamdani dan </w:t>
      </w:r>
      <w:r w:rsidRPr="00625FDD">
        <w:rPr>
          <w:i/>
          <w:noProof/>
          <w:color w:val="31849B" w:themeColor="accent5" w:themeShade="BF"/>
        </w:rPr>
        <w:t>fuzzy</w:t>
      </w:r>
      <w:r w:rsidRPr="00625FDD">
        <w:rPr>
          <w:noProof/>
          <w:color w:val="31849B" w:themeColor="accent5" w:themeShade="BF"/>
        </w:rPr>
        <w:t xml:space="preserve"> Sugeno Untuk Penentuan Kualitas Cor Beton Instan. </w:t>
      </w:r>
      <w:r w:rsidRPr="00625FDD">
        <w:rPr>
          <w:i/>
          <w:iCs/>
          <w:noProof/>
          <w:color w:val="31849B" w:themeColor="accent5" w:themeShade="BF"/>
        </w:rPr>
        <w:t>IT Journal Research and development Vol. 2, No. 1</w:t>
      </w:r>
      <w:r w:rsidRPr="00625FDD">
        <w:rPr>
          <w:noProof/>
          <w:color w:val="31849B" w:themeColor="accent5" w:themeShade="BF"/>
        </w:rPr>
        <w:t>.</w:t>
      </w:r>
    </w:p>
    <w:p w14:paraId="50371896" w14:textId="77777777" w:rsidR="008376B6" w:rsidRPr="00625FDD" w:rsidRDefault="008376B6" w:rsidP="008376B6">
      <w:pPr>
        <w:pStyle w:val="ListParagraph"/>
        <w:numPr>
          <w:ilvl w:val="0"/>
          <w:numId w:val="18"/>
        </w:numPr>
        <w:shd w:val="clear" w:color="auto" w:fill="FFFFFF"/>
        <w:spacing w:line="240" w:lineRule="auto"/>
        <w:ind w:left="851" w:hanging="567"/>
        <w:jc w:val="both"/>
        <w:rPr>
          <w:color w:val="31849B" w:themeColor="accent5" w:themeShade="BF"/>
          <w:lang w:val="id-ID"/>
        </w:rPr>
      </w:pPr>
      <w:r w:rsidRPr="00625FDD">
        <w:rPr>
          <w:color w:val="31849B" w:themeColor="accent5" w:themeShade="BF"/>
          <w:lang w:val="id-ID"/>
        </w:rPr>
        <w:t>Charolina, Y. (2016). Sistem Pendukung Keputusan untuk Menentukan Pemberian Bonus Tahunan Menggunakan Metode Fuzzy Logic Tipe Mamdani. Jurnal Teknologi Informasi Volume 12, Nomor 2, ISSN: 1979-1496.</w:t>
      </w:r>
    </w:p>
    <w:p w14:paraId="64E12DF3" w14:textId="77777777" w:rsidR="008376B6" w:rsidRPr="00625FDD" w:rsidRDefault="008376B6" w:rsidP="008376B6">
      <w:pPr>
        <w:pStyle w:val="ListParagraph"/>
        <w:numPr>
          <w:ilvl w:val="0"/>
          <w:numId w:val="18"/>
        </w:numPr>
        <w:shd w:val="clear" w:color="auto" w:fill="FFFFFF"/>
        <w:spacing w:line="240" w:lineRule="auto"/>
        <w:ind w:left="851" w:hanging="567"/>
        <w:jc w:val="both"/>
        <w:rPr>
          <w:color w:val="31849B" w:themeColor="accent5" w:themeShade="BF"/>
          <w:lang w:val="id-ID"/>
        </w:rPr>
      </w:pPr>
      <w:r w:rsidRPr="00625FDD">
        <w:rPr>
          <w:color w:val="31849B" w:themeColor="accent5" w:themeShade="BF"/>
          <w:lang w:val="id-ID"/>
        </w:rPr>
        <w:t>Ginting, R. B. (Februari 2014 - April 2014). Analisis Fungsi Implikasi Max-Min dan Max-Prod Dalam Pengambilan Keputusan. Cites Journal, Vol. 1, No. 2.</w:t>
      </w:r>
    </w:p>
    <w:p w14:paraId="150220A1" w14:textId="77777777" w:rsidR="008376B6" w:rsidRPr="00625FDD" w:rsidRDefault="008376B6" w:rsidP="008376B6">
      <w:pPr>
        <w:pStyle w:val="ListParagraph"/>
        <w:numPr>
          <w:ilvl w:val="0"/>
          <w:numId w:val="18"/>
        </w:numPr>
        <w:shd w:val="clear" w:color="auto" w:fill="FFFFFF"/>
        <w:spacing w:line="240" w:lineRule="auto"/>
        <w:ind w:left="851" w:hanging="567"/>
        <w:jc w:val="both"/>
        <w:rPr>
          <w:color w:val="31849B" w:themeColor="accent5" w:themeShade="BF"/>
          <w:lang w:val="id-ID"/>
        </w:rPr>
      </w:pPr>
      <w:r w:rsidRPr="00625FDD">
        <w:rPr>
          <w:color w:val="31849B" w:themeColor="accent5" w:themeShade="BF"/>
          <w:lang w:val="id-ID"/>
        </w:rPr>
        <w:t>Jasri, &amp; Nazli, R. (2018). Penerapan Metode Mamdani untuk Sistem Pendukung Keputusan Penentuan Golongan Obat Sesuai Dengan Penyakit DIabetes. Jurnal Teknologi dan Open Source, Vol. 1, No. 2.</w:t>
      </w:r>
    </w:p>
    <w:p w14:paraId="6968B3EA" w14:textId="77777777" w:rsidR="008376B6" w:rsidRPr="00625FDD" w:rsidRDefault="008376B6" w:rsidP="008376B6">
      <w:pPr>
        <w:pStyle w:val="ListParagraph"/>
        <w:numPr>
          <w:ilvl w:val="0"/>
          <w:numId w:val="18"/>
        </w:numPr>
        <w:shd w:val="clear" w:color="auto" w:fill="FFFFFF"/>
        <w:spacing w:line="240" w:lineRule="auto"/>
        <w:ind w:left="851" w:hanging="567"/>
        <w:jc w:val="both"/>
        <w:rPr>
          <w:color w:val="31849B" w:themeColor="accent5" w:themeShade="BF"/>
          <w:lang w:val="id-ID"/>
        </w:rPr>
      </w:pPr>
      <w:r w:rsidRPr="00625FDD">
        <w:rPr>
          <w:color w:val="31849B" w:themeColor="accent5" w:themeShade="BF"/>
          <w:lang w:val="id-ID"/>
        </w:rPr>
        <w:t>Merry, L., Ginting, M., &amp; Marpaung, B. (2014). Pemilihan Supplier Buah dengan Pendekatan Metode Analytical Hierarchy Process (AHP) dan Topsis: Studi Kasus Pada Perusahaan Retail. Jurnal Teknik dan Ilmu Komputer.</w:t>
      </w:r>
    </w:p>
    <w:p w14:paraId="34B37F44" w14:textId="77777777" w:rsidR="008376B6" w:rsidRPr="00625FDD" w:rsidRDefault="008376B6" w:rsidP="008376B6">
      <w:pPr>
        <w:pStyle w:val="ListParagraph"/>
        <w:numPr>
          <w:ilvl w:val="0"/>
          <w:numId w:val="18"/>
        </w:numPr>
        <w:shd w:val="clear" w:color="auto" w:fill="FFFFFF"/>
        <w:spacing w:line="240" w:lineRule="auto"/>
        <w:ind w:left="851" w:hanging="567"/>
        <w:jc w:val="both"/>
        <w:rPr>
          <w:color w:val="31849B" w:themeColor="accent5" w:themeShade="BF"/>
          <w:lang w:val="id-ID"/>
        </w:rPr>
      </w:pPr>
      <w:r w:rsidRPr="00625FDD">
        <w:rPr>
          <w:color w:val="31849B" w:themeColor="accent5" w:themeShade="BF"/>
          <w:lang w:val="id-ID"/>
        </w:rPr>
        <w:t>Rahmiati, &amp; Yenni, H. (Mei 2019). Aplikasi Pengukuran Kinerja Layanan Simpan Pinjam Pada Koperasi Dengan Metode AHP. Jurnal Informatika, Manajemen dan komputer, Vol. 11, No. 1.</w:t>
      </w:r>
    </w:p>
    <w:p w14:paraId="32962F2B" w14:textId="77777777" w:rsidR="008376B6" w:rsidRPr="00625FDD" w:rsidRDefault="008376B6" w:rsidP="008376B6">
      <w:pPr>
        <w:pStyle w:val="ListParagraph"/>
        <w:numPr>
          <w:ilvl w:val="0"/>
          <w:numId w:val="18"/>
        </w:numPr>
        <w:shd w:val="clear" w:color="auto" w:fill="FFFFFF"/>
        <w:spacing w:line="240" w:lineRule="auto"/>
        <w:ind w:left="851" w:hanging="567"/>
        <w:jc w:val="both"/>
        <w:rPr>
          <w:color w:val="31849B" w:themeColor="accent5" w:themeShade="BF"/>
          <w:lang w:val="id-ID"/>
        </w:rPr>
      </w:pPr>
      <w:r w:rsidRPr="00625FDD">
        <w:rPr>
          <w:color w:val="31849B" w:themeColor="accent5" w:themeShade="BF"/>
          <w:lang w:val="id-ID"/>
        </w:rPr>
        <w:t>Sanjaya, F. I., &amp; Hekasputra, D. (2016). Sistem Pendukung Keputusan Pemilihan tenaga Kontrak Melalui Pendekatan Fuzzy Inference System dengan Metode Tsukamoto (Studi Kasus PT. Solo Murni). Seminar NAsional Aplikasi Teknologi Informasi (SNATi).</w:t>
      </w:r>
    </w:p>
    <w:p w14:paraId="3B72B861" w14:textId="77777777" w:rsidR="008376B6" w:rsidRPr="00625FDD" w:rsidRDefault="008376B6" w:rsidP="008376B6">
      <w:pPr>
        <w:pStyle w:val="ListParagraph"/>
        <w:numPr>
          <w:ilvl w:val="0"/>
          <w:numId w:val="18"/>
        </w:numPr>
        <w:shd w:val="clear" w:color="auto" w:fill="FFFFFF"/>
        <w:spacing w:line="240" w:lineRule="auto"/>
        <w:ind w:left="851" w:hanging="567"/>
        <w:jc w:val="both"/>
        <w:rPr>
          <w:color w:val="31849B" w:themeColor="accent5" w:themeShade="BF"/>
          <w:lang w:val="id-ID"/>
        </w:rPr>
      </w:pPr>
      <w:r w:rsidRPr="00625FDD">
        <w:rPr>
          <w:color w:val="31849B" w:themeColor="accent5" w:themeShade="BF"/>
          <w:lang w:val="id-ID"/>
        </w:rPr>
        <w:t>Sari, E. R., &amp; Alisah, E. (2012). Studi Tentang Persamaan Fuzzy. Jurnal CAUCHY,Volume 2 No.2, ISSN: 2086-0382.</w:t>
      </w:r>
    </w:p>
    <w:p w14:paraId="27182188" w14:textId="77777777" w:rsidR="008376B6" w:rsidRPr="00625FDD" w:rsidRDefault="008376B6" w:rsidP="008376B6">
      <w:pPr>
        <w:pStyle w:val="ListParagraph"/>
        <w:numPr>
          <w:ilvl w:val="0"/>
          <w:numId w:val="18"/>
        </w:numPr>
        <w:shd w:val="clear" w:color="auto" w:fill="FFFFFF"/>
        <w:spacing w:line="240" w:lineRule="auto"/>
        <w:ind w:left="851" w:hanging="567"/>
        <w:jc w:val="both"/>
        <w:rPr>
          <w:color w:val="31849B" w:themeColor="accent5" w:themeShade="BF"/>
          <w:lang w:val="id-ID"/>
        </w:rPr>
      </w:pPr>
      <w:r w:rsidRPr="00625FDD">
        <w:rPr>
          <w:color w:val="31849B" w:themeColor="accent5" w:themeShade="BF"/>
          <w:lang w:val="id-ID"/>
        </w:rPr>
        <w:t>Setiadji. (2009). Himpunan dan Logika Samar Serta Aplikasinya. Yogyakarta: Graha Ilmu.</w:t>
      </w:r>
    </w:p>
    <w:p w14:paraId="565E26DF" w14:textId="77777777" w:rsidR="008376B6" w:rsidRPr="00625FDD" w:rsidRDefault="008376B6" w:rsidP="008376B6">
      <w:pPr>
        <w:pStyle w:val="ListParagraph"/>
        <w:numPr>
          <w:ilvl w:val="0"/>
          <w:numId w:val="18"/>
        </w:numPr>
        <w:shd w:val="clear" w:color="auto" w:fill="FFFFFF"/>
        <w:spacing w:line="240" w:lineRule="auto"/>
        <w:ind w:left="851" w:hanging="567"/>
        <w:jc w:val="both"/>
        <w:rPr>
          <w:color w:val="31849B" w:themeColor="accent5" w:themeShade="BF"/>
          <w:lang w:val="id-ID"/>
        </w:rPr>
      </w:pPr>
      <w:r w:rsidRPr="00625FDD">
        <w:rPr>
          <w:color w:val="31849B" w:themeColor="accent5" w:themeShade="BF"/>
          <w:lang w:val="id-ID"/>
        </w:rPr>
        <w:t>Simargolang, M. Y., Siregar, Y. H., &amp; Tamba, H. S. (2017). Sistem Pendukung Keputusan Menggunakan Metode Fuzzy Sugeno untuk Menentukan Calon Presiden Mahasiswa di Universitas Asahan. Jurnal Teknik Informatika.</w:t>
      </w:r>
    </w:p>
    <w:p w14:paraId="1C8A8967" w14:textId="77777777" w:rsidR="008376B6" w:rsidRPr="00625FDD" w:rsidRDefault="008376B6" w:rsidP="008376B6">
      <w:pPr>
        <w:pStyle w:val="ListParagraph"/>
        <w:numPr>
          <w:ilvl w:val="0"/>
          <w:numId w:val="18"/>
        </w:numPr>
        <w:shd w:val="clear" w:color="auto" w:fill="FFFFFF"/>
        <w:spacing w:line="240" w:lineRule="auto"/>
        <w:ind w:left="851" w:hanging="567"/>
        <w:jc w:val="both"/>
        <w:rPr>
          <w:color w:val="31849B" w:themeColor="accent5" w:themeShade="BF"/>
          <w:lang w:val="id-ID"/>
        </w:rPr>
      </w:pPr>
      <w:r w:rsidRPr="00625FDD">
        <w:rPr>
          <w:color w:val="31849B" w:themeColor="accent5" w:themeShade="BF"/>
          <w:lang w:val="id-ID"/>
        </w:rPr>
        <w:t>Wang, L. X. (1997). A Course in Fuzzy Systems and Control. Englewood Cliffs: Prentice-Hall International Inc.</w:t>
      </w:r>
    </w:p>
    <w:p w14:paraId="66653320" w14:textId="77777777" w:rsidR="008376B6" w:rsidRPr="00625FDD" w:rsidRDefault="008376B6" w:rsidP="008376B6">
      <w:pPr>
        <w:pStyle w:val="ListParagraph"/>
        <w:numPr>
          <w:ilvl w:val="0"/>
          <w:numId w:val="18"/>
        </w:numPr>
        <w:shd w:val="clear" w:color="auto" w:fill="FFFFFF"/>
        <w:spacing w:line="240" w:lineRule="auto"/>
        <w:ind w:left="851" w:hanging="567"/>
        <w:jc w:val="both"/>
        <w:rPr>
          <w:color w:val="31849B" w:themeColor="accent5" w:themeShade="BF"/>
          <w:lang w:val="id-ID"/>
        </w:rPr>
      </w:pPr>
      <w:r w:rsidRPr="00625FDD">
        <w:rPr>
          <w:color w:val="31849B" w:themeColor="accent5" w:themeShade="BF"/>
          <w:lang w:val="id-ID"/>
        </w:rPr>
        <w:t>Wulandari, N. (2014). Perancangan Sistem Pendukung Keputusan Pemilihan Supplier di PT. Alfindo Dengan Metode Analytical Hierarchy Process (AHP). Jurnal Sistem Informasi Vol-1 No.1.</w:t>
      </w:r>
    </w:p>
    <w:p w14:paraId="19528F49" w14:textId="77777777" w:rsidR="008376B6" w:rsidRPr="00625FDD" w:rsidRDefault="008376B6" w:rsidP="008376B6">
      <w:pPr>
        <w:pStyle w:val="ListParagraph"/>
        <w:numPr>
          <w:ilvl w:val="0"/>
          <w:numId w:val="18"/>
        </w:numPr>
        <w:shd w:val="clear" w:color="auto" w:fill="FFFFFF"/>
        <w:spacing w:line="240" w:lineRule="auto"/>
        <w:ind w:left="851" w:hanging="567"/>
        <w:jc w:val="both"/>
        <w:rPr>
          <w:color w:val="31849B" w:themeColor="accent5" w:themeShade="BF"/>
          <w:lang w:val="id-ID"/>
        </w:rPr>
      </w:pPr>
      <w:r w:rsidRPr="00625FDD">
        <w:rPr>
          <w:color w:val="31849B" w:themeColor="accent5" w:themeShade="BF"/>
          <w:lang w:val="id-ID"/>
        </w:rPr>
        <w:t xml:space="preserve">Yuhasriati. (Oktober 2012). Pendekatan Realistik dalam Pembelajaran Matematika. Jurnal Peluang, Volume 1, Nomor 1 , ISSN: 2302-5158. </w:t>
      </w:r>
    </w:p>
    <w:p w14:paraId="777C654D" w14:textId="3547AA07" w:rsidR="008376B6" w:rsidRPr="00625FDD" w:rsidRDefault="008376B6" w:rsidP="008376B6">
      <w:pPr>
        <w:pStyle w:val="ListParagraph"/>
        <w:numPr>
          <w:ilvl w:val="0"/>
          <w:numId w:val="18"/>
        </w:numPr>
        <w:shd w:val="clear" w:color="auto" w:fill="FFFFFF"/>
        <w:spacing w:line="240" w:lineRule="auto"/>
        <w:ind w:left="851" w:hanging="567"/>
        <w:jc w:val="both"/>
        <w:rPr>
          <w:color w:val="31849B" w:themeColor="accent5" w:themeShade="BF"/>
          <w:lang w:val="id-ID"/>
        </w:rPr>
      </w:pPr>
      <w:r w:rsidRPr="00625FDD">
        <w:rPr>
          <w:color w:val="31849B" w:themeColor="accent5" w:themeShade="BF"/>
          <w:lang w:val="id-ID"/>
        </w:rPr>
        <w:t>Kemenkop. (2016). Peraturan Deputi Bidang Pengawasan Kementerian Koperasi dan Usaha Kecil dan Menengah Republik Indonesia Nomor 07/Per/Dep.6/IV/2016 tentang Pedoman Penilaian Kesehatan Koperasi Simpan Pinjam Pembiayaan Syariah dan Unit Simpan Pinjam Pembiyaan Syariah Koperasi.</w:t>
      </w:r>
    </w:p>
    <w:sectPr w:rsidR="008376B6" w:rsidRPr="00625FDD">
      <w:headerReference w:type="default" r:id="rId25"/>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AFFA8E" w14:textId="77777777" w:rsidR="00021B7F" w:rsidRDefault="00021B7F">
      <w:r>
        <w:separator/>
      </w:r>
    </w:p>
  </w:endnote>
  <w:endnote w:type="continuationSeparator" w:id="0">
    <w:p w14:paraId="41CCCFC0" w14:textId="77777777" w:rsidR="00021B7F" w:rsidRDefault="00021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bon">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846AC3" w14:textId="77777777" w:rsidR="00021B7F" w:rsidRPr="00043761" w:rsidRDefault="00021B7F">
      <w:pPr>
        <w:pStyle w:val="Bulleted"/>
        <w:numPr>
          <w:ilvl w:val="0"/>
          <w:numId w:val="0"/>
        </w:numPr>
        <w:rPr>
          <w:rFonts w:ascii="Sabon" w:hAnsi="Sabon"/>
          <w:color w:val="auto"/>
          <w:szCs w:val="20"/>
        </w:rPr>
      </w:pPr>
      <w:r>
        <w:separator/>
      </w:r>
    </w:p>
  </w:footnote>
  <w:footnote w:type="continuationSeparator" w:id="0">
    <w:p w14:paraId="00A935B5" w14:textId="77777777" w:rsidR="00021B7F" w:rsidRDefault="00021B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BB44B" w14:textId="77777777" w:rsidR="00576010" w:rsidRDefault="00576010"/>
  <w:p w14:paraId="41D0649B" w14:textId="77777777" w:rsidR="00576010" w:rsidRDefault="00576010"/>
  <w:p w14:paraId="72B07376" w14:textId="77777777" w:rsidR="00576010" w:rsidRDefault="00576010"/>
  <w:p w14:paraId="764A57F2" w14:textId="77777777" w:rsidR="00576010" w:rsidRDefault="00576010"/>
  <w:p w14:paraId="1D1CD647" w14:textId="77777777" w:rsidR="00576010" w:rsidRDefault="00576010"/>
  <w:p w14:paraId="765522E7" w14:textId="77777777" w:rsidR="00576010" w:rsidRDefault="0057601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46BBE"/>
    <w:multiLevelType w:val="hybridMultilevel"/>
    <w:tmpl w:val="ADB20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491C6A"/>
    <w:multiLevelType w:val="multilevel"/>
    <w:tmpl w:val="673A7A1C"/>
    <w:lvl w:ilvl="0">
      <w:start w:val="1"/>
      <w:numFmt w:val="decimal"/>
      <w:pStyle w:val="Section"/>
      <w:suff w:val="nothing"/>
      <w:lvlText w:val="%1.  "/>
      <w:lvlJc w:val="left"/>
      <w:pPr>
        <w:ind w:left="283"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5886136"/>
    <w:multiLevelType w:val="hybridMultilevel"/>
    <w:tmpl w:val="20FE0C18"/>
    <w:lvl w:ilvl="0" w:tplc="04090017">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786D8A"/>
    <w:multiLevelType w:val="hybridMultilevel"/>
    <w:tmpl w:val="EA348D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4D0DB0"/>
    <w:multiLevelType w:val="hybridMultilevel"/>
    <w:tmpl w:val="CC4E5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8D18BC"/>
    <w:multiLevelType w:val="hybridMultilevel"/>
    <w:tmpl w:val="04EAD1B4"/>
    <w:lvl w:ilvl="0" w:tplc="E3829B7A">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7" w15:restartNumberingAfterBreak="0">
    <w:nsid w:val="10CE7208"/>
    <w:multiLevelType w:val="hybridMultilevel"/>
    <w:tmpl w:val="343894DA"/>
    <w:lvl w:ilvl="0" w:tplc="EE9C9816">
      <w:start w:val="1"/>
      <w:numFmt w:val="decimal"/>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042D30"/>
    <w:multiLevelType w:val="hybridMultilevel"/>
    <w:tmpl w:val="7B18B37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15:restartNumberingAfterBreak="0">
    <w:nsid w:val="16E44B9A"/>
    <w:multiLevelType w:val="hybridMultilevel"/>
    <w:tmpl w:val="F8464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152A30"/>
    <w:multiLevelType w:val="hybridMultilevel"/>
    <w:tmpl w:val="7FE86D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FC6D79"/>
    <w:multiLevelType w:val="hybridMultilevel"/>
    <w:tmpl w:val="0F98B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084739"/>
    <w:multiLevelType w:val="hybridMultilevel"/>
    <w:tmpl w:val="2044525C"/>
    <w:lvl w:ilvl="0" w:tplc="3FBC6282">
      <w:start w:val="1"/>
      <w:numFmt w:val="decimal"/>
      <w:lvlText w:val="[%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9D0707"/>
    <w:multiLevelType w:val="hybridMultilevel"/>
    <w:tmpl w:val="78EE9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8814ED"/>
    <w:multiLevelType w:val="hybridMultilevel"/>
    <w:tmpl w:val="3FBEE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3C7DCB"/>
    <w:multiLevelType w:val="multilevel"/>
    <w:tmpl w:val="3E442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F261072"/>
    <w:multiLevelType w:val="hybridMultilevel"/>
    <w:tmpl w:val="29A63372"/>
    <w:lvl w:ilvl="0" w:tplc="C59EB2F0">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8" w15:restartNumberingAfterBreak="0">
    <w:nsid w:val="5F9F3466"/>
    <w:multiLevelType w:val="hybridMultilevel"/>
    <w:tmpl w:val="5E0E9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2210D9"/>
    <w:multiLevelType w:val="hybridMultilevel"/>
    <w:tmpl w:val="7FE86D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20"/>
  </w:num>
  <w:num w:numId="2">
    <w:abstractNumId w:val="3"/>
  </w:num>
  <w:num w:numId="3">
    <w:abstractNumId w:val="1"/>
  </w:num>
  <w:num w:numId="4">
    <w:abstractNumId w:val="16"/>
  </w:num>
  <w:num w:numId="5">
    <w:abstractNumId w:val="4"/>
  </w:num>
  <w:num w:numId="6">
    <w:abstractNumId w:val="2"/>
  </w:num>
  <w:num w:numId="7">
    <w:abstractNumId w:val="19"/>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
  </w:num>
  <w:num w:numId="15">
    <w:abstractNumId w:val="1"/>
  </w:num>
  <w:num w:numId="16">
    <w:abstractNumId w:val="8"/>
  </w:num>
  <w:num w:numId="17">
    <w:abstractNumId w:val="12"/>
  </w:num>
  <w:num w:numId="18">
    <w:abstractNumId w:val="7"/>
  </w:num>
  <w:num w:numId="19">
    <w:abstractNumId w:val="15"/>
  </w:num>
  <w:num w:numId="20">
    <w:abstractNumId w:val="13"/>
  </w:num>
  <w:num w:numId="21">
    <w:abstractNumId w:val="17"/>
  </w:num>
  <w:num w:numId="22">
    <w:abstractNumId w:val="6"/>
  </w:num>
  <w:num w:numId="23">
    <w:abstractNumId w:val="9"/>
  </w:num>
  <w:num w:numId="24">
    <w:abstractNumId w:val="0"/>
  </w:num>
  <w:num w:numId="25">
    <w:abstractNumId w:val="14"/>
  </w:num>
  <w:num w:numId="26">
    <w:abstractNumId w:val="5"/>
  </w:num>
  <w:num w:numId="27">
    <w:abstractNumId w:val="18"/>
  </w:num>
  <w:num w:numId="28">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6" w:nlCheck="1" w:checkStyle="0"/>
  <w:activeWritingStyle w:appName="MSWord" w:lang="en-US" w:vendorID="64" w:dllVersion="6" w:nlCheck="1" w:checkStyle="0"/>
  <w:activeWritingStyle w:appName="MSWord" w:lang="es-E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BE4"/>
    <w:rsid w:val="00006EA6"/>
    <w:rsid w:val="0002024A"/>
    <w:rsid w:val="00021B7F"/>
    <w:rsid w:val="00045026"/>
    <w:rsid w:val="00085535"/>
    <w:rsid w:val="00125840"/>
    <w:rsid w:val="00126588"/>
    <w:rsid w:val="0013571E"/>
    <w:rsid w:val="0017261D"/>
    <w:rsid w:val="001850B8"/>
    <w:rsid w:val="00193EDF"/>
    <w:rsid w:val="001A278D"/>
    <w:rsid w:val="001A6D00"/>
    <w:rsid w:val="001E73A3"/>
    <w:rsid w:val="00217A99"/>
    <w:rsid w:val="0022391B"/>
    <w:rsid w:val="002279A8"/>
    <w:rsid w:val="0023254A"/>
    <w:rsid w:val="00240D0C"/>
    <w:rsid w:val="00247958"/>
    <w:rsid w:val="002863A8"/>
    <w:rsid w:val="002A3248"/>
    <w:rsid w:val="002C2AE5"/>
    <w:rsid w:val="002C48D4"/>
    <w:rsid w:val="002F2631"/>
    <w:rsid w:val="003110ED"/>
    <w:rsid w:val="00332FEE"/>
    <w:rsid w:val="0034453A"/>
    <w:rsid w:val="00363033"/>
    <w:rsid w:val="00380704"/>
    <w:rsid w:val="00380C1B"/>
    <w:rsid w:val="003933B1"/>
    <w:rsid w:val="00395D1C"/>
    <w:rsid w:val="003A6AED"/>
    <w:rsid w:val="003A7128"/>
    <w:rsid w:val="003B5651"/>
    <w:rsid w:val="003D20AA"/>
    <w:rsid w:val="00404B13"/>
    <w:rsid w:val="00432AA0"/>
    <w:rsid w:val="00441DED"/>
    <w:rsid w:val="00454832"/>
    <w:rsid w:val="0047079F"/>
    <w:rsid w:val="004711F2"/>
    <w:rsid w:val="004905DE"/>
    <w:rsid w:val="00490AFC"/>
    <w:rsid w:val="004B0799"/>
    <w:rsid w:val="004C13E2"/>
    <w:rsid w:val="005158FA"/>
    <w:rsid w:val="005233FC"/>
    <w:rsid w:val="00525856"/>
    <w:rsid w:val="00550D28"/>
    <w:rsid w:val="00576010"/>
    <w:rsid w:val="0059784C"/>
    <w:rsid w:val="005A37FA"/>
    <w:rsid w:val="005C00DE"/>
    <w:rsid w:val="005D0D04"/>
    <w:rsid w:val="005F2940"/>
    <w:rsid w:val="0060277B"/>
    <w:rsid w:val="00617946"/>
    <w:rsid w:val="00625FDD"/>
    <w:rsid w:val="0063680A"/>
    <w:rsid w:val="00640351"/>
    <w:rsid w:val="00640AD0"/>
    <w:rsid w:val="006535EF"/>
    <w:rsid w:val="006B10E5"/>
    <w:rsid w:val="006B46B7"/>
    <w:rsid w:val="006D76E9"/>
    <w:rsid w:val="006F45A4"/>
    <w:rsid w:val="00700422"/>
    <w:rsid w:val="007060DA"/>
    <w:rsid w:val="00723ABD"/>
    <w:rsid w:val="00733CB3"/>
    <w:rsid w:val="007365BD"/>
    <w:rsid w:val="00737CD7"/>
    <w:rsid w:val="00776D89"/>
    <w:rsid w:val="00794C5E"/>
    <w:rsid w:val="007B11F7"/>
    <w:rsid w:val="007B5FAA"/>
    <w:rsid w:val="007C06DB"/>
    <w:rsid w:val="007C49DA"/>
    <w:rsid w:val="007D3785"/>
    <w:rsid w:val="008014BA"/>
    <w:rsid w:val="00802531"/>
    <w:rsid w:val="008037EE"/>
    <w:rsid w:val="00813C8A"/>
    <w:rsid w:val="00834BBA"/>
    <w:rsid w:val="00837674"/>
    <w:rsid w:val="008376B6"/>
    <w:rsid w:val="008462CB"/>
    <w:rsid w:val="00856EB9"/>
    <w:rsid w:val="00871FB7"/>
    <w:rsid w:val="00873168"/>
    <w:rsid w:val="008833B5"/>
    <w:rsid w:val="00884AD9"/>
    <w:rsid w:val="008A00D8"/>
    <w:rsid w:val="008A6C14"/>
    <w:rsid w:val="008B1667"/>
    <w:rsid w:val="008F5C0E"/>
    <w:rsid w:val="00904D27"/>
    <w:rsid w:val="00910AF2"/>
    <w:rsid w:val="00976701"/>
    <w:rsid w:val="00985D48"/>
    <w:rsid w:val="00993514"/>
    <w:rsid w:val="009A0487"/>
    <w:rsid w:val="009C1B33"/>
    <w:rsid w:val="009D2EF2"/>
    <w:rsid w:val="009D3FCB"/>
    <w:rsid w:val="009E1A82"/>
    <w:rsid w:val="009F01E7"/>
    <w:rsid w:val="00A0287B"/>
    <w:rsid w:val="00A255AF"/>
    <w:rsid w:val="00A352DA"/>
    <w:rsid w:val="00A37277"/>
    <w:rsid w:val="00A5726F"/>
    <w:rsid w:val="00A60D0F"/>
    <w:rsid w:val="00A71F1C"/>
    <w:rsid w:val="00A9038A"/>
    <w:rsid w:val="00AC5CB6"/>
    <w:rsid w:val="00B05982"/>
    <w:rsid w:val="00B32B56"/>
    <w:rsid w:val="00B83F45"/>
    <w:rsid w:val="00B87BEE"/>
    <w:rsid w:val="00B97DDC"/>
    <w:rsid w:val="00BB7790"/>
    <w:rsid w:val="00BB791C"/>
    <w:rsid w:val="00C007DA"/>
    <w:rsid w:val="00C02028"/>
    <w:rsid w:val="00C24802"/>
    <w:rsid w:val="00C65808"/>
    <w:rsid w:val="00C72704"/>
    <w:rsid w:val="00C77DAC"/>
    <w:rsid w:val="00C91002"/>
    <w:rsid w:val="00C9290C"/>
    <w:rsid w:val="00CB22A8"/>
    <w:rsid w:val="00CB623B"/>
    <w:rsid w:val="00CC6A84"/>
    <w:rsid w:val="00CC7238"/>
    <w:rsid w:val="00CD744E"/>
    <w:rsid w:val="00CE5624"/>
    <w:rsid w:val="00CE7229"/>
    <w:rsid w:val="00CF0661"/>
    <w:rsid w:val="00D03E82"/>
    <w:rsid w:val="00D259A2"/>
    <w:rsid w:val="00D303A0"/>
    <w:rsid w:val="00D36C43"/>
    <w:rsid w:val="00D550A3"/>
    <w:rsid w:val="00D8448F"/>
    <w:rsid w:val="00D9313D"/>
    <w:rsid w:val="00D94550"/>
    <w:rsid w:val="00DB113C"/>
    <w:rsid w:val="00DC36FC"/>
    <w:rsid w:val="00DD06C1"/>
    <w:rsid w:val="00DF27EA"/>
    <w:rsid w:val="00DF5675"/>
    <w:rsid w:val="00E03766"/>
    <w:rsid w:val="00E12C90"/>
    <w:rsid w:val="00E25CC5"/>
    <w:rsid w:val="00E34AC3"/>
    <w:rsid w:val="00E40E69"/>
    <w:rsid w:val="00E54EA0"/>
    <w:rsid w:val="00E7289F"/>
    <w:rsid w:val="00E920E7"/>
    <w:rsid w:val="00EB4132"/>
    <w:rsid w:val="00EB743C"/>
    <w:rsid w:val="00ED6806"/>
    <w:rsid w:val="00EF0272"/>
    <w:rsid w:val="00EF6BE4"/>
    <w:rsid w:val="00F13766"/>
    <w:rsid w:val="00F40CA2"/>
    <w:rsid w:val="00F7779D"/>
    <w:rsid w:val="00FA2377"/>
    <w:rsid w:val="00FA53B5"/>
    <w:rsid w:val="00FA59F1"/>
    <w:rsid w:val="00FB5AA4"/>
    <w:rsid w:val="00FB6631"/>
    <w:rsid w:val="00FD236B"/>
    <w:rsid w:val="00FF3E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87BC06"/>
  <w15:docId w15:val="{6EBA1FD5-6C4D-4887-97E2-0BC135D14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ind w:left="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paragraph" w:customStyle="1" w:styleId="StyleTitleLeft005cm">
    <w:name w:val="Style Title + Left:  0.05 cm"/>
    <w:basedOn w:val="Title"/>
    <w:rsid w:val="00BB7790"/>
    <w:rPr>
      <w:bCs/>
      <w:szCs w:val="20"/>
    </w:rPr>
  </w:style>
  <w:style w:type="character" w:styleId="Hyperlink">
    <w:name w:val="Hyperlink"/>
    <w:basedOn w:val="DefaultParagraphFont"/>
    <w:uiPriority w:val="99"/>
    <w:unhideWhenUsed/>
    <w:rsid w:val="00BB7790"/>
    <w:rPr>
      <w:color w:val="0000FF" w:themeColor="hyperlink"/>
      <w:u w:val="single"/>
    </w:rPr>
  </w:style>
  <w:style w:type="paragraph" w:customStyle="1" w:styleId="Default">
    <w:name w:val="Default"/>
    <w:link w:val="DefaultChar"/>
    <w:rsid w:val="00193EDF"/>
    <w:pPr>
      <w:autoSpaceDE w:val="0"/>
      <w:autoSpaceDN w:val="0"/>
      <w:adjustRightInd w:val="0"/>
    </w:pPr>
    <w:rPr>
      <w:rFonts w:eastAsia="Calibri"/>
      <w:color w:val="000000"/>
      <w:sz w:val="24"/>
      <w:szCs w:val="24"/>
      <w:lang w:val="en-US" w:eastAsia="en-US"/>
    </w:rPr>
  </w:style>
  <w:style w:type="character" w:customStyle="1" w:styleId="DefaultChar">
    <w:name w:val="Default Char"/>
    <w:basedOn w:val="DefaultParagraphFont"/>
    <w:link w:val="Default"/>
    <w:locked/>
    <w:rsid w:val="00193EDF"/>
    <w:rPr>
      <w:rFonts w:eastAsia="Calibri"/>
      <w:color w:val="000000"/>
      <w:sz w:val="24"/>
      <w:szCs w:val="24"/>
      <w:lang w:val="en-US" w:eastAsia="en-US"/>
    </w:rPr>
  </w:style>
  <w:style w:type="paragraph" w:styleId="ListParagraph">
    <w:name w:val="List Paragraph"/>
    <w:aliases w:val="Body of text,List Paragraph1,Colorful List - Accent 11"/>
    <w:basedOn w:val="Normal"/>
    <w:link w:val="ListParagraphChar"/>
    <w:uiPriority w:val="34"/>
    <w:qFormat/>
    <w:rsid w:val="00FA59F1"/>
    <w:pPr>
      <w:spacing w:line="360" w:lineRule="auto"/>
      <w:ind w:left="720" w:firstLine="357"/>
      <w:contextualSpacing/>
    </w:pPr>
    <w:rPr>
      <w:rFonts w:ascii="Times New Roman" w:eastAsia="Calibri" w:hAnsi="Times New Roman"/>
      <w:sz w:val="24"/>
      <w:szCs w:val="22"/>
      <w:lang w:val="en-US" w:bidi="en-US"/>
    </w:rPr>
  </w:style>
  <w:style w:type="character" w:customStyle="1" w:styleId="ListParagraphChar">
    <w:name w:val="List Paragraph Char"/>
    <w:aliases w:val="Body of text Char,List Paragraph1 Char,Colorful List - Accent 11 Char"/>
    <w:basedOn w:val="DefaultParagraphFont"/>
    <w:link w:val="ListParagraph"/>
    <w:uiPriority w:val="34"/>
    <w:locked/>
    <w:rsid w:val="00FA59F1"/>
    <w:rPr>
      <w:rFonts w:eastAsia="Calibri"/>
      <w:sz w:val="24"/>
      <w:szCs w:val="22"/>
      <w:lang w:val="en-US" w:eastAsia="en-US" w:bidi="en-US"/>
    </w:rPr>
  </w:style>
  <w:style w:type="table" w:styleId="TableGrid">
    <w:name w:val="Table Grid"/>
    <w:basedOn w:val="TableNormal"/>
    <w:uiPriority w:val="39"/>
    <w:rsid w:val="002279A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02024A"/>
    <w:rPr>
      <w:rFonts w:asciiTheme="minorHAnsi" w:eastAsiaTheme="minorHAnsi" w:hAnsiTheme="minorHAnsi" w:cstheme="minorBidi"/>
      <w:sz w:val="22"/>
      <w:szCs w:val="22"/>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er">
    <w:name w:val="footer"/>
    <w:basedOn w:val="Normal"/>
    <w:link w:val="FooterChar"/>
    <w:uiPriority w:val="99"/>
    <w:unhideWhenUsed/>
    <w:rsid w:val="00A71F1C"/>
    <w:pPr>
      <w:tabs>
        <w:tab w:val="center" w:pos="4680"/>
        <w:tab w:val="right" w:pos="9360"/>
      </w:tabs>
    </w:pPr>
  </w:style>
  <w:style w:type="character" w:customStyle="1" w:styleId="FooterChar">
    <w:name w:val="Footer Char"/>
    <w:basedOn w:val="DefaultParagraphFont"/>
    <w:link w:val="Footer"/>
    <w:uiPriority w:val="99"/>
    <w:rsid w:val="00A71F1C"/>
    <w:rPr>
      <w:rFonts w:ascii="Times" w:hAnsi="Times"/>
      <w:sz w:val="22"/>
      <w:lang w:eastAsia="en-US"/>
    </w:rPr>
  </w:style>
  <w:style w:type="paragraph" w:styleId="Header">
    <w:name w:val="header"/>
    <w:basedOn w:val="Normal"/>
    <w:link w:val="HeaderChar"/>
    <w:uiPriority w:val="99"/>
    <w:unhideWhenUsed/>
    <w:rsid w:val="00A71F1C"/>
    <w:pPr>
      <w:tabs>
        <w:tab w:val="center" w:pos="4680"/>
        <w:tab w:val="right" w:pos="9360"/>
      </w:tabs>
    </w:pPr>
  </w:style>
  <w:style w:type="character" w:customStyle="1" w:styleId="HeaderChar">
    <w:name w:val="Header Char"/>
    <w:basedOn w:val="DefaultParagraphFont"/>
    <w:link w:val="Header"/>
    <w:uiPriority w:val="99"/>
    <w:rsid w:val="00A71F1C"/>
    <w:rPr>
      <w:rFonts w:ascii="Times" w:hAnsi="Times"/>
      <w:sz w:val="22"/>
      <w:lang w:eastAsia="en-US"/>
    </w:rPr>
  </w:style>
  <w:style w:type="character" w:styleId="CommentReference">
    <w:name w:val="annotation reference"/>
    <w:basedOn w:val="DefaultParagraphFont"/>
    <w:uiPriority w:val="99"/>
    <w:semiHidden/>
    <w:unhideWhenUsed/>
    <w:rsid w:val="00EB743C"/>
    <w:rPr>
      <w:sz w:val="16"/>
      <w:szCs w:val="16"/>
    </w:rPr>
  </w:style>
  <w:style w:type="paragraph" w:styleId="CommentText">
    <w:name w:val="annotation text"/>
    <w:basedOn w:val="Normal"/>
    <w:link w:val="CommentTextChar"/>
    <w:uiPriority w:val="99"/>
    <w:semiHidden/>
    <w:unhideWhenUsed/>
    <w:rsid w:val="00EB743C"/>
    <w:rPr>
      <w:sz w:val="20"/>
    </w:rPr>
  </w:style>
  <w:style w:type="character" w:customStyle="1" w:styleId="CommentTextChar">
    <w:name w:val="Comment Text Char"/>
    <w:basedOn w:val="DefaultParagraphFont"/>
    <w:link w:val="CommentText"/>
    <w:uiPriority w:val="99"/>
    <w:semiHidden/>
    <w:rsid w:val="00EB743C"/>
    <w:rPr>
      <w:rFonts w:ascii="Times" w:hAnsi="Times"/>
      <w:lang w:eastAsia="en-US"/>
    </w:rPr>
  </w:style>
  <w:style w:type="paragraph" w:styleId="CommentSubject">
    <w:name w:val="annotation subject"/>
    <w:basedOn w:val="CommentText"/>
    <w:next w:val="CommentText"/>
    <w:link w:val="CommentSubjectChar"/>
    <w:uiPriority w:val="99"/>
    <w:semiHidden/>
    <w:unhideWhenUsed/>
    <w:rsid w:val="00EB743C"/>
    <w:rPr>
      <w:b/>
      <w:bCs/>
    </w:rPr>
  </w:style>
  <w:style w:type="character" w:customStyle="1" w:styleId="CommentSubjectChar">
    <w:name w:val="Comment Subject Char"/>
    <w:basedOn w:val="CommentTextChar"/>
    <w:link w:val="CommentSubject"/>
    <w:uiPriority w:val="99"/>
    <w:semiHidden/>
    <w:rsid w:val="00EB743C"/>
    <w:rPr>
      <w:rFonts w:ascii="Times" w:hAnsi="Times"/>
      <w:b/>
      <w:bCs/>
      <w:lang w:eastAsia="en-US"/>
    </w:rPr>
  </w:style>
  <w:style w:type="paragraph" w:styleId="BalloonText">
    <w:name w:val="Balloon Text"/>
    <w:basedOn w:val="Normal"/>
    <w:link w:val="BalloonTextChar"/>
    <w:uiPriority w:val="99"/>
    <w:semiHidden/>
    <w:unhideWhenUsed/>
    <w:rsid w:val="00EB74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43C"/>
    <w:rPr>
      <w:rFonts w:ascii="Segoe UI" w:hAnsi="Segoe UI" w:cs="Segoe UI"/>
      <w:sz w:val="18"/>
      <w:szCs w:val="18"/>
      <w:lang w:eastAsia="en-US"/>
    </w:rPr>
  </w:style>
  <w:style w:type="character" w:customStyle="1" w:styleId="UnresolvedMention1">
    <w:name w:val="Unresolved Mention1"/>
    <w:basedOn w:val="DefaultParagraphFont"/>
    <w:uiPriority w:val="99"/>
    <w:semiHidden/>
    <w:unhideWhenUsed/>
    <w:rsid w:val="00247958"/>
    <w:rPr>
      <w:color w:val="605E5C"/>
      <w:shd w:val="clear" w:color="auto" w:fill="E1DFDD"/>
    </w:rPr>
  </w:style>
  <w:style w:type="paragraph" w:styleId="Caption">
    <w:name w:val="caption"/>
    <w:basedOn w:val="Normal"/>
    <w:next w:val="Normal"/>
    <w:uiPriority w:val="35"/>
    <w:unhideWhenUsed/>
    <w:qFormat/>
    <w:rsid w:val="00B97DDC"/>
    <w:pPr>
      <w:spacing w:after="200"/>
    </w:pPr>
    <w:rPr>
      <w:rFonts w:asciiTheme="minorHAnsi" w:eastAsiaTheme="minorHAnsi" w:hAnsiTheme="minorHAnsi" w:cstheme="minorBidi"/>
      <w:i/>
      <w:iCs/>
      <w:color w:val="1F497D" w:themeColor="text2"/>
      <w:sz w:val="18"/>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786296">
      <w:bodyDiv w:val="1"/>
      <w:marLeft w:val="0"/>
      <w:marRight w:val="0"/>
      <w:marTop w:val="0"/>
      <w:marBottom w:val="0"/>
      <w:divBdr>
        <w:top w:val="none" w:sz="0" w:space="0" w:color="auto"/>
        <w:left w:val="none" w:sz="0" w:space="0" w:color="auto"/>
        <w:bottom w:val="none" w:sz="0" w:space="0" w:color="auto"/>
        <w:right w:val="none" w:sz="0" w:space="0" w:color="auto"/>
      </w:divBdr>
    </w:div>
    <w:div w:id="1577470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syifa.fauziah2015@student.uny.ac.id" TargetMode="External"/><Relationship Id="rId13" Type="http://schemas.openxmlformats.org/officeDocument/2006/relationships/image" Target="media/image4.tmp"/><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tmp"/><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andayani@uny.ac.id" TargetMode="External"/><Relationship Id="rId14" Type="http://schemas.openxmlformats.org/officeDocument/2006/relationships/image" Target="media/image5.tmp"/><Relationship Id="rId22" Type="http://schemas.openxmlformats.org/officeDocument/2006/relationships/image" Target="media/image13.tmp"/><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Roh13</b:Tag>
    <b:SourceType>JournalArticle</b:SourceType>
    <b:Guid>{01D8D356-1102-4E47-9984-5FFE7FE848FB}</b:Guid>
    <b:Title>Analisis Sistem Pendukung Keputusan dalam Memilih Program Studi Menggunakan Metode Logika Fuzzy</b:Title>
    <b:JournalName>Jurnal Sistem Informasi (JSI), Vol. 5, No 1, April</b:JournalName>
    <b:Year>2013</b:Year>
    <b:Author>
      <b:Author>
        <b:NameList>
          <b:Person>
            <b:Last>Rohayani</b:Last>
            <b:First>Hetty</b:First>
          </b:Person>
        </b:NameList>
      </b:Author>
    </b:Author>
    <b:RefOrder>7</b:RefOrder>
  </b:Source>
</b:Sources>
</file>

<file path=customXml/itemProps1.xml><?xml version="1.0" encoding="utf-8"?>
<ds:datastoreItem xmlns:ds="http://schemas.openxmlformats.org/officeDocument/2006/customXml" ds:itemID="{DEE446DA-A85C-443D-9D9A-C9F5691A3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256</TotalTime>
  <Pages>12</Pages>
  <Words>3827</Words>
  <Characters>21819</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25595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Sri Andayani</cp:lastModifiedBy>
  <cp:revision>5</cp:revision>
  <cp:lastPrinted>2005-02-25T09:52:00Z</cp:lastPrinted>
  <dcterms:created xsi:type="dcterms:W3CDTF">2020-08-18T06:20:00Z</dcterms:created>
  <dcterms:modified xsi:type="dcterms:W3CDTF">2020-08-18T10:50:00Z</dcterms:modified>
</cp:coreProperties>
</file>