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BA38C" w14:textId="26E4947D" w:rsidR="001B24B0" w:rsidRDefault="004425F4">
      <w:pPr>
        <w:pStyle w:val="Title"/>
        <w:spacing w:after="568"/>
        <w:rPr>
          <w:rFonts w:ascii="Times New Roman" w:hAnsi="Times New Roman"/>
        </w:rPr>
      </w:pPr>
      <w:bookmarkStart w:id="0" w:name="_Hlk44072773"/>
      <w:r>
        <w:rPr>
          <w:rFonts w:ascii="Times New Roman" w:hAnsi="Times New Roman"/>
        </w:rPr>
        <w:t xml:space="preserve">Analysis of </w:t>
      </w:r>
      <w:r w:rsidR="00B35F53">
        <w:rPr>
          <w:rFonts w:ascii="Times New Roman" w:hAnsi="Times New Roman"/>
        </w:rPr>
        <w:t xml:space="preserve">Students’ Mathematics Communication Skill : In Case Triangle and Quadrangle </w:t>
      </w:r>
    </w:p>
    <w:p w14:paraId="751E0181" w14:textId="1A0C166D" w:rsidR="001B24B0" w:rsidRDefault="004425F4">
      <w:pPr>
        <w:pStyle w:val="Authors"/>
        <w:spacing w:after="114"/>
        <w:rPr>
          <w:rFonts w:ascii="Times New Roman" w:hAnsi="Times New Roman"/>
        </w:rPr>
      </w:pPr>
      <w:r>
        <w:rPr>
          <w:rFonts w:ascii="Times New Roman" w:hAnsi="Times New Roman"/>
          <w:lang w:val="en-US"/>
        </w:rPr>
        <w:t>N</w:t>
      </w:r>
      <w:r w:rsidR="00F4710C">
        <w:rPr>
          <w:rFonts w:ascii="Times New Roman" w:hAnsi="Times New Roman"/>
          <w:lang w:val="en-US"/>
        </w:rPr>
        <w:t xml:space="preserve"> N A </w:t>
      </w:r>
      <w:bookmarkStart w:id="1" w:name="_GoBack"/>
      <w:bookmarkEnd w:id="1"/>
      <w:r w:rsidR="00B35F53">
        <w:rPr>
          <w:rFonts w:ascii="Times New Roman" w:hAnsi="Times New Roman"/>
          <w:lang w:val="en-US"/>
        </w:rPr>
        <w:t>Panggabean</w:t>
      </w:r>
      <w:r>
        <w:rPr>
          <w:rFonts w:ascii="Times New Roman" w:hAnsi="Times New Roman"/>
          <w:b w:val="0"/>
          <w:vertAlign w:val="superscript"/>
        </w:rPr>
        <w:t>1*</w:t>
      </w:r>
      <w:r>
        <w:rPr>
          <w:rFonts w:ascii="Times New Roman" w:hAnsi="Times New Roman"/>
        </w:rPr>
        <w:t xml:space="preserve">, </w:t>
      </w:r>
      <w:r>
        <w:rPr>
          <w:rFonts w:ascii="Times New Roman" w:hAnsi="Times New Roman"/>
          <w:lang w:val="en-US"/>
        </w:rPr>
        <w:t>Turmudi</w:t>
      </w:r>
      <w:r>
        <w:rPr>
          <w:rFonts w:ascii="Times New Roman" w:hAnsi="Times New Roman"/>
          <w:b w:val="0"/>
          <w:vertAlign w:val="superscript"/>
        </w:rPr>
        <w:t>2</w:t>
      </w:r>
    </w:p>
    <w:p w14:paraId="1B2CB54A" w14:textId="5672BE5D" w:rsidR="001B24B0" w:rsidRDefault="00B35F53">
      <w:pPr>
        <w:pStyle w:val="Addresses"/>
        <w:jc w:val="both"/>
      </w:pPr>
      <w:r>
        <w:rPr>
          <w:vertAlign w:val="superscript"/>
        </w:rPr>
        <w:t xml:space="preserve">1 </w:t>
      </w:r>
      <w:r w:rsidR="004425F4">
        <w:rPr>
          <w:lang w:val="en-US"/>
        </w:rPr>
        <w:t>Program Studi Pendidikan Matematika</w:t>
      </w:r>
      <w:r w:rsidR="004425F4">
        <w:rPr>
          <w:lang w:val="id-ID"/>
        </w:rPr>
        <w:t>,</w:t>
      </w:r>
      <w:r w:rsidR="004425F4">
        <w:rPr>
          <w:lang w:val="en-US"/>
        </w:rPr>
        <w:t xml:space="preserve"> Sekolah Pascasarjana,</w:t>
      </w:r>
      <w:r w:rsidR="004425F4">
        <w:rPr>
          <w:lang w:val="id-ID"/>
        </w:rPr>
        <w:t xml:space="preserve"> </w:t>
      </w:r>
      <w:r w:rsidR="004425F4">
        <w:t xml:space="preserve">Universitas Pendidikan Indonesia, Jl. Dr. Setiabudi No. 229, Bandung 40154, Indonesia </w:t>
      </w:r>
    </w:p>
    <w:p w14:paraId="1D33A270" w14:textId="0AFDDE04" w:rsidR="001B24B0" w:rsidRDefault="004425F4">
      <w:pPr>
        <w:pStyle w:val="Addresses"/>
        <w:jc w:val="both"/>
      </w:pPr>
      <w:r>
        <w:rPr>
          <w:vertAlign w:val="superscript"/>
          <w:lang w:val="es-CL"/>
        </w:rPr>
        <w:t>2</w:t>
      </w:r>
      <w:r w:rsidR="00B35F53">
        <w:rPr>
          <w:vertAlign w:val="superscript"/>
          <w:lang w:val="es-CL"/>
        </w:rPr>
        <w:t xml:space="preserve"> </w:t>
      </w:r>
      <w:r>
        <w:rPr>
          <w:lang w:val="id-ID"/>
        </w:rPr>
        <w:t xml:space="preserve">Departemen Pendidikan </w:t>
      </w:r>
      <w:r>
        <w:rPr>
          <w:lang w:val="es-CL"/>
        </w:rPr>
        <w:t>Matematika</w:t>
      </w:r>
      <w:r>
        <w:rPr>
          <w:lang w:val="id-ID"/>
        </w:rPr>
        <w:t xml:space="preserve">, </w:t>
      </w:r>
      <w:r>
        <w:rPr>
          <w:lang w:val="es-CL"/>
        </w:rPr>
        <w:t>Sekolah Pascasarjana,</w:t>
      </w:r>
      <w:r>
        <w:rPr>
          <w:lang w:val="id-ID"/>
        </w:rPr>
        <w:t xml:space="preserve"> </w:t>
      </w:r>
      <w:r>
        <w:rPr>
          <w:lang w:val="es-CL"/>
        </w:rPr>
        <w:t xml:space="preserve">Universitas Pendidikan Indonesia, Jl. </w:t>
      </w:r>
      <w:r>
        <w:t>Dr. Setiabudi No. 229, Bandung 40154, Indonesia</w:t>
      </w:r>
    </w:p>
    <w:p w14:paraId="60EB7242" w14:textId="77777777" w:rsidR="001B24B0" w:rsidRDefault="001B24B0">
      <w:pPr>
        <w:pStyle w:val="E-mail"/>
        <w:spacing w:after="0"/>
        <w:rPr>
          <w:rFonts w:ascii="Times New Roman" w:hAnsi="Times New Roman"/>
          <w:vertAlign w:val="superscript"/>
        </w:rPr>
      </w:pPr>
    </w:p>
    <w:p w14:paraId="438B4A6F" w14:textId="16951C82" w:rsidR="001B24B0" w:rsidRDefault="004425F4">
      <w:pPr>
        <w:pStyle w:val="E-mail"/>
        <w:rPr>
          <w:rFonts w:ascii="Times New Roman" w:hAnsi="Times New Roman"/>
        </w:rPr>
      </w:pPr>
      <w:r>
        <w:rPr>
          <w:rFonts w:ascii="Times New Roman" w:hAnsi="Times New Roman"/>
          <w:vertAlign w:val="superscript"/>
        </w:rPr>
        <w:t>*</w:t>
      </w:r>
      <w:r>
        <w:rPr>
          <w:rFonts w:ascii="Times New Roman" w:hAnsi="Times New Roman"/>
        </w:rPr>
        <w:t>Correspond</w:t>
      </w:r>
      <w:r w:rsidR="00B35F53">
        <w:rPr>
          <w:rFonts w:ascii="Times New Roman" w:hAnsi="Times New Roman"/>
        </w:rPr>
        <w:t>ing author’s email: nazlaulia</w:t>
      </w:r>
      <w:r>
        <w:rPr>
          <w:rFonts w:ascii="Times New Roman" w:hAnsi="Times New Roman"/>
        </w:rPr>
        <w:t xml:space="preserve">@upi.edu </w:t>
      </w:r>
    </w:p>
    <w:p w14:paraId="51B352D9" w14:textId="243CB21D" w:rsidR="001B24B0" w:rsidRPr="00A1427F" w:rsidRDefault="004425F4">
      <w:pPr>
        <w:pStyle w:val="Abstract"/>
        <w:spacing w:after="567"/>
        <w:rPr>
          <w:rFonts w:ascii="Times New Roman" w:hAnsi="Times New Roman"/>
        </w:rPr>
      </w:pPr>
      <w:r>
        <w:rPr>
          <w:rFonts w:ascii="Times New Roman" w:hAnsi="Times New Roman"/>
          <w:b/>
        </w:rPr>
        <w:t>Abstract</w:t>
      </w:r>
      <w:r>
        <w:rPr>
          <w:rFonts w:ascii="Times New Roman" w:hAnsi="Times New Roman"/>
        </w:rPr>
        <w:t>.</w:t>
      </w:r>
      <w:r w:rsidR="00E2551C" w:rsidRPr="00E2551C">
        <w:rPr>
          <w:rFonts w:ascii="Times New Roman" w:hAnsi="Times New Roman"/>
        </w:rPr>
        <w:t xml:space="preserve"> </w:t>
      </w:r>
      <w:r w:rsidR="00E2551C" w:rsidRPr="00AB5489">
        <w:rPr>
          <w:rFonts w:ascii="Times New Roman" w:hAnsi="Times New Roman"/>
        </w:rPr>
        <w:t>In</w:t>
      </w:r>
      <w:r w:rsidR="00EE7333" w:rsidRPr="003C754F">
        <w:rPr>
          <w:rFonts w:ascii="Times New Roman" w:hAnsi="Times New Roman"/>
        </w:rPr>
        <w:t xml:space="preserve"> the process of learning mathematics in the class, communication is very important. Many students seem to have difficulties understanding mathematics problems related to the way students can differ in processing message symbols, storing, and using information to respond to a task because learning tends to be theoretical and not based on real context. The aim of this study is to analyse a student's mathematical communication skill in triangle and quadrangle. This research is a qualitative research using descriptive research methods. Subjects of this research were five students of junior high school grade VIII who had learned about geometric triangles and quadrangles in grade VII. The instrument used the ability of mathematics communication test. Based on the results of the analysis, students' mathematical communication skills are quite good. There are some students who were still not quite right in doing the algebraic operations calculations, had errors in calculations, did not use units in their answers and did not  write an explanation step by step. So, to improve students' mathematical communication skills, it is better if teachers use an attractive learning approach</w:t>
      </w:r>
      <w:r w:rsidR="00EE7333">
        <w:rPr>
          <w:rFonts w:ascii="Times New Roman" w:hAnsi="Times New Roman"/>
        </w:rPr>
        <w:t xml:space="preserve">      </w:t>
      </w:r>
      <w:r w:rsidR="0040077C" w:rsidRPr="00EA2E92">
        <w:rPr>
          <w:rFonts w:ascii="Times New Roman" w:hAnsi="Times New Roman"/>
        </w:rPr>
        <w:t>skil</w:t>
      </w:r>
      <w:r w:rsidR="0040077C">
        <w:rPr>
          <w:rFonts w:ascii="Times New Roman" w:hAnsi="Times New Roman"/>
        </w:rPr>
        <w:t xml:space="preserve">ls, it is better if the teacher </w:t>
      </w:r>
      <w:r w:rsidR="0040077C" w:rsidRPr="00EA2E92">
        <w:rPr>
          <w:rFonts w:ascii="Times New Roman" w:hAnsi="Times New Roman"/>
        </w:rPr>
        <w:t>using an attractive learning approach</w:t>
      </w:r>
    </w:p>
    <w:p w14:paraId="677E3675" w14:textId="77777777" w:rsidR="001B24B0" w:rsidRDefault="004425F4">
      <w:pPr>
        <w:pStyle w:val="section"/>
      </w:pPr>
      <w:r>
        <w:t>Introduction</w:t>
      </w:r>
    </w:p>
    <w:p w14:paraId="28404AFF" w14:textId="6D8E9F05" w:rsidR="00EE7333" w:rsidRPr="003C754F" w:rsidRDefault="00EE7333" w:rsidP="00EE7333">
      <w:pPr>
        <w:pBdr>
          <w:top w:val="nil"/>
          <w:left w:val="nil"/>
          <w:bottom w:val="nil"/>
          <w:right w:val="nil"/>
          <w:between w:val="nil"/>
        </w:pBdr>
        <w:jc w:val="both"/>
        <w:rPr>
          <w:rFonts w:ascii="Times New Roman" w:hAnsi="Times New Roman"/>
          <w:color w:val="000000"/>
          <w:szCs w:val="22"/>
        </w:rPr>
      </w:pPr>
      <w:r w:rsidRPr="003C754F">
        <w:rPr>
          <w:rFonts w:ascii="Times New Roman" w:hAnsi="Times New Roman"/>
          <w:color w:val="000000"/>
          <w:szCs w:val="22"/>
        </w:rPr>
        <w:t xml:space="preserve">In the process of learning mathematics, communication </w:t>
      </w:r>
      <w:r w:rsidRPr="003C754F">
        <w:rPr>
          <w:rFonts w:ascii="Times New Roman" w:hAnsi="Times New Roman"/>
          <w:szCs w:val="22"/>
        </w:rPr>
        <w:t>abilities</w:t>
      </w:r>
      <w:r w:rsidRPr="003C754F">
        <w:rPr>
          <w:rFonts w:ascii="Times New Roman" w:hAnsi="Times New Roman"/>
          <w:color w:val="000000"/>
          <w:szCs w:val="22"/>
        </w:rPr>
        <w:t xml:space="preserve"> are very important, </w:t>
      </w:r>
      <w:r w:rsidRPr="003C754F">
        <w:rPr>
          <w:rFonts w:ascii="Times New Roman" w:hAnsi="Times New Roman"/>
          <w:szCs w:val="22"/>
        </w:rPr>
        <w:t>w</w:t>
      </w:r>
      <w:r w:rsidRPr="003C754F">
        <w:rPr>
          <w:rFonts w:ascii="Times New Roman" w:hAnsi="Times New Roman"/>
          <w:color w:val="000000"/>
          <w:szCs w:val="22"/>
        </w:rPr>
        <w:t>hether students to</w:t>
      </w:r>
      <w:r w:rsidRPr="003C754F">
        <w:rPr>
          <w:rFonts w:ascii="Times New Roman" w:hAnsi="Times New Roman"/>
          <w:szCs w:val="22"/>
        </w:rPr>
        <w:t xml:space="preserve"> students</w:t>
      </w:r>
      <w:r w:rsidRPr="003C754F">
        <w:rPr>
          <w:rFonts w:ascii="Times New Roman" w:hAnsi="Times New Roman"/>
          <w:color w:val="000000"/>
          <w:szCs w:val="22"/>
        </w:rPr>
        <w:t xml:space="preserve"> or teachers </w:t>
      </w:r>
      <w:r w:rsidRPr="003C754F">
        <w:rPr>
          <w:rFonts w:ascii="Times New Roman" w:hAnsi="Times New Roman"/>
          <w:szCs w:val="22"/>
        </w:rPr>
        <w:t xml:space="preserve">to </w:t>
      </w:r>
      <w:r w:rsidRPr="003C754F">
        <w:rPr>
          <w:rFonts w:ascii="Times New Roman" w:hAnsi="Times New Roman"/>
          <w:color w:val="000000"/>
          <w:szCs w:val="22"/>
        </w:rPr>
        <w:t xml:space="preserve">students. This inlines with the </w:t>
      </w:r>
      <w:r w:rsidRPr="003C754F">
        <w:rPr>
          <w:rFonts w:ascii="Times New Roman" w:hAnsi="Times New Roman"/>
          <w:szCs w:val="22"/>
        </w:rPr>
        <w:t>Indonesian Ministry of Education goals that one of the Mathematics goals is to learn to communicate ideas effectively</w:t>
      </w:r>
      <w:r w:rsidRPr="003C754F">
        <w:rPr>
          <w:rFonts w:ascii="Times New Roman" w:hAnsi="Times New Roman"/>
          <w:color w:val="000000"/>
          <w:szCs w:val="22"/>
        </w:rPr>
        <w:t>[1]. Communication skills is also the most important part of mathematics and mathematics education[2]. Mathematical communication is a way to clarify understanding and share ideas in learning-teaching mathematics. In learning mathematics, ideas that emerge from problem solving processes can be used as reflection, discussion and change [3]. Nartani [4] state</w:t>
      </w:r>
      <w:r w:rsidRPr="003C754F">
        <w:rPr>
          <w:rFonts w:ascii="Times New Roman" w:hAnsi="Times New Roman"/>
          <w:szCs w:val="22"/>
        </w:rPr>
        <w:t>d</w:t>
      </w:r>
      <w:r w:rsidRPr="003C754F">
        <w:rPr>
          <w:rFonts w:ascii="Times New Roman" w:hAnsi="Times New Roman"/>
          <w:color w:val="000000"/>
          <w:szCs w:val="22"/>
        </w:rPr>
        <w:t xml:space="preserve"> </w:t>
      </w:r>
      <w:r w:rsidRPr="003C754F">
        <w:rPr>
          <w:rFonts w:ascii="Times New Roman" w:hAnsi="Times New Roman"/>
          <w:szCs w:val="22"/>
        </w:rPr>
        <w:t>that a student's</w:t>
      </w:r>
      <w:r w:rsidRPr="003C754F">
        <w:rPr>
          <w:rFonts w:ascii="Times New Roman" w:hAnsi="Times New Roman"/>
          <w:color w:val="000000"/>
          <w:szCs w:val="22"/>
        </w:rPr>
        <w:t xml:space="preserve"> mathematical communication ability is the main process that must be possessed by students to improve thinking ability in mathematics </w:t>
      </w:r>
      <w:r w:rsidRPr="003C754F">
        <w:rPr>
          <w:rFonts w:ascii="Times New Roman" w:hAnsi="Times New Roman"/>
          <w:szCs w:val="22"/>
        </w:rPr>
        <w:t>lessons</w:t>
      </w:r>
      <w:r w:rsidRPr="003C754F">
        <w:rPr>
          <w:rFonts w:ascii="Times New Roman" w:hAnsi="Times New Roman"/>
          <w:color w:val="000000"/>
          <w:szCs w:val="22"/>
        </w:rPr>
        <w:t xml:space="preserve">. However, in the learning process many students are still having difficulties </w:t>
      </w:r>
      <w:r w:rsidRPr="003C754F">
        <w:rPr>
          <w:rFonts w:ascii="Times New Roman" w:hAnsi="Times New Roman"/>
          <w:szCs w:val="22"/>
        </w:rPr>
        <w:t>understanding</w:t>
      </w:r>
      <w:r w:rsidRPr="003C754F">
        <w:rPr>
          <w:rFonts w:ascii="Times New Roman" w:hAnsi="Times New Roman"/>
          <w:color w:val="000000"/>
          <w:szCs w:val="22"/>
        </w:rPr>
        <w:t xml:space="preserve"> the problems </w:t>
      </w:r>
      <w:r w:rsidRPr="003C754F">
        <w:rPr>
          <w:rFonts w:ascii="Times New Roman" w:hAnsi="Times New Roman"/>
          <w:szCs w:val="22"/>
        </w:rPr>
        <w:t>that are given</w:t>
      </w:r>
      <w:r w:rsidRPr="003C754F">
        <w:rPr>
          <w:rFonts w:ascii="Times New Roman" w:hAnsi="Times New Roman"/>
          <w:color w:val="000000"/>
          <w:szCs w:val="22"/>
        </w:rPr>
        <w:t xml:space="preserve"> by the teacher. Then, when </w:t>
      </w:r>
      <w:r w:rsidRPr="003C754F">
        <w:rPr>
          <w:rFonts w:ascii="Times New Roman" w:hAnsi="Times New Roman"/>
          <w:szCs w:val="22"/>
        </w:rPr>
        <w:t>students are given math</w:t>
      </w:r>
      <w:r w:rsidRPr="003C754F">
        <w:rPr>
          <w:rFonts w:ascii="Times New Roman" w:hAnsi="Times New Roman"/>
          <w:color w:val="000000"/>
          <w:szCs w:val="22"/>
        </w:rPr>
        <w:t xml:space="preserve"> problems, students often use incorrect mathematical symbols and most students find it difficult to turn mathematical problem </w:t>
      </w:r>
      <w:r w:rsidRPr="003C754F">
        <w:rPr>
          <w:rFonts w:ascii="Times New Roman" w:hAnsi="Times New Roman"/>
          <w:szCs w:val="22"/>
        </w:rPr>
        <w:t>questions</w:t>
      </w:r>
      <w:r w:rsidRPr="003C754F">
        <w:rPr>
          <w:rFonts w:ascii="Times New Roman" w:hAnsi="Times New Roman"/>
          <w:color w:val="000000"/>
          <w:szCs w:val="22"/>
        </w:rPr>
        <w:t xml:space="preserve"> into sentences or mathematical models. This is because learning tends to be theoretical and not based on real contexts. Many students </w:t>
      </w:r>
      <w:r w:rsidRPr="003C754F">
        <w:rPr>
          <w:rFonts w:ascii="Times New Roman" w:hAnsi="Times New Roman"/>
          <w:szCs w:val="22"/>
        </w:rPr>
        <w:t>seem to have</w:t>
      </w:r>
      <w:r w:rsidRPr="003C754F">
        <w:rPr>
          <w:rFonts w:ascii="Times New Roman" w:hAnsi="Times New Roman"/>
          <w:color w:val="000000"/>
          <w:szCs w:val="22"/>
        </w:rPr>
        <w:t xml:space="preserve"> </w:t>
      </w:r>
      <w:r w:rsidRPr="003C754F">
        <w:rPr>
          <w:rFonts w:ascii="Times New Roman" w:hAnsi="Times New Roman"/>
          <w:szCs w:val="22"/>
        </w:rPr>
        <w:t>difficulties understanding</w:t>
      </w:r>
      <w:r w:rsidRPr="003C754F">
        <w:rPr>
          <w:rFonts w:ascii="Times New Roman" w:hAnsi="Times New Roman"/>
          <w:color w:val="000000"/>
          <w:szCs w:val="22"/>
        </w:rPr>
        <w:t xml:space="preserve"> a mathematics problem</w:t>
      </w:r>
      <w:r w:rsidRPr="003C754F">
        <w:rPr>
          <w:rFonts w:ascii="Times New Roman" w:hAnsi="Times New Roman"/>
          <w:szCs w:val="22"/>
        </w:rPr>
        <w:t xml:space="preserve"> that is related</w:t>
      </w:r>
      <w:r w:rsidRPr="003C754F">
        <w:rPr>
          <w:rFonts w:ascii="Times New Roman" w:hAnsi="Times New Roman"/>
          <w:color w:val="000000"/>
          <w:szCs w:val="22"/>
        </w:rPr>
        <w:t xml:space="preserve"> to the way students can differ in processing message symbols, storing and using information to respond to a task. Then, thus the students' lack of mathematical communication was related to lack of their </w:t>
      </w:r>
      <w:r w:rsidRPr="003C754F">
        <w:rPr>
          <w:rFonts w:ascii="Times New Roman" w:hAnsi="Times New Roman"/>
          <w:color w:val="000000"/>
          <w:szCs w:val="22"/>
        </w:rPr>
        <w:lastRenderedPageBreak/>
        <w:t xml:space="preserve">mathematical communication in elementary school. Also, Osterholm said that many students </w:t>
      </w:r>
      <w:r w:rsidRPr="003C754F">
        <w:rPr>
          <w:rFonts w:ascii="Times New Roman" w:hAnsi="Times New Roman"/>
          <w:szCs w:val="22"/>
        </w:rPr>
        <w:t>seem to have difficulties understanding</w:t>
      </w:r>
      <w:r w:rsidRPr="003C754F">
        <w:rPr>
          <w:rFonts w:ascii="Times New Roman" w:hAnsi="Times New Roman"/>
          <w:color w:val="000000"/>
          <w:szCs w:val="22"/>
        </w:rPr>
        <w:t xml:space="preserve"> </w:t>
      </w:r>
      <w:r w:rsidRPr="003C754F">
        <w:rPr>
          <w:rFonts w:ascii="Times New Roman" w:hAnsi="Times New Roman"/>
          <w:szCs w:val="22"/>
        </w:rPr>
        <w:t>mathematics</w:t>
      </w:r>
      <w:r w:rsidRPr="003C754F">
        <w:rPr>
          <w:rFonts w:ascii="Times New Roman" w:hAnsi="Times New Roman"/>
          <w:color w:val="000000"/>
          <w:szCs w:val="22"/>
        </w:rPr>
        <w:t xml:space="preserve"> </w:t>
      </w:r>
      <w:r w:rsidRPr="003C754F">
        <w:rPr>
          <w:rFonts w:ascii="Times New Roman" w:hAnsi="Times New Roman"/>
          <w:szCs w:val="22"/>
        </w:rPr>
        <w:t>problems</w:t>
      </w:r>
      <w:r w:rsidRPr="003C754F">
        <w:rPr>
          <w:rFonts w:ascii="Times New Roman" w:hAnsi="Times New Roman"/>
          <w:color w:val="000000"/>
          <w:szCs w:val="22"/>
        </w:rPr>
        <w:t xml:space="preserve"> </w:t>
      </w:r>
      <w:r w:rsidRPr="003C754F">
        <w:rPr>
          <w:rFonts w:ascii="Times New Roman" w:hAnsi="Times New Roman"/>
          <w:szCs w:val="22"/>
        </w:rPr>
        <w:t>that are related</w:t>
      </w:r>
      <w:r w:rsidRPr="003C754F">
        <w:rPr>
          <w:rFonts w:ascii="Times New Roman" w:hAnsi="Times New Roman"/>
          <w:color w:val="000000"/>
          <w:szCs w:val="22"/>
        </w:rPr>
        <w:t xml:space="preserve"> to the way students can differ in processing message symbols, storing</w:t>
      </w:r>
      <w:r w:rsidRPr="003C754F">
        <w:rPr>
          <w:rFonts w:ascii="Times New Roman" w:hAnsi="Times New Roman"/>
          <w:szCs w:val="22"/>
        </w:rPr>
        <w:t xml:space="preserve"> </w:t>
      </w:r>
      <w:r w:rsidRPr="003C754F">
        <w:rPr>
          <w:rFonts w:ascii="Times New Roman" w:hAnsi="Times New Roman"/>
          <w:color w:val="000000"/>
          <w:szCs w:val="22"/>
        </w:rPr>
        <w:t xml:space="preserve">and using information to respond to a task [5]. This is supported by the results of research </w:t>
      </w:r>
      <w:r w:rsidRPr="003C754F">
        <w:rPr>
          <w:rFonts w:ascii="Times New Roman" w:hAnsi="Times New Roman"/>
          <w:szCs w:val="22"/>
        </w:rPr>
        <w:t xml:space="preserve">that </w:t>
      </w:r>
      <w:r w:rsidRPr="003C754F">
        <w:rPr>
          <w:rFonts w:ascii="Times New Roman" w:hAnsi="Times New Roman"/>
          <w:color w:val="000000"/>
          <w:szCs w:val="22"/>
        </w:rPr>
        <w:t>states that some o</w:t>
      </w:r>
      <w:r w:rsidRPr="003C754F">
        <w:rPr>
          <w:rFonts w:ascii="Times New Roman" w:hAnsi="Times New Roman"/>
          <w:szCs w:val="22"/>
        </w:rPr>
        <w:t xml:space="preserve">f the </w:t>
      </w:r>
      <w:r w:rsidRPr="003C754F">
        <w:rPr>
          <w:rFonts w:ascii="Times New Roman" w:hAnsi="Times New Roman"/>
          <w:color w:val="000000"/>
          <w:szCs w:val="22"/>
        </w:rPr>
        <w:t xml:space="preserve">students who do not understand the meaning of the question become wrong in concluding the answer correctly [6]. </w:t>
      </w:r>
    </w:p>
    <w:p w14:paraId="4589D2B5" w14:textId="77777777" w:rsidR="00EE7333" w:rsidRPr="003C754F" w:rsidRDefault="00EE7333" w:rsidP="00EE7333">
      <w:pPr>
        <w:pBdr>
          <w:top w:val="nil"/>
          <w:left w:val="nil"/>
          <w:bottom w:val="nil"/>
          <w:right w:val="nil"/>
          <w:between w:val="nil"/>
        </w:pBdr>
        <w:ind w:firstLine="720"/>
        <w:jc w:val="both"/>
        <w:rPr>
          <w:rFonts w:ascii="Times New Roman" w:hAnsi="Times New Roman"/>
          <w:color w:val="000000"/>
          <w:szCs w:val="22"/>
        </w:rPr>
      </w:pPr>
      <w:r w:rsidRPr="003C754F">
        <w:rPr>
          <w:rFonts w:ascii="Times New Roman" w:hAnsi="Times New Roman"/>
          <w:color w:val="000000"/>
          <w:szCs w:val="22"/>
        </w:rPr>
        <w:t>Th</w:t>
      </w:r>
      <w:r w:rsidRPr="003C754F">
        <w:rPr>
          <w:rFonts w:ascii="Times New Roman" w:hAnsi="Times New Roman"/>
          <w:szCs w:val="22"/>
        </w:rPr>
        <w:t>e quadrangle</w:t>
      </w:r>
      <w:r w:rsidRPr="003C754F">
        <w:rPr>
          <w:rFonts w:ascii="Times New Roman" w:hAnsi="Times New Roman"/>
          <w:color w:val="000000"/>
          <w:szCs w:val="22"/>
        </w:rPr>
        <w:t xml:space="preserve"> and triangle material</w:t>
      </w:r>
      <w:r w:rsidRPr="003C754F">
        <w:rPr>
          <w:rFonts w:ascii="Times New Roman" w:hAnsi="Times New Roman"/>
          <w:szCs w:val="22"/>
        </w:rPr>
        <w:t>s are</w:t>
      </w:r>
      <w:r w:rsidRPr="003C754F">
        <w:rPr>
          <w:rFonts w:ascii="Times New Roman" w:hAnsi="Times New Roman"/>
          <w:color w:val="000000"/>
          <w:szCs w:val="22"/>
        </w:rPr>
        <w:t xml:space="preserve"> important for students because this material is usually found in </w:t>
      </w:r>
      <w:r w:rsidRPr="003C754F">
        <w:rPr>
          <w:rFonts w:ascii="Times New Roman" w:hAnsi="Times New Roman"/>
          <w:szCs w:val="22"/>
        </w:rPr>
        <w:t>d</w:t>
      </w:r>
      <w:r w:rsidRPr="003C754F">
        <w:rPr>
          <w:rFonts w:ascii="Times New Roman" w:hAnsi="Times New Roman"/>
          <w:color w:val="000000"/>
          <w:szCs w:val="22"/>
        </w:rPr>
        <w:t xml:space="preserve">aily life </w:t>
      </w:r>
      <w:r w:rsidRPr="003C754F">
        <w:rPr>
          <w:rFonts w:ascii="Times New Roman" w:hAnsi="Times New Roman"/>
          <w:szCs w:val="22"/>
        </w:rPr>
        <w:t>problems</w:t>
      </w:r>
      <w:r w:rsidRPr="003C754F">
        <w:rPr>
          <w:rFonts w:ascii="Times New Roman" w:hAnsi="Times New Roman"/>
          <w:color w:val="000000"/>
          <w:szCs w:val="22"/>
        </w:rPr>
        <w:t xml:space="preserve"> such as finding area and circumference, as a tool in calculating </w:t>
      </w:r>
      <w:r w:rsidRPr="003C754F">
        <w:rPr>
          <w:rFonts w:ascii="Times New Roman" w:hAnsi="Times New Roman"/>
          <w:szCs w:val="22"/>
        </w:rPr>
        <w:t>projects</w:t>
      </w:r>
      <w:r w:rsidRPr="003C754F">
        <w:rPr>
          <w:rFonts w:ascii="Times New Roman" w:hAnsi="Times New Roman"/>
          <w:color w:val="000000"/>
          <w:szCs w:val="22"/>
        </w:rPr>
        <w:t xml:space="preserve"> or work. Problems of daily life related to numbers and calculations are written down in math problems in the form of stories. The indicator of mathematics communication </w:t>
      </w:r>
      <w:r w:rsidRPr="003C754F">
        <w:rPr>
          <w:rFonts w:ascii="Times New Roman" w:hAnsi="Times New Roman"/>
          <w:szCs w:val="22"/>
        </w:rPr>
        <w:t>skills</w:t>
      </w:r>
      <w:r w:rsidRPr="003C754F">
        <w:rPr>
          <w:rFonts w:ascii="Times New Roman" w:hAnsi="Times New Roman"/>
          <w:color w:val="000000"/>
          <w:szCs w:val="22"/>
        </w:rPr>
        <w:t xml:space="preserve"> include </w:t>
      </w:r>
      <w:r w:rsidRPr="003C754F">
        <w:rPr>
          <w:rFonts w:ascii="Times New Roman" w:hAnsi="Times New Roman"/>
          <w:szCs w:val="22"/>
        </w:rPr>
        <w:t>expressing</w:t>
      </w:r>
      <w:r w:rsidRPr="003C754F">
        <w:rPr>
          <w:rFonts w:ascii="Times New Roman" w:hAnsi="Times New Roman"/>
          <w:color w:val="000000"/>
          <w:szCs w:val="22"/>
        </w:rPr>
        <w:t xml:space="preserve"> </w:t>
      </w:r>
      <w:r w:rsidRPr="003C754F">
        <w:rPr>
          <w:rFonts w:ascii="Times New Roman" w:hAnsi="Times New Roman"/>
          <w:szCs w:val="22"/>
        </w:rPr>
        <w:t>everyday situations</w:t>
      </w:r>
      <w:r w:rsidRPr="003C754F">
        <w:rPr>
          <w:rFonts w:ascii="Times New Roman" w:hAnsi="Times New Roman"/>
          <w:color w:val="000000"/>
          <w:szCs w:val="22"/>
        </w:rPr>
        <w:t xml:space="preserve"> into a mathematical model and </w:t>
      </w:r>
      <w:r w:rsidRPr="003C754F">
        <w:rPr>
          <w:rFonts w:ascii="Times New Roman" w:hAnsi="Times New Roman"/>
          <w:szCs w:val="22"/>
        </w:rPr>
        <w:t>solving</w:t>
      </w:r>
      <w:r w:rsidRPr="003C754F">
        <w:rPr>
          <w:rFonts w:ascii="Times New Roman" w:hAnsi="Times New Roman"/>
          <w:color w:val="000000"/>
          <w:szCs w:val="22"/>
        </w:rPr>
        <w:t xml:space="preserve"> </w:t>
      </w:r>
      <w:r w:rsidRPr="003C754F">
        <w:rPr>
          <w:rFonts w:ascii="Times New Roman" w:hAnsi="Times New Roman"/>
          <w:szCs w:val="22"/>
        </w:rPr>
        <w:t>them to express</w:t>
      </w:r>
      <w:r w:rsidRPr="003C754F">
        <w:rPr>
          <w:rFonts w:ascii="Times New Roman" w:hAnsi="Times New Roman"/>
          <w:color w:val="000000"/>
          <w:szCs w:val="22"/>
        </w:rPr>
        <w:t xml:space="preserve"> the situation of everyday events in the form of images [7]. </w:t>
      </w:r>
      <w:r w:rsidRPr="003C754F">
        <w:rPr>
          <w:rFonts w:ascii="Times New Roman" w:hAnsi="Times New Roman"/>
          <w:szCs w:val="22"/>
        </w:rPr>
        <w:t>T</w:t>
      </w:r>
      <w:r w:rsidRPr="003C754F">
        <w:rPr>
          <w:rFonts w:ascii="Times New Roman" w:hAnsi="Times New Roman"/>
          <w:color w:val="000000"/>
          <w:szCs w:val="22"/>
        </w:rPr>
        <w:t xml:space="preserve">he indicators of mathematical communication skills based on Nurjannah are connecting objects, pictures and diagrams become mathematical ideas, describe mathematical ideas orally or in writing with real objects, pictures, graphics and algebra and </w:t>
      </w:r>
      <w:r w:rsidRPr="003C754F">
        <w:rPr>
          <w:rFonts w:ascii="Times New Roman" w:hAnsi="Times New Roman"/>
          <w:szCs w:val="22"/>
        </w:rPr>
        <w:t>express everyday</w:t>
      </w:r>
      <w:r w:rsidRPr="003C754F">
        <w:rPr>
          <w:rFonts w:ascii="Times New Roman" w:hAnsi="Times New Roman"/>
          <w:color w:val="000000"/>
          <w:szCs w:val="22"/>
        </w:rPr>
        <w:t xml:space="preserve"> events in language or mathematical symbols [8].</w:t>
      </w:r>
    </w:p>
    <w:p w14:paraId="53653AD3" w14:textId="77777777" w:rsidR="00EE7333" w:rsidRPr="003C754F" w:rsidRDefault="00EE7333" w:rsidP="00EE7333">
      <w:pPr>
        <w:pBdr>
          <w:top w:val="nil"/>
          <w:left w:val="nil"/>
          <w:bottom w:val="nil"/>
          <w:right w:val="nil"/>
          <w:between w:val="nil"/>
        </w:pBdr>
        <w:ind w:firstLine="720"/>
        <w:jc w:val="both"/>
        <w:rPr>
          <w:rFonts w:ascii="Times New Roman" w:hAnsi="Times New Roman"/>
          <w:color w:val="000000"/>
          <w:szCs w:val="22"/>
        </w:rPr>
      </w:pPr>
      <w:r w:rsidRPr="003C754F">
        <w:rPr>
          <w:rFonts w:ascii="Times New Roman" w:hAnsi="Times New Roman"/>
          <w:color w:val="000000"/>
          <w:szCs w:val="22"/>
        </w:rPr>
        <w:t xml:space="preserve">So, the indicator used in this research is to </w:t>
      </w:r>
      <w:r w:rsidRPr="003C754F">
        <w:rPr>
          <w:rFonts w:ascii="Times New Roman" w:hAnsi="Times New Roman"/>
          <w:szCs w:val="22"/>
        </w:rPr>
        <w:t>express</w:t>
      </w:r>
      <w:r w:rsidRPr="003C754F">
        <w:rPr>
          <w:rFonts w:ascii="Times New Roman" w:hAnsi="Times New Roman"/>
          <w:color w:val="000000"/>
          <w:szCs w:val="22"/>
        </w:rPr>
        <w:t xml:space="preserve"> real objects, situations and daily events in the form of mathematical models (pictures, tables, diagrams, graphs, mathematical expressions) into written form. So, based on the explanation above the aim of this </w:t>
      </w:r>
      <w:r w:rsidRPr="003C754F">
        <w:rPr>
          <w:rFonts w:ascii="Times New Roman" w:hAnsi="Times New Roman"/>
          <w:szCs w:val="22"/>
        </w:rPr>
        <w:t>study is to</w:t>
      </w:r>
      <w:r w:rsidRPr="003C754F">
        <w:rPr>
          <w:rFonts w:ascii="Times New Roman" w:hAnsi="Times New Roman"/>
          <w:color w:val="000000"/>
          <w:szCs w:val="22"/>
        </w:rPr>
        <w:t xml:space="preserve"> </w:t>
      </w:r>
      <w:r w:rsidRPr="003C754F">
        <w:rPr>
          <w:rFonts w:ascii="Times New Roman" w:hAnsi="Times New Roman"/>
          <w:szCs w:val="22"/>
        </w:rPr>
        <w:t>analyze a student's</w:t>
      </w:r>
      <w:r w:rsidRPr="003C754F">
        <w:rPr>
          <w:rFonts w:ascii="Times New Roman" w:hAnsi="Times New Roman"/>
          <w:color w:val="000000"/>
          <w:szCs w:val="22"/>
        </w:rPr>
        <w:t xml:space="preserve"> mathematical communication skill in triangle and quadrangle. </w:t>
      </w:r>
    </w:p>
    <w:p w14:paraId="7CA66186" w14:textId="77777777" w:rsidR="00AB5489" w:rsidRDefault="00AB5489" w:rsidP="00AB5489">
      <w:pPr>
        <w:pStyle w:val="NoSpacing"/>
        <w:ind w:firstLine="720"/>
        <w:jc w:val="both"/>
        <w:rPr>
          <w:rFonts w:ascii="Times New Roman" w:hAnsi="Times New Roman" w:cs="Times New Roman"/>
        </w:rPr>
      </w:pPr>
    </w:p>
    <w:p w14:paraId="15F84958" w14:textId="77777777" w:rsidR="00AB5489" w:rsidRDefault="00AB5489" w:rsidP="00AB5489">
      <w:pPr>
        <w:pStyle w:val="NoSpacing"/>
        <w:ind w:firstLine="720"/>
        <w:jc w:val="both"/>
      </w:pPr>
    </w:p>
    <w:p w14:paraId="322EC499" w14:textId="77777777" w:rsidR="00AB5489" w:rsidRDefault="004425F4" w:rsidP="00AB5489">
      <w:pPr>
        <w:pStyle w:val="section"/>
        <w:spacing w:before="0"/>
      </w:pPr>
      <w:r>
        <w:t>Methods</w:t>
      </w:r>
    </w:p>
    <w:p w14:paraId="51F4EA9A" w14:textId="3DD20F0C" w:rsidR="00EE7333" w:rsidRPr="003C754F" w:rsidRDefault="00EE7333" w:rsidP="00EE7333">
      <w:pPr>
        <w:pBdr>
          <w:top w:val="nil"/>
          <w:left w:val="nil"/>
          <w:bottom w:val="nil"/>
          <w:right w:val="nil"/>
          <w:between w:val="nil"/>
        </w:pBdr>
        <w:tabs>
          <w:tab w:val="left" w:pos="567"/>
        </w:tabs>
        <w:jc w:val="both"/>
        <w:rPr>
          <w:rFonts w:ascii="Times New Roman" w:hAnsi="Times New Roman"/>
          <w:color w:val="000000"/>
          <w:szCs w:val="22"/>
        </w:rPr>
      </w:pPr>
      <w:r>
        <w:rPr>
          <w:b/>
        </w:rPr>
        <w:t xml:space="preserve"> </w:t>
      </w:r>
      <w:r w:rsidRPr="003C754F">
        <w:rPr>
          <w:rFonts w:ascii="Times New Roman" w:hAnsi="Times New Roman"/>
          <w:color w:val="000000"/>
          <w:szCs w:val="22"/>
        </w:rPr>
        <w:t xml:space="preserve">This research </w:t>
      </w:r>
      <w:r w:rsidRPr="003C754F">
        <w:rPr>
          <w:rFonts w:ascii="Times New Roman" w:hAnsi="Times New Roman"/>
          <w:szCs w:val="22"/>
        </w:rPr>
        <w:t>is qualitative</w:t>
      </w:r>
      <w:r w:rsidRPr="003C754F">
        <w:rPr>
          <w:rFonts w:ascii="Times New Roman" w:hAnsi="Times New Roman"/>
          <w:color w:val="000000"/>
          <w:szCs w:val="22"/>
        </w:rPr>
        <w:t xml:space="preserve"> research </w:t>
      </w:r>
      <w:r w:rsidRPr="003C754F">
        <w:rPr>
          <w:rFonts w:ascii="Times New Roman" w:hAnsi="Times New Roman"/>
          <w:szCs w:val="22"/>
        </w:rPr>
        <w:t xml:space="preserve">that used </w:t>
      </w:r>
      <w:r w:rsidRPr="003C754F">
        <w:rPr>
          <w:rFonts w:ascii="Times New Roman" w:hAnsi="Times New Roman"/>
          <w:color w:val="000000"/>
          <w:szCs w:val="22"/>
        </w:rPr>
        <w:t xml:space="preserve">descriptive research methods. The </w:t>
      </w:r>
      <w:r w:rsidRPr="003C754F">
        <w:rPr>
          <w:rFonts w:ascii="Times New Roman" w:hAnsi="Times New Roman"/>
          <w:szCs w:val="22"/>
        </w:rPr>
        <w:t>subjects</w:t>
      </w:r>
      <w:r w:rsidRPr="003C754F">
        <w:rPr>
          <w:rFonts w:ascii="Times New Roman" w:hAnsi="Times New Roman"/>
          <w:color w:val="000000"/>
          <w:szCs w:val="22"/>
        </w:rPr>
        <w:t xml:space="preserve"> of this research were five </w:t>
      </w:r>
      <w:r w:rsidRPr="003C754F">
        <w:rPr>
          <w:rFonts w:ascii="Times New Roman" w:hAnsi="Times New Roman"/>
          <w:szCs w:val="22"/>
        </w:rPr>
        <w:t>grade VIII</w:t>
      </w:r>
      <w:r w:rsidRPr="003C754F">
        <w:rPr>
          <w:rFonts w:ascii="Times New Roman" w:hAnsi="Times New Roman"/>
          <w:color w:val="000000"/>
          <w:szCs w:val="22"/>
        </w:rPr>
        <w:t xml:space="preserve"> </w:t>
      </w:r>
      <w:r w:rsidRPr="003C754F">
        <w:rPr>
          <w:rFonts w:ascii="Times New Roman" w:hAnsi="Times New Roman"/>
          <w:szCs w:val="22"/>
        </w:rPr>
        <w:t>students</w:t>
      </w:r>
      <w:r w:rsidRPr="003C754F">
        <w:rPr>
          <w:rFonts w:ascii="Times New Roman" w:hAnsi="Times New Roman"/>
          <w:color w:val="000000"/>
          <w:szCs w:val="22"/>
        </w:rPr>
        <w:t xml:space="preserve"> of junior high </w:t>
      </w:r>
      <w:r w:rsidRPr="003C754F">
        <w:rPr>
          <w:rFonts w:ascii="Times New Roman" w:hAnsi="Times New Roman"/>
          <w:szCs w:val="22"/>
        </w:rPr>
        <w:t>school</w:t>
      </w:r>
      <w:r w:rsidRPr="003C754F">
        <w:rPr>
          <w:rFonts w:ascii="Times New Roman" w:hAnsi="Times New Roman"/>
          <w:color w:val="000000"/>
          <w:szCs w:val="22"/>
        </w:rPr>
        <w:t xml:space="preserve"> who had learned about geometric </w:t>
      </w:r>
      <w:r w:rsidRPr="003C754F">
        <w:rPr>
          <w:rFonts w:ascii="Times New Roman" w:hAnsi="Times New Roman"/>
          <w:szCs w:val="22"/>
        </w:rPr>
        <w:t>triangles</w:t>
      </w:r>
      <w:r w:rsidRPr="003C754F">
        <w:rPr>
          <w:rFonts w:ascii="Times New Roman" w:hAnsi="Times New Roman"/>
          <w:color w:val="000000"/>
          <w:szCs w:val="22"/>
        </w:rPr>
        <w:t xml:space="preserve"> and </w:t>
      </w:r>
      <w:r w:rsidRPr="003C754F">
        <w:rPr>
          <w:rFonts w:ascii="Times New Roman" w:hAnsi="Times New Roman"/>
          <w:szCs w:val="22"/>
        </w:rPr>
        <w:t>quadrangles</w:t>
      </w:r>
      <w:r w:rsidRPr="003C754F">
        <w:rPr>
          <w:rFonts w:ascii="Times New Roman" w:hAnsi="Times New Roman"/>
          <w:color w:val="000000"/>
          <w:szCs w:val="22"/>
        </w:rPr>
        <w:t xml:space="preserve"> in grade VII. The instrument used </w:t>
      </w:r>
      <w:r w:rsidRPr="003C754F">
        <w:rPr>
          <w:rFonts w:ascii="Times New Roman" w:hAnsi="Times New Roman"/>
          <w:szCs w:val="22"/>
        </w:rPr>
        <w:t>the ability</w:t>
      </w:r>
      <w:r w:rsidRPr="003C754F">
        <w:rPr>
          <w:rFonts w:ascii="Times New Roman" w:hAnsi="Times New Roman"/>
          <w:color w:val="000000"/>
          <w:szCs w:val="22"/>
        </w:rPr>
        <w:t xml:space="preserve"> of mathematic</w:t>
      </w:r>
      <w:r w:rsidRPr="003C754F">
        <w:rPr>
          <w:rFonts w:ascii="Times New Roman" w:hAnsi="Times New Roman"/>
          <w:szCs w:val="22"/>
        </w:rPr>
        <w:t>al</w:t>
      </w:r>
      <w:r w:rsidRPr="003C754F">
        <w:rPr>
          <w:rFonts w:ascii="Times New Roman" w:hAnsi="Times New Roman"/>
          <w:color w:val="000000"/>
          <w:szCs w:val="22"/>
        </w:rPr>
        <w:t xml:space="preserve"> communication </w:t>
      </w:r>
      <w:r w:rsidRPr="003C754F">
        <w:rPr>
          <w:rFonts w:ascii="Times New Roman" w:hAnsi="Times New Roman"/>
          <w:szCs w:val="22"/>
        </w:rPr>
        <w:t>tests</w:t>
      </w:r>
      <w:r w:rsidRPr="003C754F">
        <w:rPr>
          <w:rFonts w:ascii="Times New Roman" w:hAnsi="Times New Roman"/>
          <w:color w:val="000000"/>
          <w:szCs w:val="22"/>
        </w:rPr>
        <w:t xml:space="preserve">. </w:t>
      </w:r>
    </w:p>
    <w:p w14:paraId="62DAD510" w14:textId="77777777" w:rsidR="005D3E14" w:rsidRDefault="005D3E14" w:rsidP="00571AF4">
      <w:pPr>
        <w:pStyle w:val="NormalWeb"/>
        <w:spacing w:before="0" w:beforeAutospacing="0"/>
        <w:jc w:val="both"/>
      </w:pPr>
    </w:p>
    <w:p w14:paraId="2205806C" w14:textId="77777777" w:rsidR="001B24B0" w:rsidRDefault="004425F4">
      <w:pPr>
        <w:pStyle w:val="section"/>
        <w:spacing w:before="0"/>
      </w:pPr>
      <w:r>
        <w:t>Result and Discussion</w:t>
      </w:r>
    </w:p>
    <w:p w14:paraId="1AA72830" w14:textId="40AF3C54" w:rsidR="00AB5489" w:rsidRDefault="00AB5489" w:rsidP="005E119D">
      <w:pPr>
        <w:pStyle w:val="NoSpacing"/>
        <w:jc w:val="both"/>
        <w:rPr>
          <w:rFonts w:ascii="Times New Roman" w:hAnsi="Times New Roman" w:cs="Times New Roman"/>
        </w:rPr>
      </w:pPr>
      <w:r w:rsidRPr="005E119D">
        <w:rPr>
          <w:rFonts w:ascii="Times New Roman" w:hAnsi="Times New Roman" w:cs="Times New Roman"/>
        </w:rPr>
        <w:t>Table 1 shows the test instrument students' mathematical communication skills given to students.</w:t>
      </w:r>
    </w:p>
    <w:p w14:paraId="1DAA32B1" w14:textId="77777777" w:rsidR="005E119D" w:rsidRPr="005E119D" w:rsidRDefault="005E119D" w:rsidP="005E119D">
      <w:pPr>
        <w:pStyle w:val="NoSpacing"/>
        <w:jc w:val="both"/>
        <w:rPr>
          <w:rFonts w:ascii="Times New Roman" w:hAnsi="Times New Roman" w:cs="Times New Roman"/>
        </w:rPr>
      </w:pPr>
    </w:p>
    <w:p w14:paraId="19BD8A96" w14:textId="77777777" w:rsidR="00AB5489" w:rsidRPr="00BB7379" w:rsidRDefault="00AB5489" w:rsidP="00AB5489">
      <w:pPr>
        <w:pStyle w:val="NoSpacing"/>
        <w:spacing w:line="360" w:lineRule="auto"/>
        <w:jc w:val="center"/>
        <w:rPr>
          <w:rFonts w:ascii="Times New Roman" w:hAnsi="Times New Roman" w:cs="Times New Roman"/>
          <w:b/>
        </w:rPr>
      </w:pPr>
      <w:r w:rsidRPr="00BB7379">
        <w:rPr>
          <w:rFonts w:ascii="Times New Roman" w:hAnsi="Times New Roman" w:cs="Times New Roman"/>
          <w:b/>
        </w:rPr>
        <w:t>Table 1. Mathematical Communication Skill Test Instrument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26"/>
        <w:gridCol w:w="5201"/>
      </w:tblGrid>
      <w:tr w:rsidR="00D04DE1" w:rsidRPr="00BB7379" w14:paraId="1DD985DD" w14:textId="77777777" w:rsidTr="00D04DE1">
        <w:trPr>
          <w:jc w:val="center"/>
        </w:trPr>
        <w:tc>
          <w:tcPr>
            <w:tcW w:w="826" w:type="dxa"/>
          </w:tcPr>
          <w:p w14:paraId="177A6B78" w14:textId="77777777" w:rsidR="00D04DE1" w:rsidRPr="00BB7379" w:rsidRDefault="00D04DE1" w:rsidP="00C923FB">
            <w:pPr>
              <w:pStyle w:val="NoSpacing"/>
              <w:jc w:val="center"/>
              <w:rPr>
                <w:rFonts w:ascii="Times New Roman" w:hAnsi="Times New Roman" w:cs="Times New Roman"/>
              </w:rPr>
            </w:pPr>
            <w:r w:rsidRPr="00BB7379">
              <w:rPr>
                <w:rFonts w:ascii="Times New Roman" w:hAnsi="Times New Roman" w:cs="Times New Roman"/>
              </w:rPr>
              <w:t>No</w:t>
            </w:r>
          </w:p>
        </w:tc>
        <w:tc>
          <w:tcPr>
            <w:tcW w:w="5201" w:type="dxa"/>
          </w:tcPr>
          <w:p w14:paraId="2AE13C78" w14:textId="77777777" w:rsidR="00D04DE1" w:rsidRPr="00BB7379" w:rsidRDefault="00D04DE1" w:rsidP="00D04DE1">
            <w:pPr>
              <w:pStyle w:val="NoSpacing"/>
              <w:jc w:val="center"/>
              <w:rPr>
                <w:rFonts w:ascii="Times New Roman" w:hAnsi="Times New Roman" w:cs="Times New Roman"/>
              </w:rPr>
            </w:pPr>
            <w:r w:rsidRPr="00BB7379">
              <w:rPr>
                <w:rFonts w:ascii="Times New Roman" w:hAnsi="Times New Roman" w:cs="Times New Roman"/>
              </w:rPr>
              <w:t>Problem</w:t>
            </w:r>
          </w:p>
        </w:tc>
      </w:tr>
      <w:tr w:rsidR="00D04DE1" w:rsidRPr="00BB7379" w14:paraId="551F2B87" w14:textId="77777777" w:rsidTr="00D04DE1">
        <w:trPr>
          <w:jc w:val="center"/>
        </w:trPr>
        <w:tc>
          <w:tcPr>
            <w:tcW w:w="826" w:type="dxa"/>
          </w:tcPr>
          <w:p w14:paraId="3CF12097" w14:textId="77777777" w:rsidR="00D04DE1" w:rsidRPr="00BB7379" w:rsidRDefault="00D04DE1" w:rsidP="00C923FB">
            <w:pPr>
              <w:pStyle w:val="NoSpacing"/>
              <w:jc w:val="center"/>
              <w:rPr>
                <w:rFonts w:ascii="Times New Roman" w:hAnsi="Times New Roman" w:cs="Times New Roman"/>
              </w:rPr>
            </w:pPr>
            <w:r w:rsidRPr="00BB7379">
              <w:rPr>
                <w:rFonts w:ascii="Times New Roman" w:hAnsi="Times New Roman" w:cs="Times New Roman"/>
              </w:rPr>
              <w:t>1.</w:t>
            </w:r>
          </w:p>
        </w:tc>
        <w:tc>
          <w:tcPr>
            <w:tcW w:w="5201" w:type="dxa"/>
          </w:tcPr>
          <w:p w14:paraId="7655D026" w14:textId="77777777" w:rsidR="00D04DE1" w:rsidRPr="00BB7379" w:rsidRDefault="00D04DE1" w:rsidP="00C923FB">
            <w:pPr>
              <w:pStyle w:val="NoSpacing"/>
              <w:jc w:val="both"/>
              <w:rPr>
                <w:rFonts w:ascii="Times New Roman" w:hAnsi="Times New Roman" w:cs="Times New Roman"/>
              </w:rPr>
            </w:pPr>
            <w:r w:rsidRPr="00BB7379">
              <w:rPr>
                <w:rFonts w:ascii="Times New Roman" w:hAnsi="Times New Roman" w:cs="Times New Roman"/>
              </w:rPr>
              <w:t>Mrs. Rahmi will make a triangle stamp with a base of 4 cm and a height of 8 cm. Every 1 cm</w:t>
            </w:r>
            <w:r w:rsidRPr="00BB7379">
              <w:rPr>
                <w:rFonts w:ascii="Times New Roman" w:hAnsi="Times New Roman" w:cs="Times New Roman"/>
                <w:vertAlign w:val="superscript"/>
              </w:rPr>
              <w:t>2</w:t>
            </w:r>
            <w:r w:rsidRPr="00BB7379">
              <w:rPr>
                <w:rFonts w:ascii="Times New Roman" w:hAnsi="Times New Roman" w:cs="Times New Roman"/>
              </w:rPr>
              <w:t xml:space="preserve"> costs Rp. 20000. How much does it cost to make 10 stamps?</w:t>
            </w:r>
          </w:p>
        </w:tc>
      </w:tr>
      <w:tr w:rsidR="00D04DE1" w:rsidRPr="00BB7379" w14:paraId="50A12F02" w14:textId="77777777" w:rsidTr="00D04DE1">
        <w:trPr>
          <w:jc w:val="center"/>
        </w:trPr>
        <w:tc>
          <w:tcPr>
            <w:tcW w:w="826" w:type="dxa"/>
          </w:tcPr>
          <w:p w14:paraId="27D5BF46" w14:textId="77777777" w:rsidR="00D04DE1" w:rsidRPr="00BB7379" w:rsidRDefault="00D04DE1" w:rsidP="00C923FB">
            <w:pPr>
              <w:pStyle w:val="NoSpacing"/>
              <w:jc w:val="center"/>
              <w:rPr>
                <w:rFonts w:ascii="Times New Roman" w:hAnsi="Times New Roman" w:cs="Times New Roman"/>
              </w:rPr>
            </w:pPr>
            <w:r w:rsidRPr="00BB7379">
              <w:rPr>
                <w:rFonts w:ascii="Times New Roman" w:hAnsi="Times New Roman" w:cs="Times New Roman"/>
              </w:rPr>
              <w:t>2.</w:t>
            </w:r>
          </w:p>
        </w:tc>
        <w:tc>
          <w:tcPr>
            <w:tcW w:w="5201" w:type="dxa"/>
          </w:tcPr>
          <w:p w14:paraId="7BD982B2" w14:textId="77777777" w:rsidR="00D04DE1" w:rsidRPr="00BB7379" w:rsidRDefault="00D04DE1" w:rsidP="00C923FB">
            <w:pPr>
              <w:pStyle w:val="NoSpacing"/>
              <w:jc w:val="both"/>
              <w:rPr>
                <w:rFonts w:ascii="Times New Roman" w:hAnsi="Times New Roman" w:cs="Times New Roman"/>
              </w:rPr>
            </w:pPr>
            <w:r w:rsidRPr="00BB7379">
              <w:rPr>
                <w:rFonts w:ascii="Times New Roman" w:hAnsi="Times New Roman" w:cs="Times New Roman"/>
              </w:rPr>
              <w:t>A rectangular garden with a size of 18m x 16m. In the park a fish pond is 11m x 11m in size, then around the pond will be given a road with a width of 1.5m x 1.5m. The rest of the park will be planted with grass at a cost of Rp. 22000, - / m</w:t>
            </w:r>
            <w:r w:rsidRPr="00BB7379">
              <w:rPr>
                <w:rFonts w:ascii="Times New Roman" w:hAnsi="Times New Roman" w:cs="Times New Roman"/>
                <w:vertAlign w:val="superscript"/>
              </w:rPr>
              <w:t>2</w:t>
            </w:r>
          </w:p>
          <w:p w14:paraId="6277EDD5" w14:textId="77777777" w:rsidR="00D04DE1" w:rsidRPr="00BB7379" w:rsidRDefault="00D04DE1" w:rsidP="00C923FB">
            <w:pPr>
              <w:pStyle w:val="NoSpacing"/>
              <w:jc w:val="both"/>
              <w:rPr>
                <w:rFonts w:ascii="Times New Roman" w:hAnsi="Times New Roman" w:cs="Times New Roman"/>
              </w:rPr>
            </w:pPr>
            <w:r w:rsidRPr="00BB7379">
              <w:rPr>
                <w:rFonts w:ascii="Times New Roman" w:hAnsi="Times New Roman" w:cs="Times New Roman"/>
              </w:rPr>
              <w:t>a) Draw a sketch of the situation of the park equipped with elements that are known and asked</w:t>
            </w:r>
          </w:p>
          <w:p w14:paraId="2DEBF84B" w14:textId="77777777" w:rsidR="00D04DE1" w:rsidRPr="00BB7379" w:rsidRDefault="00D04DE1" w:rsidP="00C923FB">
            <w:pPr>
              <w:pStyle w:val="NoSpacing"/>
              <w:jc w:val="both"/>
              <w:rPr>
                <w:rFonts w:ascii="Times New Roman" w:hAnsi="Times New Roman" w:cs="Times New Roman"/>
              </w:rPr>
            </w:pPr>
            <w:r w:rsidRPr="00BB7379">
              <w:rPr>
                <w:rFonts w:ascii="Times New Roman" w:hAnsi="Times New Roman" w:cs="Times New Roman"/>
              </w:rPr>
              <w:t>b) What is the total cost of planting grass needed in the garden?</w:t>
            </w:r>
          </w:p>
        </w:tc>
      </w:tr>
      <w:tr w:rsidR="00D04DE1" w:rsidRPr="00BB7379" w14:paraId="44FCC24A" w14:textId="77777777" w:rsidTr="00D04DE1">
        <w:trPr>
          <w:trHeight w:val="1341"/>
          <w:jc w:val="center"/>
        </w:trPr>
        <w:tc>
          <w:tcPr>
            <w:tcW w:w="826" w:type="dxa"/>
          </w:tcPr>
          <w:p w14:paraId="529550CB" w14:textId="77777777" w:rsidR="00D04DE1" w:rsidRPr="00BB7379" w:rsidRDefault="00D04DE1" w:rsidP="00C923FB">
            <w:pPr>
              <w:pStyle w:val="NoSpacing"/>
              <w:jc w:val="center"/>
              <w:rPr>
                <w:rFonts w:ascii="Times New Roman" w:hAnsi="Times New Roman" w:cs="Times New Roman"/>
              </w:rPr>
            </w:pPr>
            <w:r w:rsidRPr="00BB7379">
              <w:rPr>
                <w:rFonts w:ascii="Times New Roman" w:hAnsi="Times New Roman" w:cs="Times New Roman"/>
              </w:rPr>
              <w:t>3.</w:t>
            </w:r>
          </w:p>
        </w:tc>
        <w:tc>
          <w:tcPr>
            <w:tcW w:w="5201" w:type="dxa"/>
          </w:tcPr>
          <w:p w14:paraId="29F206D4" w14:textId="77777777" w:rsidR="00D04DE1" w:rsidRPr="00BB7379" w:rsidRDefault="00D04DE1" w:rsidP="00C923FB">
            <w:pPr>
              <w:pStyle w:val="NoSpacing"/>
              <w:jc w:val="both"/>
              <w:rPr>
                <w:rFonts w:ascii="Times New Roman" w:hAnsi="Times New Roman" w:cs="Times New Roman"/>
              </w:rPr>
            </w:pPr>
            <w:r w:rsidRPr="00BB7379">
              <w:rPr>
                <w:rFonts w:ascii="Times New Roman" w:hAnsi="Times New Roman" w:cs="Times New Roman"/>
              </w:rPr>
              <w:t>Afroh will make a flat shape that has a side length of 6x cm, (24-x) cm, and (4x+6) cm with a circumference of 66 cm2. Determine the value of x and the length of each side. Then draw and explain what flatter shapes that afroh made?</w:t>
            </w:r>
          </w:p>
        </w:tc>
      </w:tr>
    </w:tbl>
    <w:p w14:paraId="2FB67177" w14:textId="77777777" w:rsidR="00AB5489" w:rsidRDefault="00AB5489" w:rsidP="00AB5489">
      <w:pPr>
        <w:pStyle w:val="NoSpacing"/>
        <w:spacing w:line="360" w:lineRule="auto"/>
        <w:jc w:val="both"/>
        <w:rPr>
          <w:rFonts w:ascii="Times New Roman" w:hAnsi="Times New Roman" w:cs="Times New Roman"/>
          <w:b/>
        </w:rPr>
      </w:pPr>
    </w:p>
    <w:p w14:paraId="7AA12749" w14:textId="431569E4" w:rsidR="00AB5489" w:rsidRPr="00EE7333" w:rsidRDefault="00EE7333" w:rsidP="00EE7333">
      <w:pPr>
        <w:pBdr>
          <w:top w:val="nil"/>
          <w:left w:val="nil"/>
          <w:bottom w:val="nil"/>
          <w:right w:val="nil"/>
          <w:between w:val="nil"/>
        </w:pBdr>
        <w:jc w:val="both"/>
        <w:rPr>
          <w:rFonts w:ascii="Times New Roman" w:hAnsi="Times New Roman"/>
          <w:color w:val="000000"/>
          <w:szCs w:val="22"/>
        </w:rPr>
      </w:pPr>
      <w:r>
        <w:rPr>
          <w:rFonts w:ascii="Times New Roman" w:hAnsi="Times New Roman"/>
        </w:rPr>
        <w:lastRenderedPageBreak/>
        <w:t>Based on</w:t>
      </w:r>
      <w:r w:rsidRPr="003C754F">
        <w:rPr>
          <w:rFonts w:ascii="Times New Roman" w:hAnsi="Times New Roman"/>
          <w:color w:val="000000"/>
          <w:szCs w:val="22"/>
        </w:rPr>
        <w:t xml:space="preserve"> </w:t>
      </w:r>
      <w:r w:rsidRPr="003C754F">
        <w:rPr>
          <w:rFonts w:ascii="Times New Roman" w:hAnsi="Times New Roman"/>
          <w:szCs w:val="22"/>
        </w:rPr>
        <w:t>the problem</w:t>
      </w:r>
      <w:r w:rsidRPr="003C754F">
        <w:rPr>
          <w:rFonts w:ascii="Times New Roman" w:hAnsi="Times New Roman"/>
          <w:color w:val="000000"/>
          <w:szCs w:val="22"/>
        </w:rPr>
        <w:t xml:space="preserve">, four out of five students get the final answer correctly, but the use of units in the answers is still often forgotten by students, then the step-by-step explanation is also not written by students. In figure 1(a) the student </w:t>
      </w:r>
      <w:r w:rsidRPr="003C754F">
        <w:rPr>
          <w:rFonts w:ascii="Times New Roman" w:hAnsi="Times New Roman"/>
          <w:szCs w:val="22"/>
        </w:rPr>
        <w:t>understands</w:t>
      </w:r>
      <w:r w:rsidRPr="003C754F">
        <w:rPr>
          <w:rFonts w:ascii="Times New Roman" w:hAnsi="Times New Roman"/>
          <w:color w:val="000000"/>
          <w:szCs w:val="22"/>
        </w:rPr>
        <w:t xml:space="preserve"> the problem</w:t>
      </w:r>
      <w:r w:rsidRPr="003C754F">
        <w:rPr>
          <w:rFonts w:ascii="Times New Roman" w:hAnsi="Times New Roman"/>
          <w:szCs w:val="22"/>
        </w:rPr>
        <w:t xml:space="preserve"> and is able to </w:t>
      </w:r>
      <w:r w:rsidRPr="003C754F">
        <w:rPr>
          <w:rFonts w:ascii="Times New Roman" w:hAnsi="Times New Roman"/>
          <w:color w:val="000000"/>
          <w:szCs w:val="22"/>
        </w:rPr>
        <w:t xml:space="preserve">solve it but the </w:t>
      </w:r>
      <w:r w:rsidRPr="003C754F">
        <w:rPr>
          <w:rFonts w:ascii="Times New Roman" w:hAnsi="Times New Roman"/>
          <w:szCs w:val="22"/>
        </w:rPr>
        <w:t>student found</w:t>
      </w:r>
      <w:r w:rsidRPr="003C754F">
        <w:rPr>
          <w:rFonts w:ascii="Times New Roman" w:hAnsi="Times New Roman"/>
          <w:color w:val="000000"/>
          <w:szCs w:val="22"/>
        </w:rPr>
        <w:t xml:space="preserve"> the triangle area formula incorrectly, so they get the wrong final result. </w:t>
      </w:r>
      <w:r w:rsidRPr="003C754F">
        <w:rPr>
          <w:rFonts w:ascii="Times New Roman" w:hAnsi="Times New Roman"/>
          <w:szCs w:val="22"/>
        </w:rPr>
        <w:t>I</w:t>
      </w:r>
      <w:r w:rsidRPr="003C754F">
        <w:rPr>
          <w:rFonts w:ascii="Times New Roman" w:hAnsi="Times New Roman"/>
          <w:color w:val="000000"/>
          <w:szCs w:val="22"/>
        </w:rPr>
        <w:t>n figure 1(b) it looks like the students' answers are correct, but the use of the unit like cm</w:t>
      </w:r>
      <w:r w:rsidRPr="003C754F">
        <w:rPr>
          <w:rFonts w:ascii="Times New Roman" w:hAnsi="Times New Roman"/>
          <w:color w:val="000000"/>
          <w:szCs w:val="22"/>
          <w:vertAlign w:val="superscript"/>
        </w:rPr>
        <w:t xml:space="preserve">2 </w:t>
      </w:r>
      <w:r w:rsidRPr="003C754F">
        <w:rPr>
          <w:rFonts w:ascii="Times New Roman" w:hAnsi="Times New Roman"/>
          <w:color w:val="000000"/>
          <w:szCs w:val="22"/>
        </w:rPr>
        <w:t xml:space="preserve">and the step by step explanation </w:t>
      </w:r>
      <w:r w:rsidRPr="003C754F">
        <w:rPr>
          <w:rFonts w:ascii="Times New Roman" w:hAnsi="Times New Roman"/>
          <w:szCs w:val="22"/>
        </w:rPr>
        <w:t>was</w:t>
      </w:r>
      <w:r w:rsidRPr="003C754F">
        <w:rPr>
          <w:rFonts w:ascii="Times New Roman" w:hAnsi="Times New Roman"/>
          <w:color w:val="000000"/>
          <w:szCs w:val="22"/>
        </w:rPr>
        <w:t xml:space="preserve"> not written down.</w:t>
      </w:r>
    </w:p>
    <w:p w14:paraId="136D0B77" w14:textId="77777777" w:rsidR="00AB5489" w:rsidRPr="00BB7379" w:rsidRDefault="00AB5489" w:rsidP="00AB5489">
      <w:pPr>
        <w:pStyle w:val="NoSpacing"/>
        <w:jc w:val="center"/>
        <w:rPr>
          <w:rFonts w:ascii="Times New Roman" w:hAnsi="Times New Roman" w:cs="Times New Roman"/>
        </w:rPr>
      </w:pPr>
      <w:r w:rsidRPr="00BB7379">
        <w:rPr>
          <w:rFonts w:ascii="Times New Roman" w:hAnsi="Times New Roman" w:cs="Times New Roman"/>
          <w:noProof/>
        </w:rPr>
        <w:drawing>
          <wp:inline distT="0" distB="0" distL="0" distR="0" wp14:anchorId="6DC1F1DB" wp14:editId="6C220287">
            <wp:extent cx="2987644" cy="1128806"/>
            <wp:effectExtent l="0" t="0" r="3810" b="0"/>
            <wp:docPr id="1" name="Picture 1" descr="C:\Users\Nazla\Downloads\Jawaban Siswa Lim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la\Downloads\Jawaban Siswa Lima (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3396" r="35620" b="69359"/>
                    <a:stretch/>
                  </pic:blipFill>
                  <pic:spPr bwMode="auto">
                    <a:xfrm>
                      <a:off x="0" y="0"/>
                      <a:ext cx="3052690" cy="1153382"/>
                    </a:xfrm>
                    <a:prstGeom prst="rect">
                      <a:avLst/>
                    </a:prstGeom>
                    <a:noFill/>
                    <a:ln>
                      <a:noFill/>
                    </a:ln>
                    <a:extLst>
                      <a:ext uri="{53640926-AAD7-44D8-BBD7-CCE9431645EC}">
                        <a14:shadowObscured xmlns:a14="http://schemas.microsoft.com/office/drawing/2010/main"/>
                      </a:ext>
                    </a:extLst>
                  </pic:spPr>
                </pic:pic>
              </a:graphicData>
            </a:graphic>
          </wp:inline>
        </w:drawing>
      </w:r>
    </w:p>
    <w:p w14:paraId="595D9617" w14:textId="77777777" w:rsidR="00AB5489" w:rsidRPr="00BB7379" w:rsidRDefault="00AB5489" w:rsidP="00AB5489">
      <w:pPr>
        <w:pStyle w:val="NoSpacing"/>
        <w:jc w:val="center"/>
        <w:rPr>
          <w:rFonts w:ascii="Times New Roman" w:hAnsi="Times New Roman" w:cs="Times New Roman"/>
          <w:b/>
        </w:rPr>
      </w:pPr>
      <w:r w:rsidRPr="00BB7379">
        <w:rPr>
          <w:rFonts w:ascii="Times New Roman" w:hAnsi="Times New Roman" w:cs="Times New Roman"/>
          <w:b/>
        </w:rPr>
        <w:t>(a)</w:t>
      </w:r>
    </w:p>
    <w:p w14:paraId="7653E398" w14:textId="77777777" w:rsidR="00AB5489" w:rsidRPr="00BB7379" w:rsidRDefault="00AB5489" w:rsidP="00AB5489">
      <w:pPr>
        <w:pStyle w:val="NoSpacing"/>
        <w:jc w:val="center"/>
        <w:rPr>
          <w:rFonts w:ascii="Times New Roman" w:hAnsi="Times New Roman" w:cs="Times New Roman"/>
        </w:rPr>
      </w:pPr>
      <w:r w:rsidRPr="00BB7379">
        <w:rPr>
          <w:rFonts w:ascii="Times New Roman" w:hAnsi="Times New Roman" w:cs="Times New Roman"/>
          <w:noProof/>
        </w:rPr>
        <w:drawing>
          <wp:inline distT="0" distB="0" distL="0" distR="0" wp14:anchorId="6FACB72D" wp14:editId="0865BD55">
            <wp:extent cx="3096285" cy="1235715"/>
            <wp:effectExtent l="0" t="0" r="8890" b="2540"/>
            <wp:docPr id="2" name="Picture 2" descr="C:\Users\Nazla\Downloads\Jawaban Siswa En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la\Downloads\Jawaban Siswa Enam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257" t="28685" r="3390" b="50840"/>
                    <a:stretch/>
                  </pic:blipFill>
                  <pic:spPr bwMode="auto">
                    <a:xfrm>
                      <a:off x="0" y="0"/>
                      <a:ext cx="3154553" cy="1258970"/>
                    </a:xfrm>
                    <a:prstGeom prst="rect">
                      <a:avLst/>
                    </a:prstGeom>
                    <a:noFill/>
                    <a:ln>
                      <a:noFill/>
                    </a:ln>
                    <a:extLst>
                      <a:ext uri="{53640926-AAD7-44D8-BBD7-CCE9431645EC}">
                        <a14:shadowObscured xmlns:a14="http://schemas.microsoft.com/office/drawing/2010/main"/>
                      </a:ext>
                    </a:extLst>
                  </pic:spPr>
                </pic:pic>
              </a:graphicData>
            </a:graphic>
          </wp:inline>
        </w:drawing>
      </w:r>
    </w:p>
    <w:p w14:paraId="0B4F25FF" w14:textId="77777777" w:rsidR="00AB5489" w:rsidRPr="00BB7379" w:rsidRDefault="00AB5489" w:rsidP="00AB5489">
      <w:pPr>
        <w:pStyle w:val="NoSpacing"/>
        <w:jc w:val="center"/>
        <w:rPr>
          <w:rFonts w:ascii="Times New Roman" w:hAnsi="Times New Roman" w:cs="Times New Roman"/>
          <w:b/>
        </w:rPr>
      </w:pPr>
      <w:r w:rsidRPr="00BB7379">
        <w:rPr>
          <w:rFonts w:ascii="Times New Roman" w:hAnsi="Times New Roman" w:cs="Times New Roman"/>
          <w:b/>
        </w:rPr>
        <w:t>(b)</w:t>
      </w:r>
    </w:p>
    <w:p w14:paraId="76717123" w14:textId="77777777" w:rsidR="00AB5489" w:rsidRDefault="00AB5489" w:rsidP="00AB5489">
      <w:pPr>
        <w:pStyle w:val="NoSpacing"/>
        <w:jc w:val="center"/>
        <w:rPr>
          <w:rFonts w:ascii="Times New Roman" w:hAnsi="Times New Roman" w:cs="Times New Roman"/>
        </w:rPr>
      </w:pPr>
      <w:r w:rsidRPr="00BB7379">
        <w:rPr>
          <w:rFonts w:ascii="Times New Roman" w:hAnsi="Times New Roman" w:cs="Times New Roman"/>
          <w:b/>
        </w:rPr>
        <w:t>Figure 1</w:t>
      </w:r>
      <w:r w:rsidRPr="00BB7379">
        <w:rPr>
          <w:rFonts w:ascii="Times New Roman" w:hAnsi="Times New Roman" w:cs="Times New Roman"/>
        </w:rPr>
        <w:t>. Student’s answer for problem 1</w:t>
      </w:r>
    </w:p>
    <w:p w14:paraId="0CCF2473" w14:textId="77777777" w:rsidR="00BB7379" w:rsidRPr="00BB7379" w:rsidRDefault="00BB7379" w:rsidP="00AB5489">
      <w:pPr>
        <w:pStyle w:val="NoSpacing"/>
        <w:jc w:val="center"/>
        <w:rPr>
          <w:rFonts w:ascii="Times New Roman" w:hAnsi="Times New Roman" w:cs="Times New Roman"/>
        </w:rPr>
      </w:pPr>
    </w:p>
    <w:p w14:paraId="38CCD60E" w14:textId="77777777" w:rsidR="00EE7333" w:rsidRPr="003C754F" w:rsidRDefault="00AB5489" w:rsidP="00EE7333">
      <w:pPr>
        <w:pBdr>
          <w:top w:val="nil"/>
          <w:left w:val="nil"/>
          <w:bottom w:val="nil"/>
          <w:right w:val="nil"/>
          <w:between w:val="nil"/>
        </w:pBdr>
        <w:jc w:val="both"/>
        <w:rPr>
          <w:rFonts w:ascii="Times New Roman" w:hAnsi="Times New Roman"/>
          <w:color w:val="000000"/>
          <w:szCs w:val="22"/>
        </w:rPr>
      </w:pPr>
      <w:r w:rsidRPr="00BB7379">
        <w:rPr>
          <w:rFonts w:ascii="Times New Roman" w:hAnsi="Times New Roman"/>
        </w:rPr>
        <w:t>Then</w:t>
      </w:r>
      <w:r w:rsidR="00EE7333">
        <w:rPr>
          <w:rFonts w:ascii="Times New Roman" w:hAnsi="Times New Roman"/>
        </w:rPr>
        <w:t xml:space="preserve"> </w:t>
      </w:r>
      <w:r w:rsidR="00EE7333" w:rsidRPr="003C754F">
        <w:rPr>
          <w:rFonts w:ascii="Times New Roman" w:hAnsi="Times New Roman"/>
          <w:color w:val="000000"/>
          <w:szCs w:val="22"/>
        </w:rPr>
        <w:t xml:space="preserve">Then in problem 2, four out of five students </w:t>
      </w:r>
      <w:r w:rsidR="00EE7333" w:rsidRPr="003C754F">
        <w:rPr>
          <w:rFonts w:ascii="Times New Roman" w:hAnsi="Times New Roman"/>
          <w:szCs w:val="22"/>
        </w:rPr>
        <w:t xml:space="preserve">got </w:t>
      </w:r>
      <w:r w:rsidR="00EE7333" w:rsidRPr="003C754F">
        <w:rPr>
          <w:rFonts w:ascii="Times New Roman" w:hAnsi="Times New Roman"/>
          <w:color w:val="000000"/>
          <w:szCs w:val="22"/>
        </w:rPr>
        <w:t xml:space="preserve">the final answer correctly. In figure 2(a) students </w:t>
      </w:r>
      <w:r w:rsidR="00EE7333" w:rsidRPr="003C754F">
        <w:rPr>
          <w:rFonts w:ascii="Times New Roman" w:hAnsi="Times New Roman"/>
          <w:szCs w:val="22"/>
        </w:rPr>
        <w:t xml:space="preserve">got </w:t>
      </w:r>
      <w:r w:rsidR="00EE7333" w:rsidRPr="003C754F">
        <w:rPr>
          <w:rFonts w:ascii="Times New Roman" w:hAnsi="Times New Roman"/>
          <w:color w:val="000000"/>
          <w:szCs w:val="22"/>
        </w:rPr>
        <w:t xml:space="preserve">the answers correctly, but in the sketch of the picture, students </w:t>
      </w:r>
      <w:r w:rsidR="00EE7333" w:rsidRPr="003C754F">
        <w:rPr>
          <w:rFonts w:ascii="Times New Roman" w:hAnsi="Times New Roman"/>
          <w:szCs w:val="22"/>
        </w:rPr>
        <w:t>did not</w:t>
      </w:r>
      <w:r w:rsidR="00EE7333" w:rsidRPr="003C754F">
        <w:rPr>
          <w:rFonts w:ascii="Times New Roman" w:hAnsi="Times New Roman"/>
          <w:color w:val="000000"/>
          <w:szCs w:val="22"/>
        </w:rPr>
        <w:t xml:space="preserve"> give a sign that 1.5 m is the length of the road. </w:t>
      </w:r>
      <w:r w:rsidR="00EE7333" w:rsidRPr="003C754F">
        <w:rPr>
          <w:rFonts w:ascii="Times New Roman" w:hAnsi="Times New Roman"/>
          <w:szCs w:val="22"/>
        </w:rPr>
        <w:t>T</w:t>
      </w:r>
      <w:r w:rsidR="00EE7333" w:rsidRPr="003C754F">
        <w:rPr>
          <w:rFonts w:ascii="Times New Roman" w:hAnsi="Times New Roman"/>
          <w:color w:val="000000"/>
          <w:szCs w:val="22"/>
        </w:rPr>
        <w:t xml:space="preserve">he </w:t>
      </w:r>
      <w:r w:rsidR="00EE7333" w:rsidRPr="003C754F">
        <w:rPr>
          <w:rFonts w:ascii="Times New Roman" w:hAnsi="Times New Roman"/>
          <w:szCs w:val="22"/>
        </w:rPr>
        <w:t>use</w:t>
      </w:r>
      <w:r w:rsidR="00EE7333" w:rsidRPr="003C754F">
        <w:rPr>
          <w:rFonts w:ascii="Times New Roman" w:hAnsi="Times New Roman"/>
          <w:color w:val="000000"/>
          <w:szCs w:val="22"/>
        </w:rPr>
        <w:t xml:space="preserve"> of units in the answers is still often forgotten by students, then the step-by-step explanation is also not written by students. Then, the student wr</w:t>
      </w:r>
      <w:r w:rsidR="00EE7333" w:rsidRPr="003C754F">
        <w:rPr>
          <w:rFonts w:ascii="Times New Roman" w:hAnsi="Times New Roman"/>
          <w:szCs w:val="22"/>
        </w:rPr>
        <w:t>ote</w:t>
      </w:r>
      <w:r w:rsidR="00EE7333" w:rsidRPr="003C754F">
        <w:rPr>
          <w:rFonts w:ascii="Times New Roman" w:hAnsi="Times New Roman"/>
          <w:color w:val="000000"/>
          <w:szCs w:val="22"/>
        </w:rPr>
        <w:t xml:space="preserve"> that the 11 m is the area of ​​the pool whereas 11 m is the length of the side of the pool. The student also immediately multipl</w:t>
      </w:r>
      <w:r w:rsidR="00EE7333" w:rsidRPr="003C754F">
        <w:rPr>
          <w:rFonts w:ascii="Times New Roman" w:hAnsi="Times New Roman"/>
          <w:szCs w:val="22"/>
        </w:rPr>
        <w:t>ied</w:t>
      </w:r>
      <w:r w:rsidR="00EE7333" w:rsidRPr="003C754F">
        <w:rPr>
          <w:rFonts w:ascii="Times New Roman" w:hAnsi="Times New Roman"/>
          <w:color w:val="000000"/>
          <w:szCs w:val="22"/>
        </w:rPr>
        <w:t xml:space="preserve"> 14 x 14 without giving an explanation of the purpose of the step. The most common mistakes were concept of errors and operation errors so they </w:t>
      </w:r>
      <w:r w:rsidR="00EE7333" w:rsidRPr="003C754F">
        <w:rPr>
          <w:rFonts w:ascii="Times New Roman" w:hAnsi="Times New Roman"/>
          <w:szCs w:val="22"/>
        </w:rPr>
        <w:t xml:space="preserve">got </w:t>
      </w:r>
      <w:r w:rsidR="00EE7333" w:rsidRPr="003C754F">
        <w:rPr>
          <w:rFonts w:ascii="Times New Roman" w:hAnsi="Times New Roman"/>
          <w:color w:val="000000"/>
          <w:szCs w:val="22"/>
        </w:rPr>
        <w:t xml:space="preserve">the wrong final result [9]. We can see in the In figure 2(b) that the students </w:t>
      </w:r>
      <w:r w:rsidR="00EE7333" w:rsidRPr="003C754F">
        <w:rPr>
          <w:rFonts w:ascii="Times New Roman" w:hAnsi="Times New Roman"/>
          <w:szCs w:val="22"/>
        </w:rPr>
        <w:t xml:space="preserve">had </w:t>
      </w:r>
      <w:r w:rsidR="00EE7333" w:rsidRPr="003C754F">
        <w:rPr>
          <w:rFonts w:ascii="Times New Roman" w:hAnsi="Times New Roman"/>
          <w:color w:val="000000"/>
          <w:szCs w:val="22"/>
        </w:rPr>
        <w:t xml:space="preserve">a mistake in concept error and operation error where they incorrectly </w:t>
      </w:r>
      <w:r w:rsidR="00EE7333" w:rsidRPr="003C754F">
        <w:rPr>
          <w:rFonts w:ascii="Times New Roman" w:hAnsi="Times New Roman"/>
          <w:szCs w:val="22"/>
        </w:rPr>
        <w:t xml:space="preserve">found </w:t>
      </w:r>
      <w:r w:rsidR="00EE7333" w:rsidRPr="003C754F">
        <w:rPr>
          <w:rFonts w:ascii="Times New Roman" w:hAnsi="Times New Roman"/>
          <w:color w:val="000000"/>
          <w:szCs w:val="22"/>
        </w:rPr>
        <w:t xml:space="preserve">the area of ​​the section to be planted with grass, where </w:t>
      </w:r>
      <w:r w:rsidR="00EE7333" w:rsidRPr="003C754F">
        <w:rPr>
          <w:rFonts w:ascii="Times New Roman" w:hAnsi="Times New Roman"/>
          <w:szCs w:val="22"/>
        </w:rPr>
        <w:t>they did subtraction</w:t>
      </w:r>
      <w:r w:rsidR="00EE7333" w:rsidRPr="003C754F">
        <w:rPr>
          <w:rFonts w:ascii="Times New Roman" w:hAnsi="Times New Roman"/>
          <w:color w:val="000000"/>
          <w:szCs w:val="22"/>
        </w:rPr>
        <w:t xml:space="preserve"> to the garden area and pool area then </w:t>
      </w:r>
      <w:r w:rsidR="00EE7333" w:rsidRPr="003C754F">
        <w:rPr>
          <w:rFonts w:ascii="Times New Roman" w:hAnsi="Times New Roman"/>
          <w:szCs w:val="22"/>
        </w:rPr>
        <w:t xml:space="preserve">did </w:t>
      </w:r>
      <w:r w:rsidR="00EE7333" w:rsidRPr="003C754F">
        <w:rPr>
          <w:rFonts w:ascii="Times New Roman" w:hAnsi="Times New Roman"/>
          <w:color w:val="000000"/>
          <w:szCs w:val="22"/>
        </w:rPr>
        <w:t xml:space="preserve">addition to the road area, so the end result </w:t>
      </w:r>
      <w:r w:rsidR="00EE7333" w:rsidRPr="003C754F">
        <w:rPr>
          <w:rFonts w:ascii="Times New Roman" w:hAnsi="Times New Roman"/>
          <w:szCs w:val="22"/>
        </w:rPr>
        <w:t xml:space="preserve">was </w:t>
      </w:r>
      <w:r w:rsidR="00EE7333" w:rsidRPr="003C754F">
        <w:rPr>
          <w:rFonts w:ascii="Times New Roman" w:hAnsi="Times New Roman"/>
          <w:color w:val="000000"/>
          <w:szCs w:val="22"/>
        </w:rPr>
        <w:t xml:space="preserve">wrong. In this case students still </w:t>
      </w:r>
      <w:r w:rsidR="00EE7333" w:rsidRPr="003C754F">
        <w:rPr>
          <w:rFonts w:ascii="Times New Roman" w:hAnsi="Times New Roman"/>
          <w:szCs w:val="22"/>
        </w:rPr>
        <w:t xml:space="preserve">could not </w:t>
      </w:r>
      <w:r w:rsidR="00EE7333" w:rsidRPr="003C754F">
        <w:rPr>
          <w:rFonts w:ascii="Times New Roman" w:hAnsi="Times New Roman"/>
          <w:color w:val="000000"/>
          <w:szCs w:val="22"/>
        </w:rPr>
        <w:t>connect images to mathematical models</w:t>
      </w:r>
      <w:r w:rsidR="00EE7333" w:rsidRPr="003C754F">
        <w:rPr>
          <w:rFonts w:ascii="Times New Roman" w:hAnsi="Times New Roman"/>
          <w:szCs w:val="22"/>
        </w:rPr>
        <w:t>,</w:t>
      </w:r>
      <w:r w:rsidR="00EE7333" w:rsidRPr="003C754F">
        <w:rPr>
          <w:rFonts w:ascii="Times New Roman" w:hAnsi="Times New Roman"/>
          <w:color w:val="000000"/>
          <w:szCs w:val="22"/>
        </w:rPr>
        <w:t xml:space="preserve"> </w:t>
      </w:r>
      <w:r w:rsidR="00EE7333" w:rsidRPr="003C754F">
        <w:rPr>
          <w:rFonts w:ascii="Times New Roman" w:hAnsi="Times New Roman"/>
          <w:szCs w:val="22"/>
        </w:rPr>
        <w:t>a</w:t>
      </w:r>
      <w:r w:rsidR="00EE7333" w:rsidRPr="003C754F">
        <w:rPr>
          <w:rFonts w:ascii="Times New Roman" w:hAnsi="Times New Roman"/>
          <w:color w:val="000000"/>
          <w:szCs w:val="22"/>
        </w:rPr>
        <w:t xml:space="preserve">nd then from the figure 2(a) and 2(b) both students did not give the conclusion </w:t>
      </w:r>
      <w:r w:rsidR="00EE7333" w:rsidRPr="003C754F">
        <w:rPr>
          <w:rFonts w:ascii="Times New Roman" w:hAnsi="Times New Roman"/>
          <w:szCs w:val="22"/>
        </w:rPr>
        <w:t>at the</w:t>
      </w:r>
      <w:r w:rsidR="00EE7333" w:rsidRPr="003C754F">
        <w:rPr>
          <w:rFonts w:ascii="Times New Roman" w:hAnsi="Times New Roman"/>
          <w:color w:val="000000"/>
          <w:szCs w:val="22"/>
        </w:rPr>
        <w:t xml:space="preserve"> end of the answer. This is due to giving a conclusion </w:t>
      </w:r>
      <w:r w:rsidR="00EE7333" w:rsidRPr="003C754F">
        <w:rPr>
          <w:rFonts w:ascii="Times New Roman" w:hAnsi="Times New Roman"/>
          <w:szCs w:val="22"/>
        </w:rPr>
        <w:t>at the</w:t>
      </w:r>
      <w:r w:rsidR="00EE7333" w:rsidRPr="003C754F">
        <w:rPr>
          <w:rFonts w:ascii="Times New Roman" w:hAnsi="Times New Roman"/>
          <w:color w:val="000000"/>
          <w:szCs w:val="22"/>
        </w:rPr>
        <w:t xml:space="preserve"> end of the answer, it can be said that the </w:t>
      </w:r>
      <w:r w:rsidR="00EE7333" w:rsidRPr="003C754F">
        <w:rPr>
          <w:rFonts w:ascii="Times New Roman" w:hAnsi="Times New Roman"/>
          <w:szCs w:val="22"/>
        </w:rPr>
        <w:t>students</w:t>
      </w:r>
      <w:r w:rsidR="00EE7333" w:rsidRPr="003C754F">
        <w:rPr>
          <w:rFonts w:ascii="Times New Roman" w:hAnsi="Times New Roman"/>
          <w:color w:val="000000"/>
          <w:szCs w:val="22"/>
        </w:rPr>
        <w:t xml:space="preserve"> believe their </w:t>
      </w:r>
      <w:r w:rsidR="00EE7333" w:rsidRPr="003C754F">
        <w:rPr>
          <w:rFonts w:ascii="Times New Roman" w:hAnsi="Times New Roman"/>
          <w:szCs w:val="22"/>
        </w:rPr>
        <w:t>answers</w:t>
      </w:r>
      <w:r w:rsidR="00EE7333" w:rsidRPr="003C754F">
        <w:rPr>
          <w:rFonts w:ascii="Times New Roman" w:hAnsi="Times New Roman"/>
          <w:color w:val="000000"/>
          <w:szCs w:val="22"/>
        </w:rPr>
        <w:t xml:space="preserve"> are problem </w:t>
      </w:r>
      <w:r w:rsidR="00EE7333" w:rsidRPr="003C754F">
        <w:rPr>
          <w:rFonts w:ascii="Times New Roman" w:hAnsi="Times New Roman"/>
          <w:szCs w:val="22"/>
        </w:rPr>
        <w:t>solutions</w:t>
      </w:r>
      <w:r w:rsidR="00EE7333" w:rsidRPr="003C754F">
        <w:rPr>
          <w:rFonts w:ascii="Times New Roman" w:hAnsi="Times New Roman"/>
          <w:color w:val="000000"/>
          <w:szCs w:val="22"/>
        </w:rPr>
        <w:t xml:space="preserve"> [10].</w:t>
      </w:r>
    </w:p>
    <w:p w14:paraId="359A1B80" w14:textId="77777777" w:rsidR="00AB5489" w:rsidRPr="00BB7379" w:rsidRDefault="00AB5489" w:rsidP="00AB5489">
      <w:pPr>
        <w:pStyle w:val="NoSpacing"/>
        <w:jc w:val="center"/>
        <w:rPr>
          <w:rFonts w:ascii="Times New Roman" w:hAnsi="Times New Roman" w:cs="Times New Roman"/>
        </w:rPr>
      </w:pPr>
      <w:r w:rsidRPr="00BB7379">
        <w:rPr>
          <w:rFonts w:ascii="Times New Roman" w:hAnsi="Times New Roman" w:cs="Times New Roman"/>
          <w:noProof/>
        </w:rPr>
        <w:lastRenderedPageBreak/>
        <w:drawing>
          <wp:inline distT="0" distB="0" distL="0" distR="0" wp14:anchorId="1AD6C0EF" wp14:editId="1F441756">
            <wp:extent cx="3338936" cy="2523281"/>
            <wp:effectExtent l="0" t="0" r="0" b="0"/>
            <wp:docPr id="4" name="Picture 4" descr="C:\Users\Nazla\Downloads\Jawaban Siswa En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la\Downloads\Jawaban Siswa Enam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49586" r="-6" b="7970"/>
                    <a:stretch/>
                  </pic:blipFill>
                  <pic:spPr bwMode="auto">
                    <a:xfrm>
                      <a:off x="0" y="0"/>
                      <a:ext cx="3400593" cy="2569876"/>
                    </a:xfrm>
                    <a:prstGeom prst="rect">
                      <a:avLst/>
                    </a:prstGeom>
                    <a:noFill/>
                    <a:ln>
                      <a:noFill/>
                    </a:ln>
                    <a:extLst>
                      <a:ext uri="{53640926-AAD7-44D8-BBD7-CCE9431645EC}">
                        <a14:shadowObscured xmlns:a14="http://schemas.microsoft.com/office/drawing/2010/main"/>
                      </a:ext>
                    </a:extLst>
                  </pic:spPr>
                </pic:pic>
              </a:graphicData>
            </a:graphic>
          </wp:inline>
        </w:drawing>
      </w:r>
    </w:p>
    <w:p w14:paraId="77CEC47B" w14:textId="5254AC2D" w:rsidR="00166B4D" w:rsidRPr="00BB7379" w:rsidRDefault="00AB5489" w:rsidP="00166B4D">
      <w:pPr>
        <w:pStyle w:val="NoSpacing"/>
        <w:jc w:val="center"/>
        <w:rPr>
          <w:rFonts w:ascii="Times New Roman" w:hAnsi="Times New Roman" w:cs="Times New Roman"/>
          <w:b/>
        </w:rPr>
      </w:pPr>
      <w:r w:rsidRPr="00BB7379">
        <w:rPr>
          <w:rFonts w:ascii="Times New Roman" w:hAnsi="Times New Roman" w:cs="Times New Roman"/>
          <w:b/>
        </w:rPr>
        <w:t>(a)</w:t>
      </w:r>
    </w:p>
    <w:p w14:paraId="356292BB" w14:textId="77777777" w:rsidR="00AB5489" w:rsidRPr="00BB7379" w:rsidRDefault="00AB5489" w:rsidP="00AB5489">
      <w:pPr>
        <w:pStyle w:val="NoSpacing"/>
        <w:jc w:val="both"/>
        <w:rPr>
          <w:rFonts w:ascii="Times New Roman" w:hAnsi="Times New Roman" w:cs="Times New Roman"/>
        </w:rPr>
      </w:pPr>
    </w:p>
    <w:p w14:paraId="21A3DB63" w14:textId="147A7C2F" w:rsidR="00AB5489" w:rsidRPr="00BB7379" w:rsidRDefault="00AB5489" w:rsidP="00166B4D">
      <w:pPr>
        <w:pStyle w:val="NoSpacing"/>
        <w:jc w:val="center"/>
        <w:rPr>
          <w:rFonts w:ascii="Times New Roman" w:hAnsi="Times New Roman" w:cs="Times New Roman"/>
          <w:noProof/>
        </w:rPr>
      </w:pPr>
      <w:r w:rsidRPr="00BB7379">
        <w:rPr>
          <w:rFonts w:ascii="Times New Roman" w:hAnsi="Times New Roman" w:cs="Times New Roman"/>
          <w:noProof/>
        </w:rPr>
        <w:drawing>
          <wp:inline distT="0" distB="0" distL="0" distR="0" wp14:anchorId="2A30D722" wp14:editId="642B210D">
            <wp:extent cx="2465407" cy="1872729"/>
            <wp:effectExtent l="0" t="0" r="0" b="0"/>
            <wp:docPr id="5" name="Picture 5" descr="C:\Users\Nazla\Downloads\Jawaban Siswa Delap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zla\Downloads\Jawaban Siswa Delapan (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686" t="53445" r="11312" b="1513"/>
                    <a:stretch/>
                  </pic:blipFill>
                  <pic:spPr bwMode="auto">
                    <a:xfrm>
                      <a:off x="0" y="0"/>
                      <a:ext cx="2475840" cy="1880654"/>
                    </a:xfrm>
                    <a:prstGeom prst="rect">
                      <a:avLst/>
                    </a:prstGeom>
                    <a:noFill/>
                    <a:ln>
                      <a:noFill/>
                    </a:ln>
                    <a:extLst>
                      <a:ext uri="{53640926-AAD7-44D8-BBD7-CCE9431645EC}">
                        <a14:shadowObscured xmlns:a14="http://schemas.microsoft.com/office/drawing/2010/main"/>
                      </a:ext>
                    </a:extLst>
                  </pic:spPr>
                </pic:pic>
              </a:graphicData>
            </a:graphic>
          </wp:inline>
        </w:drawing>
      </w:r>
    </w:p>
    <w:p w14:paraId="249DB591" w14:textId="39FAC382" w:rsidR="00166B4D" w:rsidRDefault="00166B4D" w:rsidP="00AB5489">
      <w:pPr>
        <w:pStyle w:val="NoSpacing"/>
        <w:jc w:val="center"/>
        <w:rPr>
          <w:rFonts w:ascii="Times New Roman" w:hAnsi="Times New Roman" w:cs="Times New Roman"/>
          <w:b/>
          <w:noProof/>
        </w:rPr>
      </w:pPr>
      <w:r w:rsidRPr="00BB7379">
        <w:rPr>
          <w:rFonts w:ascii="Times New Roman" w:hAnsi="Times New Roman" w:cs="Times New Roman"/>
          <w:noProof/>
        </w:rPr>
        <w:drawing>
          <wp:anchor distT="0" distB="0" distL="114300" distR="114300" simplePos="0" relativeHeight="251659264" behindDoc="1" locked="0" layoutInCell="1" allowOverlap="1" wp14:anchorId="1039924A" wp14:editId="14C785BD">
            <wp:simplePos x="0" y="0"/>
            <wp:positionH relativeFrom="margin">
              <wp:posOffset>1646000</wp:posOffset>
            </wp:positionH>
            <wp:positionV relativeFrom="paragraph">
              <wp:posOffset>12347</wp:posOffset>
            </wp:positionV>
            <wp:extent cx="2445180" cy="1277888"/>
            <wp:effectExtent l="0" t="0" r="0" b="0"/>
            <wp:wrapNone/>
            <wp:docPr id="6" name="Picture 6" descr="C:\Users\Nazla\Downloads\Jawaban Siswa Delap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zla\Downloads\Jawaban Siswa Delapan (3).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015" t="16807" b="48307"/>
                    <a:stretch/>
                  </pic:blipFill>
                  <pic:spPr bwMode="auto">
                    <a:xfrm>
                      <a:off x="0" y="0"/>
                      <a:ext cx="2482506" cy="129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B3359" w14:textId="48A92D6B" w:rsidR="00166B4D" w:rsidRDefault="00166B4D" w:rsidP="00AB5489">
      <w:pPr>
        <w:pStyle w:val="NoSpacing"/>
        <w:jc w:val="center"/>
        <w:rPr>
          <w:rFonts w:ascii="Times New Roman" w:hAnsi="Times New Roman" w:cs="Times New Roman"/>
          <w:b/>
          <w:noProof/>
        </w:rPr>
      </w:pPr>
    </w:p>
    <w:p w14:paraId="4CFDB599" w14:textId="28E4384A" w:rsidR="00166B4D" w:rsidRDefault="00166B4D" w:rsidP="00AB5489">
      <w:pPr>
        <w:pStyle w:val="NoSpacing"/>
        <w:jc w:val="center"/>
        <w:rPr>
          <w:rFonts w:ascii="Times New Roman" w:hAnsi="Times New Roman" w:cs="Times New Roman"/>
          <w:b/>
          <w:noProof/>
        </w:rPr>
      </w:pPr>
    </w:p>
    <w:p w14:paraId="3C2C875F" w14:textId="77777777" w:rsidR="00166B4D" w:rsidRDefault="00166B4D" w:rsidP="00AB5489">
      <w:pPr>
        <w:pStyle w:val="NoSpacing"/>
        <w:jc w:val="center"/>
        <w:rPr>
          <w:rFonts w:ascii="Times New Roman" w:hAnsi="Times New Roman" w:cs="Times New Roman"/>
          <w:b/>
          <w:noProof/>
        </w:rPr>
      </w:pPr>
    </w:p>
    <w:p w14:paraId="13522AB8" w14:textId="77777777" w:rsidR="00166B4D" w:rsidRDefault="00166B4D" w:rsidP="00AB5489">
      <w:pPr>
        <w:pStyle w:val="NoSpacing"/>
        <w:jc w:val="center"/>
        <w:rPr>
          <w:rFonts w:ascii="Times New Roman" w:hAnsi="Times New Roman" w:cs="Times New Roman"/>
          <w:b/>
          <w:noProof/>
        </w:rPr>
      </w:pPr>
    </w:p>
    <w:p w14:paraId="523D9B33" w14:textId="071AE6B8" w:rsidR="00166B4D" w:rsidRDefault="00166B4D" w:rsidP="00166B4D">
      <w:pPr>
        <w:pStyle w:val="NoSpacing"/>
        <w:tabs>
          <w:tab w:val="left" w:pos="5104"/>
        </w:tabs>
        <w:rPr>
          <w:rFonts w:ascii="Times New Roman" w:hAnsi="Times New Roman" w:cs="Times New Roman"/>
          <w:b/>
          <w:noProof/>
        </w:rPr>
      </w:pPr>
      <w:r>
        <w:rPr>
          <w:rFonts w:ascii="Times New Roman" w:hAnsi="Times New Roman" w:cs="Times New Roman"/>
          <w:b/>
          <w:noProof/>
        </w:rPr>
        <w:tab/>
      </w:r>
    </w:p>
    <w:p w14:paraId="2077E2DF" w14:textId="77777777" w:rsidR="00166B4D" w:rsidRDefault="00166B4D" w:rsidP="00AB5489">
      <w:pPr>
        <w:pStyle w:val="NoSpacing"/>
        <w:jc w:val="center"/>
        <w:rPr>
          <w:rFonts w:ascii="Times New Roman" w:hAnsi="Times New Roman" w:cs="Times New Roman"/>
          <w:b/>
          <w:noProof/>
        </w:rPr>
      </w:pPr>
    </w:p>
    <w:p w14:paraId="6FFD98A1" w14:textId="77777777" w:rsidR="00166B4D" w:rsidRDefault="00166B4D" w:rsidP="00166B4D">
      <w:pPr>
        <w:pStyle w:val="NoSpacing"/>
        <w:rPr>
          <w:rFonts w:ascii="Times New Roman" w:hAnsi="Times New Roman" w:cs="Times New Roman"/>
          <w:b/>
          <w:noProof/>
        </w:rPr>
      </w:pPr>
    </w:p>
    <w:p w14:paraId="77F24714" w14:textId="6C2B038D" w:rsidR="00166B4D" w:rsidRDefault="00AB5489" w:rsidP="00166B4D">
      <w:pPr>
        <w:pStyle w:val="NoSpacing"/>
        <w:jc w:val="center"/>
        <w:rPr>
          <w:rFonts w:ascii="Times New Roman" w:hAnsi="Times New Roman" w:cs="Times New Roman"/>
          <w:b/>
        </w:rPr>
      </w:pPr>
      <w:r w:rsidRPr="00BB7379">
        <w:rPr>
          <w:rFonts w:ascii="Times New Roman" w:hAnsi="Times New Roman" w:cs="Times New Roman"/>
          <w:b/>
          <w:noProof/>
        </w:rPr>
        <w:t>(b)</w:t>
      </w:r>
    </w:p>
    <w:p w14:paraId="5708DC54" w14:textId="77777777" w:rsidR="00AB5489" w:rsidRPr="00BB7379" w:rsidRDefault="00AB5489" w:rsidP="00AB5489">
      <w:pPr>
        <w:pStyle w:val="NoSpacing"/>
        <w:jc w:val="center"/>
        <w:rPr>
          <w:rFonts w:ascii="Times New Roman" w:hAnsi="Times New Roman" w:cs="Times New Roman"/>
        </w:rPr>
      </w:pPr>
      <w:r w:rsidRPr="00BB7379">
        <w:rPr>
          <w:rFonts w:ascii="Times New Roman" w:hAnsi="Times New Roman" w:cs="Times New Roman"/>
          <w:b/>
        </w:rPr>
        <w:t>Figure 2</w:t>
      </w:r>
      <w:r w:rsidRPr="00BB7379">
        <w:rPr>
          <w:rFonts w:ascii="Times New Roman" w:hAnsi="Times New Roman" w:cs="Times New Roman"/>
        </w:rPr>
        <w:t>. Student’s answer for problem 2</w:t>
      </w:r>
    </w:p>
    <w:p w14:paraId="09F9558A" w14:textId="77777777" w:rsidR="00AB5489" w:rsidRPr="00BB7379" w:rsidRDefault="00AB5489" w:rsidP="00AB5489">
      <w:pPr>
        <w:pStyle w:val="NoSpacing"/>
        <w:jc w:val="both"/>
        <w:rPr>
          <w:rFonts w:ascii="Times New Roman" w:hAnsi="Times New Roman" w:cs="Times New Roman"/>
        </w:rPr>
      </w:pPr>
    </w:p>
    <w:p w14:paraId="702D8A94" w14:textId="77777777" w:rsidR="00EE7333" w:rsidRPr="003C754F" w:rsidRDefault="00AB5489" w:rsidP="00EE7333">
      <w:pPr>
        <w:pBdr>
          <w:top w:val="nil"/>
          <w:left w:val="nil"/>
          <w:bottom w:val="nil"/>
          <w:right w:val="nil"/>
          <w:between w:val="nil"/>
        </w:pBdr>
        <w:jc w:val="both"/>
        <w:rPr>
          <w:rFonts w:ascii="Times New Roman" w:hAnsi="Times New Roman"/>
          <w:color w:val="000000"/>
          <w:szCs w:val="22"/>
        </w:rPr>
      </w:pPr>
      <w:r w:rsidRPr="00BB7379">
        <w:rPr>
          <w:rFonts w:ascii="Times New Roman" w:hAnsi="Times New Roman"/>
        </w:rPr>
        <w:t xml:space="preserve">In problem 3, </w:t>
      </w:r>
      <w:r w:rsidR="00EE7333" w:rsidRPr="003C754F">
        <w:rPr>
          <w:rFonts w:ascii="Times New Roman" w:hAnsi="Times New Roman"/>
          <w:color w:val="000000"/>
          <w:szCs w:val="22"/>
        </w:rPr>
        <w:t xml:space="preserve">In problem 3, three out of 5 students </w:t>
      </w:r>
      <w:r w:rsidR="00EE7333" w:rsidRPr="003C754F">
        <w:rPr>
          <w:rFonts w:ascii="Times New Roman" w:hAnsi="Times New Roman"/>
          <w:szCs w:val="22"/>
        </w:rPr>
        <w:t xml:space="preserve">got </w:t>
      </w:r>
      <w:r w:rsidR="00EE7333" w:rsidRPr="003C754F">
        <w:rPr>
          <w:rFonts w:ascii="Times New Roman" w:hAnsi="Times New Roman"/>
          <w:color w:val="000000"/>
          <w:szCs w:val="22"/>
        </w:rPr>
        <w:t xml:space="preserve">the value of x ​​correctly, 2 of them answer correctly and completely. In figure 3(a) students </w:t>
      </w:r>
      <w:r w:rsidR="00EE7333" w:rsidRPr="003C754F">
        <w:rPr>
          <w:rFonts w:ascii="Times New Roman" w:hAnsi="Times New Roman"/>
          <w:szCs w:val="22"/>
        </w:rPr>
        <w:t>did not</w:t>
      </w:r>
      <w:r w:rsidR="00EE7333" w:rsidRPr="003C754F">
        <w:rPr>
          <w:rFonts w:ascii="Times New Roman" w:hAnsi="Times New Roman"/>
          <w:color w:val="000000"/>
          <w:szCs w:val="22"/>
        </w:rPr>
        <w:t xml:space="preserve"> correctly find the value x. This can be seen from the answers of students who are still wrong in solving the linear equation of one variable in finding the value of x, where x + x + x = x</w:t>
      </w:r>
      <w:r w:rsidR="00EE7333" w:rsidRPr="003C754F">
        <w:rPr>
          <w:rFonts w:ascii="Times New Roman" w:hAnsi="Times New Roman"/>
          <w:color w:val="000000"/>
          <w:szCs w:val="22"/>
          <w:vertAlign w:val="superscript"/>
        </w:rPr>
        <w:t>3</w:t>
      </w:r>
      <w:r w:rsidR="00EE7333" w:rsidRPr="003C754F">
        <w:rPr>
          <w:rFonts w:ascii="Times New Roman" w:hAnsi="Times New Roman"/>
          <w:color w:val="000000"/>
          <w:szCs w:val="22"/>
        </w:rPr>
        <w:t xml:space="preserve"> which the right answer is 3x.</w:t>
      </w:r>
      <w:r w:rsidR="00EE7333" w:rsidRPr="003C754F">
        <w:rPr>
          <w:rFonts w:ascii="Times New Roman" w:hAnsi="Times New Roman"/>
          <w:szCs w:val="22"/>
        </w:rPr>
        <w:t xml:space="preserve"> </w:t>
      </w:r>
      <w:r w:rsidR="00EE7333" w:rsidRPr="003C754F">
        <w:rPr>
          <w:rFonts w:ascii="Times New Roman" w:hAnsi="Times New Roman"/>
          <w:color w:val="000000"/>
          <w:szCs w:val="22"/>
        </w:rPr>
        <w:t>Overall</w:t>
      </w:r>
      <w:r w:rsidR="00EE7333" w:rsidRPr="003C754F">
        <w:rPr>
          <w:rFonts w:ascii="Times New Roman" w:hAnsi="Times New Roman"/>
          <w:szCs w:val="22"/>
        </w:rPr>
        <w:t>, the</w:t>
      </w:r>
      <w:r w:rsidR="00EE7333" w:rsidRPr="003C754F">
        <w:rPr>
          <w:rFonts w:ascii="Times New Roman" w:hAnsi="Times New Roman"/>
          <w:color w:val="000000"/>
          <w:szCs w:val="22"/>
        </w:rPr>
        <w:t xml:space="preserve"> completion steps in Figure 3(a) </w:t>
      </w:r>
      <w:r w:rsidR="00EE7333" w:rsidRPr="003C754F">
        <w:rPr>
          <w:rFonts w:ascii="Times New Roman" w:hAnsi="Times New Roman"/>
          <w:szCs w:val="22"/>
        </w:rPr>
        <w:t xml:space="preserve">were </w:t>
      </w:r>
      <w:r w:rsidR="00EE7333" w:rsidRPr="003C754F">
        <w:rPr>
          <w:rFonts w:ascii="Times New Roman" w:hAnsi="Times New Roman"/>
          <w:color w:val="000000"/>
          <w:szCs w:val="22"/>
        </w:rPr>
        <w:t>wrong</w:t>
      </w:r>
      <w:r w:rsidR="00EE7333" w:rsidRPr="003C754F">
        <w:rPr>
          <w:rFonts w:ascii="Times New Roman" w:hAnsi="Times New Roman"/>
          <w:szCs w:val="22"/>
        </w:rPr>
        <w:t>, t</w:t>
      </w:r>
      <w:r w:rsidR="00EE7333" w:rsidRPr="003C754F">
        <w:rPr>
          <w:rFonts w:ascii="Times New Roman" w:hAnsi="Times New Roman"/>
          <w:color w:val="000000"/>
          <w:szCs w:val="22"/>
        </w:rPr>
        <w:t xml:space="preserve">hen in the picture </w:t>
      </w:r>
      <w:r w:rsidR="00EE7333" w:rsidRPr="003C754F">
        <w:rPr>
          <w:rFonts w:ascii="Times New Roman" w:hAnsi="Times New Roman"/>
          <w:szCs w:val="22"/>
        </w:rPr>
        <w:t>of the triangle,</w:t>
      </w:r>
      <w:r w:rsidR="00EE7333" w:rsidRPr="003C754F">
        <w:rPr>
          <w:rFonts w:ascii="Times New Roman" w:hAnsi="Times New Roman"/>
          <w:color w:val="000000"/>
          <w:szCs w:val="22"/>
        </w:rPr>
        <w:t xml:space="preserve"> the students also concluded that the triangle image formed was a right triangle with no clear reason. In figure 3(b) the student's answers </w:t>
      </w:r>
      <w:r w:rsidR="00EE7333" w:rsidRPr="003C754F">
        <w:rPr>
          <w:rFonts w:ascii="Times New Roman" w:hAnsi="Times New Roman"/>
          <w:szCs w:val="22"/>
        </w:rPr>
        <w:t xml:space="preserve">were </w:t>
      </w:r>
      <w:r w:rsidR="00EE7333" w:rsidRPr="003C754F">
        <w:rPr>
          <w:rFonts w:ascii="Times New Roman" w:hAnsi="Times New Roman"/>
          <w:color w:val="000000"/>
          <w:szCs w:val="22"/>
        </w:rPr>
        <w:t xml:space="preserve">correct as well as the sketches of the triangles and their reasons </w:t>
      </w:r>
      <w:r w:rsidR="00EE7333" w:rsidRPr="003C754F">
        <w:rPr>
          <w:rFonts w:ascii="Times New Roman" w:hAnsi="Times New Roman"/>
          <w:szCs w:val="22"/>
        </w:rPr>
        <w:t xml:space="preserve">were </w:t>
      </w:r>
      <w:r w:rsidR="00EE7333" w:rsidRPr="003C754F">
        <w:rPr>
          <w:rFonts w:ascii="Times New Roman" w:hAnsi="Times New Roman"/>
          <w:color w:val="000000"/>
          <w:szCs w:val="22"/>
        </w:rPr>
        <w:t>also correct</w:t>
      </w:r>
      <w:r w:rsidR="00EE7333" w:rsidRPr="003C754F">
        <w:rPr>
          <w:rFonts w:ascii="Times New Roman" w:hAnsi="Times New Roman"/>
          <w:szCs w:val="22"/>
        </w:rPr>
        <w:t>.</w:t>
      </w:r>
      <w:r w:rsidR="00EE7333" w:rsidRPr="003C754F">
        <w:rPr>
          <w:rFonts w:ascii="Times New Roman" w:hAnsi="Times New Roman"/>
          <w:color w:val="000000"/>
          <w:szCs w:val="22"/>
        </w:rPr>
        <w:t xml:space="preserve"> </w:t>
      </w:r>
      <w:r w:rsidR="00EE7333" w:rsidRPr="003C754F">
        <w:rPr>
          <w:rFonts w:ascii="Times New Roman" w:hAnsi="Times New Roman"/>
          <w:szCs w:val="22"/>
        </w:rPr>
        <w:t>T</w:t>
      </w:r>
      <w:r w:rsidR="00EE7333" w:rsidRPr="003C754F">
        <w:rPr>
          <w:rFonts w:ascii="Times New Roman" w:hAnsi="Times New Roman"/>
          <w:color w:val="000000"/>
          <w:szCs w:val="22"/>
        </w:rPr>
        <w:t>he use of units like m</w:t>
      </w:r>
      <w:r w:rsidR="00EE7333" w:rsidRPr="003C754F">
        <w:rPr>
          <w:rFonts w:ascii="Times New Roman" w:hAnsi="Times New Roman"/>
          <w:color w:val="000000"/>
          <w:szCs w:val="22"/>
          <w:vertAlign w:val="superscript"/>
        </w:rPr>
        <w:t xml:space="preserve">2 </w:t>
      </w:r>
      <w:r w:rsidR="00EE7333" w:rsidRPr="003C754F">
        <w:rPr>
          <w:rFonts w:ascii="Times New Roman" w:hAnsi="Times New Roman"/>
          <w:color w:val="000000"/>
          <w:szCs w:val="22"/>
        </w:rPr>
        <w:t>and step-by-step explanations did not write down</w:t>
      </w:r>
      <w:r w:rsidR="00EE7333" w:rsidRPr="003C754F">
        <w:rPr>
          <w:rFonts w:ascii="Times New Roman" w:hAnsi="Times New Roman"/>
          <w:szCs w:val="22"/>
        </w:rPr>
        <w:t xml:space="preserve"> and</w:t>
      </w:r>
      <w:r w:rsidR="00EE7333" w:rsidRPr="003C754F">
        <w:rPr>
          <w:rFonts w:ascii="Times New Roman" w:hAnsi="Times New Roman"/>
          <w:color w:val="000000"/>
          <w:szCs w:val="22"/>
        </w:rPr>
        <w:t xml:space="preserve"> both of the </w:t>
      </w:r>
      <w:r w:rsidR="00EE7333" w:rsidRPr="003C754F">
        <w:rPr>
          <w:rFonts w:ascii="Times New Roman" w:hAnsi="Times New Roman"/>
          <w:szCs w:val="22"/>
        </w:rPr>
        <w:t>students</w:t>
      </w:r>
      <w:r w:rsidR="00EE7333" w:rsidRPr="003C754F">
        <w:rPr>
          <w:rFonts w:ascii="Times New Roman" w:hAnsi="Times New Roman"/>
          <w:color w:val="000000"/>
          <w:szCs w:val="22"/>
        </w:rPr>
        <w:t xml:space="preserve"> in the figure 3(a) and 3(b) also did not write what was known and what was asked in the problem.</w:t>
      </w:r>
    </w:p>
    <w:p w14:paraId="1E2A3E36" w14:textId="77777777" w:rsidR="00EE7333" w:rsidRPr="003C754F" w:rsidRDefault="00EE7333" w:rsidP="00EE7333">
      <w:pPr>
        <w:pBdr>
          <w:top w:val="nil"/>
          <w:left w:val="nil"/>
          <w:bottom w:val="nil"/>
          <w:right w:val="nil"/>
          <w:between w:val="nil"/>
        </w:pBdr>
        <w:rPr>
          <w:rFonts w:ascii="Times New Roman" w:hAnsi="Times New Roman"/>
          <w:b/>
          <w:color w:val="000000"/>
          <w:szCs w:val="22"/>
        </w:rPr>
      </w:pPr>
    </w:p>
    <w:p w14:paraId="66309260" w14:textId="77777777" w:rsidR="006D7559" w:rsidRDefault="006D7559" w:rsidP="00166B4D">
      <w:pPr>
        <w:pStyle w:val="NoSpacing"/>
        <w:rPr>
          <w:rFonts w:ascii="Times New Roman" w:hAnsi="Times New Roman" w:cs="Times New Roman"/>
        </w:rPr>
      </w:pPr>
    </w:p>
    <w:p w14:paraId="706C65F5" w14:textId="77777777" w:rsidR="006D7559" w:rsidRDefault="006D7559" w:rsidP="00EE7333">
      <w:pPr>
        <w:pStyle w:val="NoSpacing"/>
        <w:rPr>
          <w:rFonts w:ascii="Times New Roman" w:hAnsi="Times New Roman" w:cs="Times New Roman"/>
        </w:rPr>
      </w:pPr>
    </w:p>
    <w:p w14:paraId="30D53DBD" w14:textId="77777777" w:rsidR="00AB5489" w:rsidRPr="00BB7379" w:rsidRDefault="00AB5489" w:rsidP="00AB5489">
      <w:pPr>
        <w:pStyle w:val="NoSpacing"/>
        <w:jc w:val="center"/>
        <w:rPr>
          <w:rFonts w:ascii="Times New Roman" w:hAnsi="Times New Roman" w:cs="Times New Roman"/>
        </w:rPr>
      </w:pPr>
      <w:r w:rsidRPr="00BB7379">
        <w:rPr>
          <w:rFonts w:ascii="Times New Roman" w:hAnsi="Times New Roman" w:cs="Times New Roman"/>
          <w:noProof/>
        </w:rPr>
        <w:drawing>
          <wp:inline distT="0" distB="0" distL="0" distR="0" wp14:anchorId="316B100E" wp14:editId="1C3AECED">
            <wp:extent cx="4118919" cy="939301"/>
            <wp:effectExtent l="0" t="0" r="0" b="0"/>
            <wp:docPr id="8" name="Picture 8" descr="C:\Users\Nazla\Downloads\Jawaban Siswa T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zla\Downloads\Jawaban Siswa Tiga.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88" t="83587"/>
                    <a:stretch/>
                  </pic:blipFill>
                  <pic:spPr bwMode="auto">
                    <a:xfrm>
                      <a:off x="0" y="0"/>
                      <a:ext cx="4291839" cy="978735"/>
                    </a:xfrm>
                    <a:prstGeom prst="rect">
                      <a:avLst/>
                    </a:prstGeom>
                    <a:noFill/>
                    <a:ln>
                      <a:noFill/>
                    </a:ln>
                    <a:extLst>
                      <a:ext uri="{53640926-AAD7-44D8-BBD7-CCE9431645EC}">
                        <a14:shadowObscured xmlns:a14="http://schemas.microsoft.com/office/drawing/2010/main"/>
                      </a:ext>
                    </a:extLst>
                  </pic:spPr>
                </pic:pic>
              </a:graphicData>
            </a:graphic>
          </wp:inline>
        </w:drawing>
      </w:r>
    </w:p>
    <w:p w14:paraId="7FAE5C17" w14:textId="77777777" w:rsidR="00AB5489" w:rsidRPr="00BB7379" w:rsidRDefault="00AB5489" w:rsidP="00AB5489">
      <w:pPr>
        <w:pStyle w:val="NoSpacing"/>
        <w:jc w:val="center"/>
        <w:rPr>
          <w:rFonts w:ascii="Times New Roman" w:hAnsi="Times New Roman" w:cs="Times New Roman"/>
        </w:rPr>
      </w:pPr>
      <w:r w:rsidRPr="00BB7379">
        <w:rPr>
          <w:rFonts w:ascii="Times New Roman" w:hAnsi="Times New Roman" w:cs="Times New Roman"/>
          <w:noProof/>
        </w:rPr>
        <w:drawing>
          <wp:inline distT="0" distB="0" distL="0" distR="0" wp14:anchorId="6B33E044" wp14:editId="586A5BE3">
            <wp:extent cx="4448432" cy="2280975"/>
            <wp:effectExtent l="0" t="0" r="9525" b="5080"/>
            <wp:docPr id="7" name="Picture 7" descr="C:\Users\Nazla\Downloads\Jawaban Siswa Tig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zla\Downloads\Jawaban Siswa Tiga (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643" t="9752" r="5406" b="56247"/>
                    <a:stretch/>
                  </pic:blipFill>
                  <pic:spPr bwMode="auto">
                    <a:xfrm>
                      <a:off x="0" y="0"/>
                      <a:ext cx="4536608" cy="2326188"/>
                    </a:xfrm>
                    <a:prstGeom prst="rect">
                      <a:avLst/>
                    </a:prstGeom>
                    <a:noFill/>
                    <a:ln>
                      <a:noFill/>
                    </a:ln>
                    <a:extLst>
                      <a:ext uri="{53640926-AAD7-44D8-BBD7-CCE9431645EC}">
                        <a14:shadowObscured xmlns:a14="http://schemas.microsoft.com/office/drawing/2010/main"/>
                      </a:ext>
                    </a:extLst>
                  </pic:spPr>
                </pic:pic>
              </a:graphicData>
            </a:graphic>
          </wp:inline>
        </w:drawing>
      </w:r>
    </w:p>
    <w:p w14:paraId="5F0FD5CA" w14:textId="77777777" w:rsidR="00AB5489" w:rsidRPr="00BB7379" w:rsidRDefault="00AB5489" w:rsidP="00AB5489">
      <w:pPr>
        <w:pStyle w:val="NoSpacing"/>
        <w:jc w:val="center"/>
        <w:rPr>
          <w:rFonts w:ascii="Times New Roman" w:hAnsi="Times New Roman" w:cs="Times New Roman"/>
          <w:b/>
        </w:rPr>
      </w:pPr>
      <w:r w:rsidRPr="00BB7379">
        <w:rPr>
          <w:rFonts w:ascii="Times New Roman" w:hAnsi="Times New Roman" w:cs="Times New Roman"/>
          <w:b/>
        </w:rPr>
        <w:t>(a)</w:t>
      </w:r>
    </w:p>
    <w:p w14:paraId="7D8994E6" w14:textId="77777777" w:rsidR="00AB5489" w:rsidRPr="00BB7379" w:rsidRDefault="00AB5489" w:rsidP="00AB5489">
      <w:pPr>
        <w:pStyle w:val="NoSpacing"/>
        <w:jc w:val="both"/>
        <w:rPr>
          <w:rFonts w:ascii="Times New Roman" w:hAnsi="Times New Roman" w:cs="Times New Roman"/>
        </w:rPr>
      </w:pPr>
    </w:p>
    <w:p w14:paraId="222238B0" w14:textId="77777777" w:rsidR="00AB5489" w:rsidRPr="00BB7379" w:rsidRDefault="00AB5489" w:rsidP="00AB5489">
      <w:pPr>
        <w:pStyle w:val="NoSpacing"/>
        <w:jc w:val="center"/>
        <w:rPr>
          <w:rFonts w:ascii="Times New Roman" w:hAnsi="Times New Roman" w:cs="Times New Roman"/>
        </w:rPr>
      </w:pPr>
      <w:r w:rsidRPr="00BB7379">
        <w:rPr>
          <w:rFonts w:ascii="Times New Roman" w:hAnsi="Times New Roman" w:cs="Times New Roman"/>
          <w:noProof/>
        </w:rPr>
        <w:drawing>
          <wp:inline distT="0" distB="0" distL="0" distR="0" wp14:anchorId="77A99622" wp14:editId="72B0EA80">
            <wp:extent cx="3575221" cy="2932772"/>
            <wp:effectExtent l="0" t="0" r="6350" b="1270"/>
            <wp:docPr id="9" name="Picture 9" descr="C:\Users\Nazla\Downloads\20200805_142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zla\Downloads\20200805_142140[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395" b="44479"/>
                    <a:stretch/>
                  </pic:blipFill>
                  <pic:spPr bwMode="auto">
                    <a:xfrm>
                      <a:off x="0" y="0"/>
                      <a:ext cx="3590465" cy="2945276"/>
                    </a:xfrm>
                    <a:prstGeom prst="rect">
                      <a:avLst/>
                    </a:prstGeom>
                    <a:noFill/>
                    <a:ln>
                      <a:noFill/>
                    </a:ln>
                    <a:extLst>
                      <a:ext uri="{53640926-AAD7-44D8-BBD7-CCE9431645EC}">
                        <a14:shadowObscured xmlns:a14="http://schemas.microsoft.com/office/drawing/2010/main"/>
                      </a:ext>
                    </a:extLst>
                  </pic:spPr>
                </pic:pic>
              </a:graphicData>
            </a:graphic>
          </wp:inline>
        </w:drawing>
      </w:r>
    </w:p>
    <w:p w14:paraId="15E5789A" w14:textId="77777777" w:rsidR="00AB5489" w:rsidRPr="00BB7379" w:rsidRDefault="00AB5489" w:rsidP="00AB5489">
      <w:pPr>
        <w:pStyle w:val="NoSpacing"/>
        <w:jc w:val="center"/>
        <w:rPr>
          <w:rFonts w:ascii="Times New Roman" w:hAnsi="Times New Roman" w:cs="Times New Roman"/>
          <w:b/>
        </w:rPr>
      </w:pPr>
      <w:r w:rsidRPr="00BB7379">
        <w:rPr>
          <w:rFonts w:ascii="Times New Roman" w:hAnsi="Times New Roman" w:cs="Times New Roman"/>
          <w:b/>
        </w:rPr>
        <w:t>(b)</w:t>
      </w:r>
    </w:p>
    <w:p w14:paraId="1F507C6C" w14:textId="77777777" w:rsidR="00AB5489" w:rsidRPr="00BB7379" w:rsidRDefault="00AB5489" w:rsidP="00AB5489">
      <w:pPr>
        <w:pStyle w:val="NoSpacing"/>
        <w:spacing w:line="360" w:lineRule="auto"/>
        <w:jc w:val="center"/>
        <w:rPr>
          <w:rFonts w:ascii="Times New Roman" w:hAnsi="Times New Roman" w:cs="Times New Roman"/>
          <w:b/>
        </w:rPr>
      </w:pPr>
      <w:r w:rsidRPr="00BB7379">
        <w:rPr>
          <w:rFonts w:ascii="Times New Roman" w:hAnsi="Times New Roman" w:cs="Times New Roman"/>
          <w:b/>
        </w:rPr>
        <w:t>Figure 3</w:t>
      </w:r>
      <w:r w:rsidRPr="00BB7379">
        <w:rPr>
          <w:rFonts w:ascii="Times New Roman" w:hAnsi="Times New Roman" w:cs="Times New Roman"/>
        </w:rPr>
        <w:t>. Student’s answer for problem 2</w:t>
      </w:r>
    </w:p>
    <w:p w14:paraId="54BD2B7F" w14:textId="3002EF1F" w:rsidR="00AB5489" w:rsidRDefault="00AB5489" w:rsidP="00AB5489">
      <w:pPr>
        <w:pStyle w:val="NormalWeb"/>
        <w:spacing w:before="0" w:beforeAutospacing="0" w:after="0" w:afterAutospacing="0"/>
        <w:jc w:val="both"/>
        <w:rPr>
          <w:color w:val="000000"/>
          <w:sz w:val="22"/>
          <w:szCs w:val="22"/>
        </w:rPr>
      </w:pPr>
    </w:p>
    <w:p w14:paraId="74EEB2D0" w14:textId="12F2B2C9" w:rsidR="001B24B0" w:rsidRDefault="004425F4">
      <w:pPr>
        <w:pStyle w:val="NormalWeb"/>
        <w:spacing w:before="0" w:beforeAutospacing="0" w:after="0" w:afterAutospacing="0"/>
        <w:ind w:firstLine="360"/>
        <w:jc w:val="both"/>
        <w:rPr>
          <w:color w:val="000000"/>
          <w:sz w:val="22"/>
          <w:szCs w:val="22"/>
        </w:rPr>
      </w:pPr>
      <w:r>
        <w:rPr>
          <w:color w:val="000000"/>
          <w:sz w:val="22"/>
          <w:szCs w:val="22"/>
        </w:rPr>
        <w:t>.</w:t>
      </w:r>
    </w:p>
    <w:p w14:paraId="08211C67" w14:textId="77777777" w:rsidR="0040077C" w:rsidRDefault="0040077C">
      <w:pPr>
        <w:pStyle w:val="NormalWeb"/>
        <w:spacing w:before="0" w:beforeAutospacing="0" w:after="0" w:afterAutospacing="0"/>
        <w:ind w:firstLine="360"/>
        <w:jc w:val="both"/>
        <w:rPr>
          <w:color w:val="000000"/>
          <w:sz w:val="22"/>
          <w:szCs w:val="22"/>
        </w:rPr>
      </w:pPr>
    </w:p>
    <w:p w14:paraId="0990563A" w14:textId="77777777" w:rsidR="006D7559" w:rsidRDefault="006D7559">
      <w:pPr>
        <w:pStyle w:val="NormalWeb"/>
        <w:spacing w:before="0" w:beforeAutospacing="0" w:after="0" w:afterAutospacing="0"/>
        <w:ind w:firstLine="360"/>
        <w:jc w:val="both"/>
        <w:rPr>
          <w:color w:val="000000"/>
          <w:sz w:val="22"/>
          <w:szCs w:val="22"/>
        </w:rPr>
      </w:pPr>
    </w:p>
    <w:p w14:paraId="0148AA0B" w14:textId="77777777" w:rsidR="006D7559" w:rsidRDefault="006D7559">
      <w:pPr>
        <w:pStyle w:val="NormalWeb"/>
        <w:spacing w:before="0" w:beforeAutospacing="0" w:after="0" w:afterAutospacing="0"/>
        <w:ind w:firstLine="360"/>
        <w:jc w:val="both"/>
      </w:pPr>
    </w:p>
    <w:p w14:paraId="55A16D91" w14:textId="77777777" w:rsidR="00EE7333" w:rsidRDefault="00EE7333">
      <w:pPr>
        <w:pStyle w:val="NormalWeb"/>
        <w:spacing w:before="0" w:beforeAutospacing="0" w:after="0" w:afterAutospacing="0"/>
        <w:ind w:firstLine="360"/>
        <w:jc w:val="both"/>
      </w:pPr>
    </w:p>
    <w:p w14:paraId="788A2309" w14:textId="1F4A2052" w:rsidR="00DD7973" w:rsidRPr="00DD7973" w:rsidRDefault="004425F4" w:rsidP="00DD7973">
      <w:pPr>
        <w:pStyle w:val="section"/>
        <w:rPr>
          <w:rFonts w:ascii="Times New Roman" w:hAnsi="Times New Roman"/>
        </w:rPr>
      </w:pPr>
      <w:r>
        <w:rPr>
          <w:rFonts w:ascii="Times New Roman" w:hAnsi="Times New Roman"/>
        </w:rPr>
        <w:lastRenderedPageBreak/>
        <w:t>Conclusion</w:t>
      </w:r>
    </w:p>
    <w:p w14:paraId="7D98F245" w14:textId="6F9333DB" w:rsidR="00EE7333" w:rsidRPr="003C754F" w:rsidRDefault="00DD7973" w:rsidP="00EE7333">
      <w:pPr>
        <w:pBdr>
          <w:top w:val="nil"/>
          <w:left w:val="nil"/>
          <w:bottom w:val="nil"/>
          <w:right w:val="nil"/>
          <w:between w:val="nil"/>
        </w:pBdr>
        <w:jc w:val="both"/>
        <w:rPr>
          <w:rFonts w:ascii="Times New Roman" w:hAnsi="Times New Roman"/>
          <w:color w:val="222222"/>
          <w:szCs w:val="22"/>
          <w:highlight w:val="white"/>
        </w:rPr>
      </w:pPr>
      <w:r w:rsidRPr="00DD7973">
        <w:rPr>
          <w:rFonts w:ascii="Times New Roman" w:hAnsi="Times New Roman"/>
        </w:rPr>
        <w:t>Based on the results of the analysis,</w:t>
      </w:r>
      <w:r w:rsidR="00EE7333">
        <w:rPr>
          <w:rFonts w:ascii="Times New Roman" w:hAnsi="Times New Roman"/>
        </w:rPr>
        <w:t xml:space="preserve"> </w:t>
      </w:r>
      <w:r w:rsidR="00EE7333" w:rsidRPr="003C754F">
        <w:rPr>
          <w:rFonts w:ascii="Times New Roman" w:hAnsi="Times New Roman"/>
          <w:color w:val="000000"/>
          <w:szCs w:val="22"/>
        </w:rPr>
        <w:t xml:space="preserve">it can be concluded that the students' mathematical communication skills are quite good. It can be seen that the five students understood the questions, but some of them did not write down what they knew and what was asked in the questions. There are also some students who </w:t>
      </w:r>
      <w:r w:rsidR="00EE7333" w:rsidRPr="003C754F">
        <w:rPr>
          <w:rFonts w:ascii="Times New Roman" w:hAnsi="Times New Roman"/>
          <w:szCs w:val="22"/>
        </w:rPr>
        <w:t xml:space="preserve">were </w:t>
      </w:r>
      <w:r w:rsidR="00EE7333" w:rsidRPr="003C754F">
        <w:rPr>
          <w:rFonts w:ascii="Times New Roman" w:hAnsi="Times New Roman"/>
          <w:color w:val="000000"/>
          <w:szCs w:val="22"/>
        </w:rPr>
        <w:t xml:space="preserve">still inaccurate </w:t>
      </w:r>
      <w:r w:rsidR="00EE7333" w:rsidRPr="003C754F">
        <w:rPr>
          <w:rFonts w:ascii="Times New Roman" w:hAnsi="Times New Roman"/>
          <w:szCs w:val="22"/>
        </w:rPr>
        <w:t xml:space="preserve">when </w:t>
      </w:r>
      <w:r w:rsidR="00EE7333" w:rsidRPr="003C754F">
        <w:rPr>
          <w:rFonts w:ascii="Times New Roman" w:hAnsi="Times New Roman"/>
          <w:color w:val="000000"/>
          <w:szCs w:val="22"/>
        </w:rPr>
        <w:t xml:space="preserve">performing calculation operations of algebraic operations, errors in calculations, </w:t>
      </w:r>
      <w:r w:rsidR="00EE7333" w:rsidRPr="003C754F">
        <w:rPr>
          <w:rFonts w:ascii="Times New Roman" w:hAnsi="Times New Roman"/>
          <w:szCs w:val="22"/>
        </w:rPr>
        <w:t>did not use</w:t>
      </w:r>
      <w:r w:rsidR="00EE7333" w:rsidRPr="003C754F">
        <w:rPr>
          <w:rFonts w:ascii="Times New Roman" w:hAnsi="Times New Roman"/>
          <w:color w:val="000000"/>
          <w:szCs w:val="22"/>
        </w:rPr>
        <w:t xml:space="preserve"> units in their answers, </w:t>
      </w:r>
      <w:r w:rsidR="00EE7333" w:rsidRPr="003C754F">
        <w:rPr>
          <w:rFonts w:ascii="Times New Roman" w:hAnsi="Times New Roman"/>
          <w:szCs w:val="22"/>
        </w:rPr>
        <w:t>did not</w:t>
      </w:r>
      <w:r w:rsidR="00EE7333" w:rsidRPr="003C754F">
        <w:rPr>
          <w:rFonts w:ascii="Times New Roman" w:hAnsi="Times New Roman"/>
          <w:color w:val="000000"/>
          <w:szCs w:val="22"/>
        </w:rPr>
        <w:t xml:space="preserve"> write </w:t>
      </w:r>
      <w:r w:rsidR="00EE7333" w:rsidRPr="003C754F">
        <w:rPr>
          <w:rFonts w:ascii="Times New Roman" w:hAnsi="Times New Roman"/>
          <w:szCs w:val="22"/>
        </w:rPr>
        <w:t>step-by-step explanations</w:t>
      </w:r>
      <w:r w:rsidR="00EE7333" w:rsidRPr="003C754F">
        <w:rPr>
          <w:rFonts w:ascii="Times New Roman" w:hAnsi="Times New Roman"/>
          <w:color w:val="000000"/>
          <w:szCs w:val="22"/>
        </w:rPr>
        <w:t xml:space="preserve">. </w:t>
      </w:r>
      <w:r w:rsidR="00EE7333" w:rsidRPr="003C754F">
        <w:rPr>
          <w:rFonts w:ascii="Times New Roman" w:hAnsi="Times New Roman"/>
          <w:szCs w:val="22"/>
        </w:rPr>
        <w:t>In</w:t>
      </w:r>
      <w:r w:rsidR="00EE7333" w:rsidRPr="003C754F">
        <w:rPr>
          <w:rFonts w:ascii="Times New Roman" w:hAnsi="Times New Roman"/>
          <w:color w:val="000000"/>
          <w:szCs w:val="22"/>
        </w:rPr>
        <w:t xml:space="preserve"> </w:t>
      </w:r>
      <w:r w:rsidR="00EE7333" w:rsidRPr="003C754F">
        <w:rPr>
          <w:rFonts w:ascii="Times New Roman" w:hAnsi="Times New Roman"/>
          <w:szCs w:val="22"/>
        </w:rPr>
        <w:t>improving</w:t>
      </w:r>
      <w:r w:rsidR="00EE7333" w:rsidRPr="003C754F">
        <w:rPr>
          <w:rFonts w:ascii="Times New Roman" w:hAnsi="Times New Roman"/>
          <w:color w:val="000000"/>
          <w:szCs w:val="22"/>
        </w:rPr>
        <w:t xml:space="preserve"> students' mathematical communication skills, it is better t</w:t>
      </w:r>
      <w:r w:rsidR="00EE7333" w:rsidRPr="003C754F">
        <w:rPr>
          <w:rFonts w:ascii="Times New Roman" w:hAnsi="Times New Roman"/>
          <w:szCs w:val="22"/>
        </w:rPr>
        <w:t xml:space="preserve">hat </w:t>
      </w:r>
      <w:r w:rsidR="00EE7333" w:rsidRPr="003C754F">
        <w:rPr>
          <w:rFonts w:ascii="Times New Roman" w:hAnsi="Times New Roman"/>
          <w:color w:val="000000"/>
          <w:szCs w:val="22"/>
        </w:rPr>
        <w:t xml:space="preserve">the teacher </w:t>
      </w:r>
      <w:r w:rsidR="00EE7333" w:rsidRPr="003C754F">
        <w:rPr>
          <w:rFonts w:ascii="Times New Roman" w:hAnsi="Times New Roman"/>
          <w:szCs w:val="22"/>
        </w:rPr>
        <w:t>uses</w:t>
      </w:r>
      <w:r w:rsidR="00EE7333" w:rsidRPr="003C754F">
        <w:rPr>
          <w:rFonts w:ascii="Times New Roman" w:hAnsi="Times New Roman"/>
          <w:color w:val="000000"/>
          <w:szCs w:val="22"/>
        </w:rPr>
        <w:t xml:space="preserve"> an attractive learning approach, so that the students will be abl</w:t>
      </w:r>
      <w:r w:rsidR="00EE7333" w:rsidRPr="003C754F">
        <w:rPr>
          <w:rFonts w:ascii="Times New Roman" w:hAnsi="Times New Roman"/>
          <w:szCs w:val="22"/>
        </w:rPr>
        <w:t xml:space="preserve">e to </w:t>
      </w:r>
      <w:r w:rsidR="00EE7333" w:rsidRPr="003C754F">
        <w:rPr>
          <w:rFonts w:ascii="Times New Roman" w:hAnsi="Times New Roman"/>
          <w:color w:val="000000"/>
          <w:szCs w:val="22"/>
        </w:rPr>
        <w:t>understand the mathematic</w:t>
      </w:r>
      <w:r w:rsidR="00EE7333" w:rsidRPr="003C754F">
        <w:rPr>
          <w:rFonts w:ascii="Times New Roman" w:hAnsi="Times New Roman"/>
          <w:szCs w:val="22"/>
        </w:rPr>
        <w:t>al concept easily. It is because mathematics</w:t>
      </w:r>
      <w:r w:rsidR="00EE7333" w:rsidRPr="003C754F">
        <w:rPr>
          <w:rFonts w:ascii="Times New Roman" w:hAnsi="Times New Roman"/>
          <w:color w:val="000000"/>
          <w:szCs w:val="22"/>
        </w:rPr>
        <w:t xml:space="preserve"> is learned to help students so that it can be useful for their </w:t>
      </w:r>
      <w:r w:rsidR="00EE7333" w:rsidRPr="003C754F">
        <w:rPr>
          <w:rFonts w:ascii="Times New Roman" w:hAnsi="Times New Roman"/>
          <w:szCs w:val="22"/>
        </w:rPr>
        <w:t>future</w:t>
      </w:r>
      <w:r w:rsidR="00EE7333" w:rsidRPr="003C754F">
        <w:rPr>
          <w:rFonts w:ascii="Times New Roman" w:hAnsi="Times New Roman"/>
          <w:color w:val="000000"/>
          <w:szCs w:val="22"/>
        </w:rPr>
        <w:t xml:space="preserve">, including how to </w:t>
      </w:r>
      <w:r w:rsidR="00EE7333" w:rsidRPr="003C754F">
        <w:rPr>
          <w:rFonts w:ascii="Times New Roman" w:hAnsi="Times New Roman"/>
          <w:szCs w:val="22"/>
        </w:rPr>
        <w:t>handle</w:t>
      </w:r>
      <w:r w:rsidR="00EE7333" w:rsidRPr="003C754F">
        <w:rPr>
          <w:rFonts w:ascii="Times New Roman" w:hAnsi="Times New Roman"/>
          <w:color w:val="000000"/>
          <w:szCs w:val="22"/>
        </w:rPr>
        <w:t xml:space="preserve"> problems in everyday life.</w:t>
      </w:r>
    </w:p>
    <w:p w14:paraId="6093A4B4" w14:textId="16F40441" w:rsidR="001B24B0" w:rsidRPr="00C224EC" w:rsidRDefault="001B24B0">
      <w:pPr>
        <w:pStyle w:val="CommentText"/>
        <w:jc w:val="both"/>
        <w:rPr>
          <w:rFonts w:ascii="Times New Roman" w:hAnsi="Times New Roman"/>
          <w:sz w:val="22"/>
          <w:szCs w:val="22"/>
        </w:rPr>
      </w:pPr>
    </w:p>
    <w:p w14:paraId="7CF2658E" w14:textId="77777777" w:rsidR="001B24B0" w:rsidRDefault="004425F4">
      <w:pPr>
        <w:pStyle w:val="section"/>
        <w:rPr>
          <w:rFonts w:ascii="Times New Roman" w:hAnsi="Times New Roman"/>
        </w:rPr>
      </w:pPr>
      <w:r>
        <w:t>References</w:t>
      </w:r>
    </w:p>
    <w:p w14:paraId="6E1C7077" w14:textId="6329F7B1" w:rsidR="009A212B" w:rsidRPr="006862E7" w:rsidRDefault="004425F4" w:rsidP="006862E7">
      <w:pPr>
        <w:widowControl w:val="0"/>
        <w:autoSpaceDE w:val="0"/>
        <w:autoSpaceDN w:val="0"/>
        <w:adjustRightInd w:val="0"/>
        <w:ind w:left="640" w:hanging="640"/>
        <w:jc w:val="both"/>
        <w:rPr>
          <w:rFonts w:ascii="Times New Roman" w:hAnsi="Times New Roman"/>
          <w:noProof/>
          <w:szCs w:val="22"/>
        </w:rPr>
      </w:pPr>
      <w:r w:rsidRPr="006862E7">
        <w:rPr>
          <w:rFonts w:ascii="Times New Roman" w:hAnsi="Times New Roman"/>
          <w:szCs w:val="22"/>
        </w:rPr>
        <w:fldChar w:fldCharType="begin" w:fldLock="1"/>
      </w:r>
      <w:r w:rsidRPr="006862E7">
        <w:rPr>
          <w:rFonts w:ascii="Times New Roman" w:hAnsi="Times New Roman"/>
          <w:szCs w:val="22"/>
        </w:rPr>
        <w:instrText xml:space="preserve">ADDIN Mendeley Bibliography CSL_BIBLIOGRAPHY </w:instrText>
      </w:r>
      <w:r w:rsidRPr="006862E7">
        <w:rPr>
          <w:rFonts w:ascii="Times New Roman" w:hAnsi="Times New Roman"/>
          <w:szCs w:val="22"/>
        </w:rPr>
        <w:fldChar w:fldCharType="separate"/>
      </w:r>
      <w:r w:rsidR="00B37CBD" w:rsidRPr="006862E7">
        <w:rPr>
          <w:rFonts w:ascii="Times New Roman" w:hAnsi="Times New Roman"/>
          <w:noProof/>
          <w:szCs w:val="22"/>
        </w:rPr>
        <w:t>[1]</w:t>
      </w:r>
      <w:r w:rsidR="00B37CBD" w:rsidRPr="006862E7">
        <w:rPr>
          <w:rFonts w:ascii="Times New Roman" w:hAnsi="Times New Roman"/>
          <w:noProof/>
          <w:szCs w:val="22"/>
        </w:rPr>
        <w:tab/>
      </w:r>
      <w:r w:rsidR="00B37CBD" w:rsidRPr="006862E7">
        <w:rPr>
          <w:rFonts w:ascii="Times New Roman" w:hAnsi="Times New Roman"/>
          <w:szCs w:val="22"/>
        </w:rPr>
        <w:t>Kemendikbud RI. Lampiran nomor 16 Permendikbud no. 24 Tahun 2016 (2016). Indonesia.</w:t>
      </w:r>
    </w:p>
    <w:p w14:paraId="5413794B" w14:textId="0F61C703" w:rsidR="009A212B" w:rsidRPr="006862E7" w:rsidRDefault="009A212B" w:rsidP="006862E7">
      <w:pPr>
        <w:widowControl w:val="0"/>
        <w:autoSpaceDE w:val="0"/>
        <w:autoSpaceDN w:val="0"/>
        <w:adjustRightInd w:val="0"/>
        <w:ind w:left="640" w:hanging="640"/>
        <w:jc w:val="both"/>
        <w:rPr>
          <w:rFonts w:ascii="Times New Roman" w:hAnsi="Times New Roman"/>
          <w:noProof/>
          <w:szCs w:val="22"/>
        </w:rPr>
      </w:pPr>
      <w:r w:rsidRPr="006862E7">
        <w:rPr>
          <w:rFonts w:ascii="Times New Roman" w:hAnsi="Times New Roman"/>
          <w:noProof/>
          <w:szCs w:val="22"/>
        </w:rPr>
        <w:t>[2]</w:t>
      </w:r>
      <w:r w:rsidRPr="006862E7">
        <w:rPr>
          <w:rFonts w:ascii="Times New Roman" w:hAnsi="Times New Roman"/>
          <w:noProof/>
          <w:szCs w:val="22"/>
        </w:rPr>
        <w:tab/>
      </w:r>
      <w:r w:rsidR="00B37CBD" w:rsidRPr="006862E7">
        <w:rPr>
          <w:rFonts w:asciiTheme="majorBidi" w:hAnsiTheme="majorBidi" w:cstheme="majorBidi"/>
          <w:szCs w:val="22"/>
        </w:rPr>
        <w:t xml:space="preserve">Fachrurazi. (2011). </w:t>
      </w:r>
      <w:r w:rsidR="00B37CBD" w:rsidRPr="006862E7">
        <w:rPr>
          <w:rFonts w:asciiTheme="majorBidi" w:hAnsiTheme="majorBidi" w:cstheme="majorBidi"/>
          <w:i/>
          <w:iCs/>
          <w:szCs w:val="22"/>
        </w:rPr>
        <w:t>Penerapan Pembelajaran Berbasis Masalah Untuk Meningkatkan Kemampuan Berpikir Kritis dan Komunikasi Matematis Siswa Sekolah Dasar</w:t>
      </w:r>
      <w:r w:rsidR="00B37CBD" w:rsidRPr="006862E7">
        <w:rPr>
          <w:rFonts w:asciiTheme="majorBidi" w:hAnsiTheme="majorBidi" w:cstheme="majorBidi"/>
          <w:szCs w:val="22"/>
        </w:rPr>
        <w:t>. Jurnal UPI Edisi Khusus ISSN 1412-565X h.76-89.</w:t>
      </w:r>
    </w:p>
    <w:p w14:paraId="0A211A06" w14:textId="7A3FC2BF" w:rsidR="009A212B" w:rsidRPr="006862E7" w:rsidRDefault="009A212B" w:rsidP="006862E7">
      <w:pPr>
        <w:widowControl w:val="0"/>
        <w:autoSpaceDE w:val="0"/>
        <w:autoSpaceDN w:val="0"/>
        <w:adjustRightInd w:val="0"/>
        <w:ind w:left="640" w:hanging="640"/>
        <w:jc w:val="both"/>
        <w:rPr>
          <w:rFonts w:ascii="Times New Roman" w:hAnsi="Times New Roman"/>
          <w:noProof/>
          <w:szCs w:val="22"/>
        </w:rPr>
      </w:pPr>
      <w:r w:rsidRPr="006862E7">
        <w:rPr>
          <w:rFonts w:ascii="Times New Roman" w:hAnsi="Times New Roman"/>
          <w:noProof/>
          <w:szCs w:val="22"/>
        </w:rPr>
        <w:t>[3]</w:t>
      </w:r>
      <w:r w:rsidRPr="006862E7">
        <w:rPr>
          <w:rFonts w:ascii="Times New Roman" w:hAnsi="Times New Roman"/>
          <w:noProof/>
          <w:szCs w:val="22"/>
        </w:rPr>
        <w:tab/>
      </w:r>
      <w:r w:rsidR="00B37CBD" w:rsidRPr="006862E7">
        <w:rPr>
          <w:rFonts w:ascii="Times New Roman" w:hAnsi="Times New Roman"/>
          <w:szCs w:val="22"/>
          <w:lang w:val="en-ID"/>
        </w:rPr>
        <w:t>NCTM. (2000). Principles and Standadrs for School Mathematics. Reston, VA:NCTM</w:t>
      </w:r>
    </w:p>
    <w:p w14:paraId="32F0219C" w14:textId="16944393" w:rsidR="009A212B" w:rsidRPr="006862E7" w:rsidRDefault="00B37CBD" w:rsidP="006862E7">
      <w:pPr>
        <w:widowControl w:val="0"/>
        <w:autoSpaceDE w:val="0"/>
        <w:autoSpaceDN w:val="0"/>
        <w:adjustRightInd w:val="0"/>
        <w:ind w:left="640" w:hanging="640"/>
        <w:jc w:val="both"/>
        <w:rPr>
          <w:rFonts w:ascii="Times New Roman" w:hAnsi="Times New Roman"/>
          <w:noProof/>
          <w:szCs w:val="22"/>
        </w:rPr>
      </w:pPr>
      <w:r w:rsidRPr="006862E7">
        <w:rPr>
          <w:rFonts w:ascii="Times New Roman" w:hAnsi="Times New Roman"/>
          <w:noProof/>
          <w:szCs w:val="22"/>
        </w:rPr>
        <w:t>[4]</w:t>
      </w:r>
      <w:r w:rsidRPr="006862E7">
        <w:rPr>
          <w:rFonts w:ascii="Times New Roman" w:hAnsi="Times New Roman"/>
          <w:noProof/>
          <w:szCs w:val="22"/>
        </w:rPr>
        <w:tab/>
      </w:r>
      <w:r w:rsidRPr="006862E7">
        <w:rPr>
          <w:rFonts w:ascii="Times New Roman" w:hAnsi="Times New Roman"/>
          <w:color w:val="222222"/>
          <w:szCs w:val="22"/>
          <w:shd w:val="clear" w:color="auto" w:fill="FFFFFF"/>
        </w:rPr>
        <w:t>Nartani, C. I., Hidayat, R. A., &amp; Sumiyati, Y. (2015). Communication in Mathematics Contextual. </w:t>
      </w:r>
      <w:r w:rsidRPr="006862E7">
        <w:rPr>
          <w:rFonts w:ascii="Times New Roman" w:hAnsi="Times New Roman"/>
          <w:i/>
          <w:iCs/>
          <w:color w:val="222222"/>
          <w:szCs w:val="22"/>
          <w:shd w:val="clear" w:color="auto" w:fill="FFFFFF"/>
        </w:rPr>
        <w:t>International Journal of Innovation and Research in Educational Sciences</w:t>
      </w:r>
      <w:r w:rsidRPr="006862E7">
        <w:rPr>
          <w:rFonts w:ascii="Times New Roman" w:hAnsi="Times New Roman"/>
          <w:color w:val="222222"/>
          <w:szCs w:val="22"/>
          <w:shd w:val="clear" w:color="auto" w:fill="FFFFFF"/>
        </w:rPr>
        <w:t>, </w:t>
      </w:r>
      <w:r w:rsidRPr="006862E7">
        <w:rPr>
          <w:rFonts w:ascii="Times New Roman" w:hAnsi="Times New Roman"/>
          <w:i/>
          <w:iCs/>
          <w:color w:val="222222"/>
          <w:szCs w:val="22"/>
          <w:shd w:val="clear" w:color="auto" w:fill="FFFFFF"/>
        </w:rPr>
        <w:t>2</w:t>
      </w:r>
      <w:r w:rsidRPr="006862E7">
        <w:rPr>
          <w:rFonts w:ascii="Times New Roman" w:hAnsi="Times New Roman"/>
          <w:color w:val="222222"/>
          <w:szCs w:val="22"/>
          <w:shd w:val="clear" w:color="auto" w:fill="FFFFFF"/>
        </w:rPr>
        <w:t>(4), 284-287.</w:t>
      </w:r>
    </w:p>
    <w:p w14:paraId="3C82DDA0" w14:textId="1BAB5FF2" w:rsidR="00E2551C" w:rsidRPr="006862E7" w:rsidRDefault="00B37CBD" w:rsidP="006862E7">
      <w:pPr>
        <w:widowControl w:val="0"/>
        <w:autoSpaceDE w:val="0"/>
        <w:autoSpaceDN w:val="0"/>
        <w:adjustRightInd w:val="0"/>
        <w:ind w:left="640" w:hanging="640"/>
        <w:jc w:val="both"/>
        <w:rPr>
          <w:rFonts w:ascii="Times New Roman" w:hAnsi="Times New Roman"/>
          <w:color w:val="222222"/>
          <w:szCs w:val="22"/>
          <w:shd w:val="clear" w:color="auto" w:fill="FFFFFF"/>
        </w:rPr>
      </w:pPr>
      <w:r w:rsidRPr="006862E7">
        <w:rPr>
          <w:rFonts w:ascii="Times New Roman" w:hAnsi="Times New Roman"/>
          <w:noProof/>
          <w:szCs w:val="22"/>
        </w:rPr>
        <w:t>[5]</w:t>
      </w:r>
      <w:r w:rsidRPr="006862E7">
        <w:rPr>
          <w:rFonts w:ascii="Times New Roman" w:hAnsi="Times New Roman"/>
          <w:noProof/>
          <w:szCs w:val="22"/>
        </w:rPr>
        <w:tab/>
      </w:r>
      <w:r w:rsidRPr="006862E7">
        <w:rPr>
          <w:rFonts w:ascii="Times New Roman" w:hAnsi="Times New Roman"/>
          <w:color w:val="222222"/>
          <w:szCs w:val="22"/>
          <w:shd w:val="clear" w:color="auto" w:fill="FFFFFF"/>
        </w:rPr>
        <w:t>Österholm, M. (2006). Characterizing reading comprehension of mathematical texts. </w:t>
      </w:r>
      <w:r w:rsidRPr="006862E7">
        <w:rPr>
          <w:rFonts w:ascii="Times New Roman" w:hAnsi="Times New Roman"/>
          <w:i/>
          <w:iCs/>
          <w:color w:val="222222"/>
          <w:szCs w:val="22"/>
          <w:shd w:val="clear" w:color="auto" w:fill="FFFFFF"/>
        </w:rPr>
        <w:t>Educational  studies in mathematics</w:t>
      </w:r>
      <w:r w:rsidRPr="006862E7">
        <w:rPr>
          <w:rFonts w:ascii="Times New Roman" w:hAnsi="Times New Roman"/>
          <w:color w:val="222222"/>
          <w:szCs w:val="22"/>
          <w:shd w:val="clear" w:color="auto" w:fill="FFFFFF"/>
        </w:rPr>
        <w:t>, </w:t>
      </w:r>
      <w:r w:rsidRPr="006862E7">
        <w:rPr>
          <w:rFonts w:ascii="Times New Roman" w:hAnsi="Times New Roman"/>
          <w:i/>
          <w:iCs/>
          <w:color w:val="222222"/>
          <w:szCs w:val="22"/>
          <w:shd w:val="clear" w:color="auto" w:fill="FFFFFF"/>
        </w:rPr>
        <w:t>63</w:t>
      </w:r>
      <w:r w:rsidRPr="006862E7">
        <w:rPr>
          <w:rFonts w:ascii="Times New Roman" w:hAnsi="Times New Roman"/>
          <w:color w:val="222222"/>
          <w:szCs w:val="22"/>
          <w:shd w:val="clear" w:color="auto" w:fill="FFFFFF"/>
        </w:rPr>
        <w:t xml:space="preserve">(3), 325. </w:t>
      </w:r>
    </w:p>
    <w:p w14:paraId="188C74B3" w14:textId="086FF8A6" w:rsidR="006862E7" w:rsidRPr="00C0611B" w:rsidRDefault="009A212B" w:rsidP="00C0611B">
      <w:pPr>
        <w:widowControl w:val="0"/>
        <w:autoSpaceDE w:val="0"/>
        <w:autoSpaceDN w:val="0"/>
        <w:adjustRightInd w:val="0"/>
        <w:ind w:left="640" w:hanging="640"/>
        <w:jc w:val="both"/>
        <w:rPr>
          <w:rFonts w:ascii="Times New Roman" w:hAnsi="Times New Roman"/>
          <w:color w:val="222222"/>
          <w:szCs w:val="22"/>
          <w:shd w:val="clear" w:color="auto" w:fill="FFFFFF"/>
        </w:rPr>
      </w:pPr>
      <w:r w:rsidRPr="006862E7">
        <w:rPr>
          <w:rFonts w:ascii="Times New Roman" w:hAnsi="Times New Roman"/>
          <w:noProof/>
          <w:szCs w:val="22"/>
        </w:rPr>
        <w:t>[6]</w:t>
      </w:r>
      <w:r w:rsidRPr="006862E7">
        <w:rPr>
          <w:rFonts w:ascii="Times New Roman" w:hAnsi="Times New Roman"/>
          <w:noProof/>
          <w:szCs w:val="22"/>
        </w:rPr>
        <w:tab/>
      </w:r>
      <w:r w:rsidR="006862E7" w:rsidRPr="006862E7">
        <w:rPr>
          <w:rFonts w:ascii="Times New Roman" w:hAnsi="Times New Roman"/>
          <w:color w:val="222222"/>
          <w:szCs w:val="22"/>
          <w:shd w:val="clear" w:color="auto" w:fill="FFFFFF"/>
        </w:rPr>
        <w:t xml:space="preserve">Fauziyah, R. R., &amp; Jupri, A. (2020). Analysis of elementary school students’ ability on </w:t>
      </w:r>
      <w:r w:rsidR="000873F7">
        <w:rPr>
          <w:rFonts w:ascii="Times New Roman" w:hAnsi="Times New Roman"/>
          <w:color w:val="222222"/>
          <w:szCs w:val="22"/>
          <w:shd w:val="clear" w:color="auto" w:fill="FFFFFF"/>
        </w:rPr>
        <w:t xml:space="preserve"> </w:t>
      </w:r>
      <w:r w:rsidR="006862E7" w:rsidRPr="006862E7">
        <w:rPr>
          <w:rFonts w:ascii="Times New Roman" w:hAnsi="Times New Roman"/>
          <w:color w:val="222222"/>
          <w:szCs w:val="22"/>
          <w:shd w:val="clear" w:color="auto" w:fill="FFFFFF"/>
        </w:rPr>
        <w:t>mathematical communication and mathematical representation. In </w:t>
      </w:r>
      <w:r w:rsidR="006862E7" w:rsidRPr="006862E7">
        <w:rPr>
          <w:rFonts w:ascii="Times New Roman" w:hAnsi="Times New Roman"/>
          <w:i/>
          <w:iCs/>
          <w:color w:val="222222"/>
          <w:szCs w:val="22"/>
          <w:shd w:val="clear" w:color="auto" w:fill="FFFFFF"/>
        </w:rPr>
        <w:t>Journal of Physics: Conference Series</w:t>
      </w:r>
      <w:r w:rsidR="006862E7" w:rsidRPr="006862E7">
        <w:rPr>
          <w:rFonts w:ascii="Times New Roman" w:hAnsi="Times New Roman"/>
          <w:color w:val="222222"/>
          <w:szCs w:val="22"/>
          <w:shd w:val="clear" w:color="auto" w:fill="FFFFFF"/>
        </w:rPr>
        <w:t> (Vol. 1521, p. 032080).</w:t>
      </w:r>
    </w:p>
    <w:p w14:paraId="1D4F3DD6" w14:textId="0292A303" w:rsidR="00C0611B" w:rsidRPr="000873F7" w:rsidRDefault="009A212B" w:rsidP="000873F7">
      <w:pPr>
        <w:widowControl w:val="0"/>
        <w:autoSpaceDE w:val="0"/>
        <w:autoSpaceDN w:val="0"/>
        <w:adjustRightInd w:val="0"/>
        <w:ind w:left="640" w:hanging="640"/>
        <w:jc w:val="both"/>
        <w:rPr>
          <w:rFonts w:ascii="Times New Roman" w:hAnsi="Times New Roman"/>
          <w:color w:val="222222"/>
          <w:szCs w:val="22"/>
          <w:shd w:val="clear" w:color="auto" w:fill="FFFFFF"/>
        </w:rPr>
      </w:pPr>
      <w:r w:rsidRPr="00C0611B">
        <w:rPr>
          <w:rFonts w:ascii="Times New Roman" w:hAnsi="Times New Roman"/>
          <w:noProof/>
          <w:szCs w:val="22"/>
        </w:rPr>
        <w:t>[7]</w:t>
      </w:r>
      <w:r w:rsidRPr="00C0611B">
        <w:rPr>
          <w:rFonts w:ascii="Times New Roman" w:hAnsi="Times New Roman"/>
          <w:noProof/>
          <w:szCs w:val="22"/>
        </w:rPr>
        <w:tab/>
      </w:r>
      <w:r w:rsidR="008C325F">
        <w:rPr>
          <w:rFonts w:ascii="Times New Roman" w:hAnsi="Times New Roman"/>
          <w:noProof/>
          <w:szCs w:val="22"/>
        </w:rPr>
        <w:t xml:space="preserve">Sumarmo U Hendriana H Ahmad and Yuliani A, 2019 </w:t>
      </w:r>
      <w:r w:rsidR="008C325F" w:rsidRPr="008C325F">
        <w:rPr>
          <w:rFonts w:ascii="Times New Roman" w:hAnsi="Times New Roman"/>
          <w:i/>
          <w:noProof/>
          <w:szCs w:val="22"/>
        </w:rPr>
        <w:t>Tes dan Skala Matematika Benuansa High Order Thingking Skills</w:t>
      </w:r>
      <w:r w:rsidR="008C325F">
        <w:rPr>
          <w:rFonts w:ascii="Times New Roman" w:hAnsi="Times New Roman"/>
          <w:noProof/>
          <w:szCs w:val="22"/>
        </w:rPr>
        <w:t xml:space="preserve"> (Cimahi : Refika) p 24</w:t>
      </w:r>
    </w:p>
    <w:p w14:paraId="6A14E9F8" w14:textId="06B86107" w:rsidR="009A212B" w:rsidRPr="000873F7" w:rsidRDefault="009A212B" w:rsidP="006862E7">
      <w:pPr>
        <w:widowControl w:val="0"/>
        <w:autoSpaceDE w:val="0"/>
        <w:autoSpaceDN w:val="0"/>
        <w:adjustRightInd w:val="0"/>
        <w:ind w:left="640" w:hanging="640"/>
        <w:jc w:val="both"/>
        <w:rPr>
          <w:rFonts w:ascii="Times New Roman" w:hAnsi="Times New Roman"/>
          <w:noProof/>
          <w:szCs w:val="22"/>
        </w:rPr>
      </w:pPr>
      <w:r w:rsidRPr="006862E7">
        <w:rPr>
          <w:rFonts w:ascii="Times New Roman" w:hAnsi="Times New Roman"/>
          <w:noProof/>
          <w:szCs w:val="22"/>
        </w:rPr>
        <w:t>[8]</w:t>
      </w:r>
      <w:r w:rsidRPr="006862E7">
        <w:rPr>
          <w:rFonts w:ascii="Times New Roman" w:hAnsi="Times New Roman"/>
          <w:noProof/>
          <w:szCs w:val="22"/>
        </w:rPr>
        <w:tab/>
      </w:r>
      <w:r w:rsidR="000873F7" w:rsidRPr="000873F7">
        <w:rPr>
          <w:rFonts w:ascii="Times New Roman" w:hAnsi="Times New Roman"/>
          <w:color w:val="222222"/>
          <w:szCs w:val="22"/>
          <w:shd w:val="clear" w:color="auto" w:fill="FFFFFF"/>
        </w:rPr>
        <w:t>Nurjanah, N., Herman, T., &amp; Prabawanto, S. (2019). Analysis of Student Mathematical Communication Ability. In </w:t>
      </w:r>
      <w:r w:rsidR="000873F7" w:rsidRPr="000873F7">
        <w:rPr>
          <w:rFonts w:ascii="Times New Roman" w:hAnsi="Times New Roman"/>
          <w:i/>
          <w:iCs/>
          <w:color w:val="222222"/>
          <w:szCs w:val="22"/>
          <w:shd w:val="clear" w:color="auto" w:fill="FFFFFF"/>
        </w:rPr>
        <w:t>J. Phys.: Conf. Ser</w:t>
      </w:r>
      <w:r w:rsidR="000873F7" w:rsidRPr="000873F7">
        <w:rPr>
          <w:rFonts w:ascii="Times New Roman" w:hAnsi="Times New Roman"/>
          <w:color w:val="222222"/>
          <w:szCs w:val="22"/>
          <w:shd w:val="clear" w:color="auto" w:fill="FFFFFF"/>
        </w:rPr>
        <w:t> (Vol. 1157, pp. 1-7).</w:t>
      </w:r>
    </w:p>
    <w:p w14:paraId="5ABE090A" w14:textId="663A56EE" w:rsidR="000873F7" w:rsidRPr="000873F7" w:rsidRDefault="000873F7" w:rsidP="000873F7">
      <w:pPr>
        <w:widowControl w:val="0"/>
        <w:autoSpaceDE w:val="0"/>
        <w:autoSpaceDN w:val="0"/>
        <w:adjustRightInd w:val="0"/>
        <w:ind w:left="640" w:hanging="640"/>
        <w:jc w:val="both"/>
        <w:rPr>
          <w:rFonts w:ascii="Times New Roman" w:hAnsi="Times New Roman"/>
          <w:color w:val="222222"/>
          <w:szCs w:val="22"/>
          <w:shd w:val="clear" w:color="auto" w:fill="FFFFFF"/>
        </w:rPr>
      </w:pPr>
      <w:r>
        <w:rPr>
          <w:rFonts w:ascii="Times New Roman" w:hAnsi="Times New Roman"/>
          <w:noProof/>
          <w:szCs w:val="24"/>
        </w:rPr>
        <w:t>[9]</w:t>
      </w:r>
      <w:r>
        <w:rPr>
          <w:rFonts w:ascii="Times New Roman" w:hAnsi="Times New Roman"/>
          <w:noProof/>
          <w:szCs w:val="24"/>
        </w:rPr>
        <w:tab/>
      </w:r>
      <w:r w:rsidRPr="00C0611B">
        <w:rPr>
          <w:rFonts w:ascii="Times New Roman" w:hAnsi="Times New Roman"/>
          <w:color w:val="222222"/>
          <w:szCs w:val="22"/>
          <w:shd w:val="clear" w:color="auto" w:fill="FFFFFF"/>
        </w:rPr>
        <w:t>Rusyda, N. A., Kusnandi, K., &amp; Suhendra, S. (2017, September). A Cognitive Analysis of Students’ Mathematical Problem Solving Ability on Geometry. In </w:t>
      </w:r>
      <w:r w:rsidRPr="00C0611B">
        <w:rPr>
          <w:rFonts w:ascii="Times New Roman" w:hAnsi="Times New Roman"/>
          <w:i/>
          <w:iCs/>
          <w:color w:val="222222"/>
          <w:szCs w:val="22"/>
          <w:shd w:val="clear" w:color="auto" w:fill="FFFFFF"/>
        </w:rPr>
        <w:t>Journal of Physics: Conference Series</w:t>
      </w:r>
      <w:r w:rsidRPr="00C0611B">
        <w:rPr>
          <w:rFonts w:ascii="Times New Roman" w:hAnsi="Times New Roman"/>
          <w:color w:val="222222"/>
          <w:szCs w:val="22"/>
          <w:shd w:val="clear" w:color="auto" w:fill="FFFFFF"/>
        </w:rPr>
        <w:t> (Vol. 895, No. 1, p. 012081). IOP Publishing.</w:t>
      </w:r>
    </w:p>
    <w:p w14:paraId="28A20D86" w14:textId="77777777" w:rsidR="000873F7" w:rsidRPr="00266D24" w:rsidRDefault="000873F7" w:rsidP="000873F7">
      <w:pPr>
        <w:widowControl w:val="0"/>
        <w:autoSpaceDE w:val="0"/>
        <w:autoSpaceDN w:val="0"/>
        <w:adjustRightInd w:val="0"/>
        <w:ind w:left="640" w:hanging="640"/>
        <w:jc w:val="both"/>
        <w:rPr>
          <w:rFonts w:ascii="Times New Roman" w:hAnsi="Times New Roman"/>
          <w:noProof/>
          <w:szCs w:val="22"/>
        </w:rPr>
      </w:pPr>
      <w:r>
        <w:rPr>
          <w:rFonts w:ascii="Times New Roman" w:hAnsi="Times New Roman"/>
          <w:noProof/>
          <w:szCs w:val="24"/>
        </w:rPr>
        <w:t>[10</w:t>
      </w:r>
      <w:r w:rsidRPr="009A212B">
        <w:rPr>
          <w:rFonts w:ascii="Times New Roman" w:hAnsi="Times New Roman"/>
          <w:noProof/>
          <w:szCs w:val="24"/>
        </w:rPr>
        <w:t>]</w:t>
      </w:r>
      <w:r w:rsidRPr="009A212B">
        <w:rPr>
          <w:rFonts w:ascii="Times New Roman" w:hAnsi="Times New Roman"/>
          <w:noProof/>
          <w:szCs w:val="24"/>
        </w:rPr>
        <w:tab/>
      </w:r>
      <w:r w:rsidRPr="00266D24">
        <w:rPr>
          <w:rFonts w:ascii="Times New Roman" w:hAnsi="Times New Roman"/>
          <w:color w:val="222222"/>
          <w:szCs w:val="22"/>
          <w:shd w:val="clear" w:color="auto" w:fill="FFFFFF"/>
        </w:rPr>
        <w:t>Widodo, S. A. Turmudi, &amp; Dahlan, JA (2019). An error students in mathematical problems solves based on cognitive development. </w:t>
      </w:r>
      <w:r w:rsidRPr="00266D24">
        <w:rPr>
          <w:rFonts w:ascii="Times New Roman" w:hAnsi="Times New Roman"/>
          <w:i/>
          <w:iCs/>
          <w:color w:val="222222"/>
          <w:szCs w:val="22"/>
          <w:shd w:val="clear" w:color="auto" w:fill="FFFFFF"/>
        </w:rPr>
        <w:t>International Journal of Scientific &amp; Technology Research</w:t>
      </w:r>
      <w:r w:rsidRPr="00266D24">
        <w:rPr>
          <w:rFonts w:ascii="Times New Roman" w:hAnsi="Times New Roman"/>
          <w:color w:val="222222"/>
          <w:szCs w:val="22"/>
          <w:shd w:val="clear" w:color="auto" w:fill="FFFFFF"/>
        </w:rPr>
        <w:t>, </w:t>
      </w:r>
      <w:r w:rsidRPr="00266D24">
        <w:rPr>
          <w:rFonts w:ascii="Times New Roman" w:hAnsi="Times New Roman"/>
          <w:i/>
          <w:iCs/>
          <w:color w:val="222222"/>
          <w:szCs w:val="22"/>
          <w:shd w:val="clear" w:color="auto" w:fill="FFFFFF"/>
        </w:rPr>
        <w:t>8</w:t>
      </w:r>
      <w:r w:rsidRPr="00266D24">
        <w:rPr>
          <w:rFonts w:ascii="Times New Roman" w:hAnsi="Times New Roman"/>
          <w:color w:val="222222"/>
          <w:szCs w:val="22"/>
          <w:shd w:val="clear" w:color="auto" w:fill="FFFFFF"/>
        </w:rPr>
        <w:t>(7), 433-439.</w:t>
      </w:r>
    </w:p>
    <w:p w14:paraId="402AE4A8" w14:textId="6389C1B2" w:rsidR="009A212B" w:rsidRPr="006862E7" w:rsidRDefault="009A212B" w:rsidP="006862E7">
      <w:pPr>
        <w:widowControl w:val="0"/>
        <w:autoSpaceDE w:val="0"/>
        <w:autoSpaceDN w:val="0"/>
        <w:adjustRightInd w:val="0"/>
        <w:jc w:val="both"/>
        <w:rPr>
          <w:rFonts w:ascii="Times New Roman" w:hAnsi="Times New Roman"/>
          <w:noProof/>
          <w:szCs w:val="22"/>
        </w:rPr>
      </w:pPr>
    </w:p>
    <w:p w14:paraId="29BD4A29" w14:textId="77777777" w:rsidR="001B24B0" w:rsidRDefault="004425F4" w:rsidP="006D7559">
      <w:pPr>
        <w:rPr>
          <w:color w:val="222222"/>
          <w:sz w:val="24"/>
          <w:szCs w:val="24"/>
          <w:shd w:val="clear" w:color="auto" w:fill="FFFFFF"/>
        </w:rPr>
      </w:pPr>
      <w:r w:rsidRPr="006862E7">
        <w:fldChar w:fldCharType="end"/>
      </w:r>
    </w:p>
    <w:p w14:paraId="5DD2BE0A" w14:textId="77777777" w:rsidR="001B24B0" w:rsidRDefault="004425F4">
      <w:pPr>
        <w:pStyle w:val="section"/>
        <w:numPr>
          <w:ilvl w:val="0"/>
          <w:numId w:val="0"/>
        </w:numPr>
      </w:pPr>
      <w:r>
        <w:t>Acknowledgments</w:t>
      </w:r>
    </w:p>
    <w:bookmarkEnd w:id="0"/>
    <w:p w14:paraId="173C491C" w14:textId="7D393CE2" w:rsidR="001B24B0" w:rsidRDefault="004425F4" w:rsidP="00CF78A7">
      <w:pPr>
        <w:jc w:val="both"/>
      </w:pPr>
      <w:r>
        <w:rPr>
          <w:rFonts w:ascii="Times New Roman" w:hAnsi="Times New Roman"/>
          <w:szCs w:val="22"/>
        </w:rPr>
        <w:t xml:space="preserve">The author would like to express gratitude to UPI (Universitas Pendidikan Indonesia-Indonesia University of </w:t>
      </w:r>
      <w:r w:rsidR="00E00658">
        <w:rPr>
          <w:rFonts w:ascii="Times New Roman" w:hAnsi="Times New Roman"/>
          <w:szCs w:val="22"/>
        </w:rPr>
        <w:t xml:space="preserve"> </w:t>
      </w:r>
      <w:r>
        <w:rPr>
          <w:rFonts w:ascii="Times New Roman" w:hAnsi="Times New Roman"/>
          <w:szCs w:val="22"/>
        </w:rPr>
        <w:t>Educ</w:t>
      </w:r>
      <w:r w:rsidR="00E2551C">
        <w:rPr>
          <w:rFonts w:ascii="Times New Roman" w:hAnsi="Times New Roman"/>
          <w:szCs w:val="22"/>
        </w:rPr>
        <w:t>ation) for</w:t>
      </w:r>
      <w:r w:rsidR="00EE7333">
        <w:rPr>
          <w:rFonts w:ascii="Times New Roman" w:hAnsi="Times New Roman"/>
          <w:szCs w:val="22"/>
        </w:rPr>
        <w:t xml:space="preserve"> the</w:t>
      </w:r>
      <w:r w:rsidR="00E2551C">
        <w:rPr>
          <w:rFonts w:ascii="Times New Roman" w:hAnsi="Times New Roman"/>
          <w:szCs w:val="22"/>
        </w:rPr>
        <w:t xml:space="preserve"> academic support.</w:t>
      </w:r>
    </w:p>
    <w:sectPr w:rsidR="001B24B0">
      <w:headerReference w:type="default" r:id="rId2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AF132" w14:textId="77777777" w:rsidR="006604BD" w:rsidRDefault="006604BD">
      <w:r>
        <w:separator/>
      </w:r>
    </w:p>
  </w:endnote>
  <w:endnote w:type="continuationSeparator" w:id="0">
    <w:p w14:paraId="6F093352" w14:textId="77777777" w:rsidR="006604BD" w:rsidRDefault="0066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abon">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07BEB" w14:textId="77777777" w:rsidR="006604BD" w:rsidRDefault="006604BD">
      <w:r>
        <w:separator/>
      </w:r>
    </w:p>
  </w:footnote>
  <w:footnote w:type="continuationSeparator" w:id="0">
    <w:p w14:paraId="0551F752" w14:textId="77777777" w:rsidR="006604BD" w:rsidRDefault="00660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610C8" w14:textId="77777777" w:rsidR="001B24B0" w:rsidRDefault="001B24B0">
    <w:pPr>
      <w:pStyle w:val="Header"/>
    </w:pPr>
  </w:p>
  <w:p w14:paraId="483E759D" w14:textId="77777777" w:rsidR="001B24B0" w:rsidRDefault="001B24B0">
    <w:pPr>
      <w:pStyle w:val="Header"/>
    </w:pPr>
  </w:p>
  <w:p w14:paraId="1F32E147" w14:textId="77777777" w:rsidR="001B24B0" w:rsidRDefault="001B24B0">
    <w:pPr>
      <w:pStyle w:val="Header"/>
    </w:pPr>
  </w:p>
  <w:p w14:paraId="7DF92114" w14:textId="77777777" w:rsidR="001B24B0" w:rsidRDefault="001B24B0">
    <w:pPr>
      <w:pStyle w:val="Header"/>
    </w:pPr>
  </w:p>
  <w:p w14:paraId="5976F69F" w14:textId="77777777" w:rsidR="001B24B0" w:rsidRDefault="001B24B0">
    <w:pPr>
      <w:pStyle w:val="Header"/>
    </w:pPr>
  </w:p>
  <w:p w14:paraId="43E0236E" w14:textId="77777777" w:rsidR="001B24B0" w:rsidRDefault="001B24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3E6A156"/>
    <w:lvl w:ilvl="0" w:tplc="44B41A1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0000002"/>
    <w:multiLevelType w:val="multilevel"/>
    <w:tmpl w:val="0422D100"/>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1277"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2">
    <w:nsid w:val="00000003"/>
    <w:multiLevelType w:val="hybridMultilevel"/>
    <w:tmpl w:val="B682368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0000004"/>
    <w:multiLevelType w:val="hybridMultilevel"/>
    <w:tmpl w:val="906ADB3C"/>
    <w:lvl w:ilvl="0" w:tplc="3BFA2F08">
      <w:start w:val="1"/>
      <w:numFmt w:val="decimal"/>
      <w:lvlText w:val="%1."/>
      <w:lvlJc w:val="left"/>
      <w:pPr>
        <w:ind w:left="1080"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0000005"/>
    <w:multiLevelType w:val="hybridMultilevel"/>
    <w:tmpl w:val="8E389CF6"/>
    <w:lvl w:ilvl="0" w:tplc="D1BE137A">
      <w:start w:val="1"/>
      <w:numFmt w:val="decimal"/>
      <w:lvlText w:val="%1."/>
      <w:lvlJc w:val="left"/>
      <w:pPr>
        <w:ind w:left="720" w:hanging="360"/>
      </w:pPr>
      <w:rPr>
        <w:rFonts w:hint="default"/>
        <w:color w:val="2222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0000006"/>
    <w:multiLevelType w:val="hybridMultilevel"/>
    <w:tmpl w:val="738067E6"/>
    <w:lvl w:ilvl="0" w:tplc="3DC648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0000007"/>
    <w:multiLevelType w:val="hybridMultilevel"/>
    <w:tmpl w:val="5552BEEC"/>
    <w:lvl w:ilvl="0" w:tplc="2D9864E6">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0000008"/>
    <w:multiLevelType w:val="multilevel"/>
    <w:tmpl w:val="0458FC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9"/>
    <w:multiLevelType w:val="hybridMultilevel"/>
    <w:tmpl w:val="39061C72"/>
    <w:lvl w:ilvl="0" w:tplc="446A1DD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0000000A"/>
    <w:multiLevelType w:val="multilevel"/>
    <w:tmpl w:val="1BDC3022"/>
    <w:lvl w:ilvl="0">
      <w:start w:val="1"/>
      <w:numFmt w:val="decimal"/>
      <w:lvlText w:val="%1."/>
      <w:lvlJc w:val="left"/>
      <w:pPr>
        <w:ind w:left="720" w:hanging="360"/>
      </w:pPr>
      <w:rPr>
        <w:rFonts w:hint="default"/>
      </w:r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000000B"/>
    <w:multiLevelType w:val="hybridMultilevel"/>
    <w:tmpl w:val="58A883A4"/>
    <w:lvl w:ilvl="0" w:tplc="BF384CE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0000000C"/>
    <w:multiLevelType w:val="hybridMultilevel"/>
    <w:tmpl w:val="54D01014"/>
    <w:lvl w:ilvl="0" w:tplc="BB4E48C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603A6267"/>
    <w:multiLevelType w:val="multilevel"/>
    <w:tmpl w:val="6A92E0C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6"/>
  </w:num>
  <w:num w:numId="3">
    <w:abstractNumId w:val="4"/>
  </w:num>
  <w:num w:numId="4">
    <w:abstractNumId w:val="5"/>
  </w:num>
  <w:num w:numId="5">
    <w:abstractNumId w:val="10"/>
  </w:num>
  <w:num w:numId="6">
    <w:abstractNumId w:val="7"/>
  </w:num>
  <w:num w:numId="7">
    <w:abstractNumId w:val="2"/>
  </w:num>
  <w:num w:numId="8">
    <w:abstractNumId w:val="9"/>
  </w:num>
  <w:num w:numId="9">
    <w:abstractNumId w:val="3"/>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4B0"/>
    <w:rsid w:val="00066045"/>
    <w:rsid w:val="000873F7"/>
    <w:rsid w:val="000B7528"/>
    <w:rsid w:val="000D3A50"/>
    <w:rsid w:val="000F3E7E"/>
    <w:rsid w:val="001206BC"/>
    <w:rsid w:val="00166B4D"/>
    <w:rsid w:val="001926B8"/>
    <w:rsid w:val="001B24B0"/>
    <w:rsid w:val="001C2518"/>
    <w:rsid w:val="001F4742"/>
    <w:rsid w:val="00225693"/>
    <w:rsid w:val="00266D24"/>
    <w:rsid w:val="002D79DE"/>
    <w:rsid w:val="00312DE1"/>
    <w:rsid w:val="00342CBB"/>
    <w:rsid w:val="0040077C"/>
    <w:rsid w:val="004425F4"/>
    <w:rsid w:val="00511BA2"/>
    <w:rsid w:val="005450C8"/>
    <w:rsid w:val="00560C9C"/>
    <w:rsid w:val="00566092"/>
    <w:rsid w:val="00571AF4"/>
    <w:rsid w:val="005D3E14"/>
    <w:rsid w:val="005E119D"/>
    <w:rsid w:val="006520BC"/>
    <w:rsid w:val="006604BD"/>
    <w:rsid w:val="006862E7"/>
    <w:rsid w:val="006D7559"/>
    <w:rsid w:val="00787E9D"/>
    <w:rsid w:val="008074B9"/>
    <w:rsid w:val="00854B80"/>
    <w:rsid w:val="008A0447"/>
    <w:rsid w:val="008C2F98"/>
    <w:rsid w:val="008C325F"/>
    <w:rsid w:val="00900879"/>
    <w:rsid w:val="00994FF9"/>
    <w:rsid w:val="009960B8"/>
    <w:rsid w:val="009A212B"/>
    <w:rsid w:val="009C4925"/>
    <w:rsid w:val="00A1427F"/>
    <w:rsid w:val="00A44ED7"/>
    <w:rsid w:val="00AB5489"/>
    <w:rsid w:val="00AE17A5"/>
    <w:rsid w:val="00B35F53"/>
    <w:rsid w:val="00B37CBD"/>
    <w:rsid w:val="00B94522"/>
    <w:rsid w:val="00BA5C09"/>
    <w:rsid w:val="00BB7379"/>
    <w:rsid w:val="00C0611B"/>
    <w:rsid w:val="00C224EC"/>
    <w:rsid w:val="00CF78A7"/>
    <w:rsid w:val="00D04DE1"/>
    <w:rsid w:val="00DD7973"/>
    <w:rsid w:val="00E00658"/>
    <w:rsid w:val="00E2551C"/>
    <w:rsid w:val="00EA2E92"/>
    <w:rsid w:val="00EE7333"/>
    <w:rsid w:val="00F26610"/>
    <w:rsid w:val="00F40848"/>
    <w:rsid w:val="00F4710C"/>
    <w:rsid w:val="00FF5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82CB5"/>
  <w15:docId w15:val="{5C2CDF7A-6639-49AD-9CBE-576D1D83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Sabon" w:eastAsia="Times New Roman" w:hAnsi="Sabo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har">
    <w:name w:val="Body Char"/>
    <w:link w:val="BodyCharChar"/>
    <w:pPr>
      <w:tabs>
        <w:tab w:val="left" w:pos="567"/>
      </w:tabs>
      <w:spacing w:after="0" w:line="240" w:lineRule="auto"/>
      <w:jc w:val="both"/>
    </w:pPr>
    <w:rPr>
      <w:rFonts w:ascii="Times" w:eastAsia="Times New Roman" w:hAnsi="Times" w:cs="Times New Roman"/>
      <w:color w:val="000000"/>
      <w:lang w:val="en-GB"/>
    </w:rPr>
  </w:style>
  <w:style w:type="paragraph" w:customStyle="1" w:styleId="subsection">
    <w:name w:val="subsection"/>
    <w:pPr>
      <w:numPr>
        <w:ilvl w:val="1"/>
        <w:numId w:val="10"/>
      </w:numPr>
      <w:tabs>
        <w:tab w:val="left" w:pos="567"/>
      </w:tabs>
      <w:spacing w:before="240" w:after="0" w:line="240" w:lineRule="auto"/>
    </w:pPr>
    <w:rPr>
      <w:rFonts w:ascii="Times" w:eastAsia="Times New Roman" w:hAnsi="Times" w:cs="Times New Roman"/>
      <w:i/>
      <w:iCs/>
      <w:color w:val="000000"/>
    </w:rPr>
  </w:style>
  <w:style w:type="paragraph" w:customStyle="1" w:styleId="section">
    <w:name w:val="section"/>
    <w:link w:val="sectionChar"/>
    <w:pPr>
      <w:numPr>
        <w:numId w:val="10"/>
      </w:numPr>
      <w:tabs>
        <w:tab w:val="left" w:pos="567"/>
      </w:tabs>
      <w:spacing w:before="240" w:after="0" w:line="240" w:lineRule="auto"/>
    </w:pPr>
    <w:rPr>
      <w:rFonts w:ascii="Times" w:eastAsia="Times New Roman" w:hAnsi="Times" w:cs="Times New Roman"/>
      <w:b/>
      <w:color w:val="000000"/>
      <w:lang w:val="en-GB"/>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Pr>
      <w:rFonts w:ascii="Sabon" w:eastAsia="Times New Roman" w:hAnsi="Sabon" w:cs="Times New Roman"/>
      <w:szCs w:val="20"/>
      <w:lang w:val="en-GB"/>
    </w:rPr>
  </w:style>
  <w:style w:type="paragraph" w:styleId="Title">
    <w:name w:val="Title"/>
    <w:basedOn w:val="Normal"/>
    <w:link w:val="TitleChar"/>
    <w:uiPriority w:val="10"/>
    <w:qFormat/>
    <w:pPr>
      <w:spacing w:before="1588" w:after="567"/>
    </w:pPr>
    <w:rPr>
      <w:rFonts w:ascii="Times" w:hAnsi="Times"/>
      <w:b/>
      <w:sz w:val="34"/>
      <w:szCs w:val="34"/>
    </w:rPr>
  </w:style>
  <w:style w:type="character" w:customStyle="1" w:styleId="TitleChar">
    <w:name w:val="Title Char"/>
    <w:basedOn w:val="DefaultParagraphFont"/>
    <w:link w:val="Title"/>
    <w:rPr>
      <w:rFonts w:ascii="Times" w:eastAsia="Times New Roman" w:hAnsi="Times" w:cs="Times New Roman"/>
      <w:b/>
      <w:sz w:val="34"/>
      <w:szCs w:val="34"/>
      <w:lang w:val="en-GB"/>
    </w:rPr>
  </w:style>
  <w:style w:type="paragraph" w:customStyle="1" w:styleId="subsubsection">
    <w:name w:val="subsubsection"/>
    <w:pPr>
      <w:numPr>
        <w:ilvl w:val="2"/>
        <w:numId w:val="10"/>
      </w:numPr>
      <w:tabs>
        <w:tab w:val="left" w:pos="567"/>
      </w:tabs>
      <w:spacing w:before="240" w:after="0" w:line="240" w:lineRule="auto"/>
      <w:ind w:left="0" w:firstLine="0"/>
      <w:jc w:val="both"/>
    </w:pPr>
    <w:rPr>
      <w:rFonts w:ascii="Times" w:eastAsia="Times New Roman" w:hAnsi="Times" w:cs="Times New Roman"/>
      <w:i/>
      <w:iCs/>
      <w:color w:val="000000"/>
    </w:rPr>
  </w:style>
  <w:style w:type="character" w:customStyle="1" w:styleId="BodyCharChar">
    <w:name w:val="Body Char Char"/>
    <w:link w:val="BodyChar"/>
    <w:rPr>
      <w:rFonts w:ascii="Times" w:eastAsia="Times New Roman" w:hAnsi="Times" w:cs="Times New Roman"/>
      <w:color w:val="000000"/>
      <w:lang w:val="en-GB"/>
    </w:rPr>
  </w:style>
  <w:style w:type="paragraph" w:customStyle="1" w:styleId="Abstract">
    <w:name w:val="Abstract"/>
    <w:pPr>
      <w:spacing w:after="454" w:line="240" w:lineRule="auto"/>
      <w:ind w:left="1418"/>
      <w:jc w:val="both"/>
    </w:pPr>
    <w:rPr>
      <w:rFonts w:ascii="Times" w:eastAsia="Times New Roman" w:hAnsi="Times" w:cs="Times New Roman"/>
      <w:color w:val="000000"/>
      <w:sz w:val="20"/>
      <w:szCs w:val="20"/>
      <w:lang w:val="en-GB"/>
    </w:rPr>
  </w:style>
  <w:style w:type="paragraph" w:customStyle="1" w:styleId="FigureCaption">
    <w:name w:val="FigureCaption"/>
    <w:pPr>
      <w:spacing w:before="170" w:after="0" w:line="240" w:lineRule="auto"/>
      <w:ind w:left="28"/>
      <w:jc w:val="center"/>
    </w:pPr>
    <w:rPr>
      <w:rFonts w:ascii="Times" w:eastAsia="Times New Roman" w:hAnsi="Times" w:cs="Times New Roman"/>
      <w:color w:val="000000"/>
      <w:lang w:val="en-GB"/>
    </w:rPr>
  </w:style>
  <w:style w:type="character" w:customStyle="1" w:styleId="sectionChar">
    <w:name w:val="section Char"/>
    <w:link w:val="section"/>
    <w:rPr>
      <w:rFonts w:ascii="Times" w:eastAsia="Times New Roman" w:hAnsi="Times" w:cs="Times New Roman"/>
      <w:b/>
      <w:color w:val="000000"/>
      <w:lang w:val="en-GB"/>
    </w:rPr>
  </w:style>
  <w:style w:type="paragraph" w:customStyle="1" w:styleId="Authors">
    <w:name w:val="Authors"/>
    <w:pPr>
      <w:spacing w:after="113" w:line="240" w:lineRule="auto"/>
      <w:ind w:left="1418"/>
    </w:pPr>
    <w:rPr>
      <w:rFonts w:ascii="Times" w:eastAsia="Times New Roman" w:hAnsi="Times" w:cs="Times New Roman"/>
      <w:b/>
      <w:lang w:val="en-GB"/>
    </w:rPr>
  </w:style>
  <w:style w:type="paragraph" w:customStyle="1" w:styleId="Addresses">
    <w:name w:val="Addresses"/>
    <w:pPr>
      <w:spacing w:after="0" w:line="240" w:lineRule="auto"/>
      <w:ind w:left="1417"/>
    </w:pPr>
    <w:rPr>
      <w:rFonts w:ascii="Times New Roman" w:eastAsia="Times New Roman" w:hAnsi="Times New Roman" w:cs="Times New Roman"/>
      <w:lang w:val="en-GB"/>
    </w:rPr>
  </w:style>
  <w:style w:type="paragraph" w:customStyle="1" w:styleId="E-mail">
    <w:name w:val="E-mail"/>
    <w:next w:val="Abstract"/>
    <w:pPr>
      <w:spacing w:after="240" w:line="240" w:lineRule="auto"/>
      <w:ind w:left="1418"/>
    </w:pPr>
    <w:rPr>
      <w:rFonts w:ascii="Times" w:eastAsia="Times New Roman" w:hAnsi="Times" w:cs="Times New Roman"/>
      <w:noProof/>
    </w:rPr>
  </w:style>
  <w:style w:type="paragraph" w:customStyle="1" w:styleId="Bodytext">
    <w:name w:val="Bodytext"/>
    <w:next w:val="BodytextIndented"/>
    <w:pPr>
      <w:spacing w:after="0" w:line="240" w:lineRule="auto"/>
      <w:jc w:val="both"/>
    </w:pPr>
    <w:rPr>
      <w:rFonts w:ascii="Times" w:eastAsia="Times New Roman" w:hAnsi="Times" w:cs="Times New Roman"/>
      <w:iCs/>
      <w:color w:val="000000"/>
    </w:rPr>
  </w:style>
  <w:style w:type="paragraph" w:customStyle="1" w:styleId="BodytextIndented">
    <w:name w:val="BodytextIndented"/>
    <w:basedOn w:val="Bodytext"/>
    <w:pPr>
      <w:ind w:firstLine="284"/>
    </w:pPr>
  </w:style>
  <w:style w:type="paragraph" w:styleId="ListParagraph">
    <w:name w:val="List Paragraph"/>
    <w:basedOn w:val="Normal"/>
    <w:uiPriority w:val="34"/>
    <w:qFormat/>
    <w:pPr>
      <w:spacing w:after="160" w:line="259" w:lineRule="auto"/>
      <w:ind w:left="720"/>
      <w:contextualSpacing/>
    </w:pPr>
    <w:rPr>
      <w:rFonts w:ascii="Calibri" w:eastAsia="Calibri" w:hAnsi="Calibri" w:cs="SimSun"/>
      <w:szCs w:val="22"/>
      <w:lang w:val="en-US"/>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Sabon" w:eastAsia="Times New Roman" w:hAnsi="Sabon" w:cs="Times New Roman"/>
      <w:szCs w:val="20"/>
      <w:lang w:val="en-GB"/>
    </w:rPr>
  </w:style>
  <w:style w:type="table" w:customStyle="1" w:styleId="PlainTable31">
    <w:name w:val="Plain Table 31"/>
    <w:basedOn w:val="TableNormal"/>
    <w:uiPriority w:val="4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Sabon" w:eastAsia="Times New Roman" w:hAnsi="Sabon" w:cs="Times New Roman"/>
      <w:sz w:val="20"/>
      <w:szCs w:val="20"/>
      <w:lang w:val="en-GB"/>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Sabon" w:eastAsia="Times New Roman" w:hAnsi="Sabon" w:cs="Times New Roman"/>
      <w:b/>
      <w:bCs/>
      <w:sz w:val="20"/>
      <w:szCs w:val="20"/>
      <w:lang w:val="en-GB"/>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GB"/>
    </w:rPr>
  </w:style>
  <w:style w:type="paragraph" w:styleId="NormalWeb">
    <w:name w:val="Normal (Web)"/>
    <w:basedOn w:val="Normal"/>
    <w:uiPriority w:val="99"/>
    <w:pPr>
      <w:spacing w:before="100" w:beforeAutospacing="1" w:after="100" w:afterAutospacing="1"/>
    </w:pPr>
    <w:rPr>
      <w:rFonts w:ascii="Times New Roman" w:hAnsi="Times New Roman"/>
      <w:sz w:val="24"/>
      <w:szCs w:val="24"/>
      <w:lang w:val="en-ID" w:eastAsia="en-ID"/>
    </w:rPr>
  </w:style>
  <w:style w:type="paragraph" w:styleId="NoSpacing">
    <w:name w:val="No Spacing"/>
    <w:uiPriority w:val="1"/>
    <w:qFormat/>
    <w:rsid w:val="00B35F53"/>
    <w:pPr>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37FA0FEF-F48D-46AA-BA84-0D9BB7A87F13}">
  <ds:schemaRefs>
    <ds:schemaRef ds:uri="http://www.wps.cn/android/officeDocument/2013/mofficeCustomData"/>
  </ds:schemaRefs>
</ds:datastoreItem>
</file>

<file path=customXml/itemProps10.xml><?xml version="1.0" encoding="utf-8"?>
<ds:datastoreItem xmlns:ds="http://schemas.openxmlformats.org/officeDocument/2006/customXml" ds:itemID="{BDB5B582-C68C-4E0E-BE68-8B9D32932EA5}">
  <ds:schemaRefs>
    <ds:schemaRef ds:uri="http://www.wps.cn/android/officeDocument/2013/mofficeCustomData"/>
  </ds:schemaRefs>
</ds:datastoreItem>
</file>

<file path=customXml/itemProps11.xml><?xml version="1.0" encoding="utf-8"?>
<ds:datastoreItem xmlns:ds="http://schemas.openxmlformats.org/officeDocument/2006/customXml" ds:itemID="{A22C03BA-989C-4353-9AB7-8EF93EC2173E}">
  <ds:schemaRefs>
    <ds:schemaRef ds:uri="http://www.wps.cn/android/officeDocument/2013/mofficeCustomData"/>
  </ds:schemaRefs>
</ds:datastoreItem>
</file>

<file path=customXml/itemProps12.xml><?xml version="1.0" encoding="utf-8"?>
<ds:datastoreItem xmlns:ds="http://schemas.openxmlformats.org/officeDocument/2006/customXml" ds:itemID="{539FD5BD-818F-42D6-B2EB-56D95DE05050}">
  <ds:schemaRefs>
    <ds:schemaRef ds:uri="http://schemas.openxmlformats.org/officeDocument/2006/bibliography"/>
  </ds:schemaRefs>
</ds:datastoreItem>
</file>

<file path=customXml/itemProps2.xml><?xml version="1.0" encoding="utf-8"?>
<ds:datastoreItem xmlns:ds="http://schemas.openxmlformats.org/officeDocument/2006/customXml" ds:itemID="{70686591-A2EB-4035-9FB9-38DB21395B04}">
  <ds:schemaRefs>
    <ds:schemaRef ds:uri="http://www.wps.cn/android/officeDocument/2013/mofficeCustomData"/>
  </ds:schemaRefs>
</ds:datastoreItem>
</file>

<file path=customXml/itemProps3.xml><?xml version="1.0" encoding="utf-8"?>
<ds:datastoreItem xmlns:ds="http://schemas.openxmlformats.org/officeDocument/2006/customXml" ds:itemID="{42DF4B7A-6242-49F5-A62B-7C578BB4578D}">
  <ds:schemaRefs>
    <ds:schemaRef ds:uri="http://www.wps.cn/android/officeDocument/2013/mofficeCustomData"/>
  </ds:schemaRefs>
</ds:datastoreItem>
</file>

<file path=customXml/itemProps4.xml><?xml version="1.0" encoding="utf-8"?>
<ds:datastoreItem xmlns:ds="http://schemas.openxmlformats.org/officeDocument/2006/customXml" ds:itemID="{DFA38665-1D3C-4CAA-A794-AEA92F594EF9}">
  <ds:schemaRefs>
    <ds:schemaRef ds:uri="http://www.wps.cn/android/officeDocument/2013/mofficeCustomData"/>
  </ds:schemaRefs>
</ds:datastoreItem>
</file>

<file path=customXml/itemProps5.xml><?xml version="1.0" encoding="utf-8"?>
<ds:datastoreItem xmlns:ds="http://schemas.openxmlformats.org/officeDocument/2006/customXml" ds:itemID="{B7BFE4D8-5157-43FB-9EFC-48BB7E81B971}">
  <ds:schemaRefs>
    <ds:schemaRef ds:uri="http://www.wps.cn/android/officeDocument/2013/mofficeCustomData"/>
  </ds:schemaRefs>
</ds:datastoreItem>
</file>

<file path=customXml/itemProps6.xml><?xml version="1.0" encoding="utf-8"?>
<ds:datastoreItem xmlns:ds="http://schemas.openxmlformats.org/officeDocument/2006/customXml" ds:itemID="{8B39A78A-40C6-428F-93F2-78DD4C17765C}">
  <ds:schemaRefs>
    <ds:schemaRef ds:uri="http://www.wps.cn/android/officeDocument/2013/mofficeCustomData"/>
  </ds:schemaRefs>
</ds:datastoreItem>
</file>

<file path=customXml/itemProps7.xml><?xml version="1.0" encoding="utf-8"?>
<ds:datastoreItem xmlns:ds="http://schemas.openxmlformats.org/officeDocument/2006/customXml" ds:itemID="{8280DF64-BD3E-46B2-9F91-B7CBD4FE324E}">
  <ds:schemaRefs>
    <ds:schemaRef ds:uri="http://www.wps.cn/android/officeDocument/2013/mofficeCustomData"/>
  </ds:schemaRefs>
</ds:datastoreItem>
</file>

<file path=customXml/itemProps8.xml><?xml version="1.0" encoding="utf-8"?>
<ds:datastoreItem xmlns:ds="http://schemas.openxmlformats.org/officeDocument/2006/customXml" ds:itemID="{A02412D1-D0DB-4B56-BD44-755C87686236}">
  <ds:schemaRefs>
    <ds:schemaRef ds:uri="http://www.wps.cn/android/officeDocument/2013/mofficeCustomData"/>
  </ds:schemaRefs>
</ds:datastoreItem>
</file>

<file path=customXml/itemProps9.xml><?xml version="1.0" encoding="utf-8"?>
<ds:datastoreItem xmlns:ds="http://schemas.openxmlformats.org/officeDocument/2006/customXml" ds:itemID="{997A3F9D-6651-4225-9295-F05E2330143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6</Pages>
  <Words>1783</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Nazla</cp:lastModifiedBy>
  <cp:revision>14</cp:revision>
  <cp:lastPrinted>2020-06-23T23:32:00Z</cp:lastPrinted>
  <dcterms:created xsi:type="dcterms:W3CDTF">2020-08-05T09:01:00Z</dcterms:created>
  <dcterms:modified xsi:type="dcterms:W3CDTF">2020-08-18T04:46:00Z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2c366e16-1a66-3898-942a-57eac32539df</vt:lpwstr>
  </property>
  <property fmtid="{D5CDD505-2E9C-101B-9397-08002B2CF9AE}" pid="4" name="Mendeley Citation Style_1">
    <vt:lpwstr>http://csl.mendeley.com/styles/411175231/iop-454RI</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http://csl.mendeley.com/styles/411175231/iop-454RI</vt:lpwstr>
  </property>
  <property fmtid="{D5CDD505-2E9C-101B-9397-08002B2CF9AE}" pid="18" name="Mendeley Recent Style Name 6_1">
    <vt:lpwstr>IOP AS Ahmar</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