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CC0B9" w14:textId="77777777" w:rsidR="009A0487" w:rsidRPr="0059737C" w:rsidRDefault="001C64D5">
      <w:pPr>
        <w:pStyle w:val="Title"/>
      </w:pPr>
      <w:r w:rsidRPr="0059737C">
        <w:t xml:space="preserve">Exploring the use of portfolio assessment in </w:t>
      </w:r>
      <w:r w:rsidR="00F83FEC" w:rsidRPr="0059737C">
        <w:t>fostering</w:t>
      </w:r>
      <w:r w:rsidRPr="0059737C">
        <w:t xml:space="preserve"> students’ mathematical </w:t>
      </w:r>
      <w:r w:rsidR="00DB6244" w:rsidRPr="0059737C">
        <w:t xml:space="preserve">creativity </w:t>
      </w:r>
      <w:r w:rsidRPr="0059737C">
        <w:t>an</w:t>
      </w:r>
      <w:r w:rsidR="00C67DD0" w:rsidRPr="0059737C">
        <w:t>d self-regulated learning in an</w:t>
      </w:r>
      <w:r w:rsidRPr="0059737C">
        <w:t xml:space="preserve"> era of uncertainty</w:t>
      </w:r>
    </w:p>
    <w:p w14:paraId="05FA2498" w14:textId="77777777" w:rsidR="009A0487" w:rsidRPr="0059737C" w:rsidRDefault="00130F70">
      <w:pPr>
        <w:pStyle w:val="Authors"/>
      </w:pPr>
      <w:r w:rsidRPr="0059737C">
        <w:t>I Rafi</w:t>
      </w:r>
      <w:r w:rsidRPr="0059737C">
        <w:rPr>
          <w:b w:val="0"/>
          <w:vertAlign w:val="superscript"/>
        </w:rPr>
        <w:t>1</w:t>
      </w:r>
      <w:r w:rsidR="005207E6" w:rsidRPr="0059737C">
        <w:t xml:space="preserve"> and</w:t>
      </w:r>
      <w:r w:rsidRPr="0059737C">
        <w:t xml:space="preserve"> H Retnawati</w:t>
      </w:r>
      <w:r w:rsidRPr="0059737C">
        <w:rPr>
          <w:b w:val="0"/>
          <w:vertAlign w:val="superscript"/>
        </w:rPr>
        <w:t>2</w:t>
      </w:r>
    </w:p>
    <w:p w14:paraId="685A9536" w14:textId="77777777" w:rsidR="009A0487" w:rsidRPr="0059737C" w:rsidRDefault="002D0C71" w:rsidP="00006EA6">
      <w:pPr>
        <w:pStyle w:val="Addresses"/>
        <w:spacing w:after="0"/>
      </w:pPr>
      <w:r w:rsidRPr="0059737C">
        <w:rPr>
          <w:vertAlign w:val="superscript"/>
        </w:rPr>
        <w:t xml:space="preserve">1 </w:t>
      </w:r>
      <w:r w:rsidRPr="0059737C">
        <w:t>Study Program of Mathematics Education, Graduate School, Yogyakarta State University, Indonesia</w:t>
      </w:r>
    </w:p>
    <w:p w14:paraId="761B2915" w14:textId="77777777" w:rsidR="00F83FEC" w:rsidRPr="0059737C" w:rsidRDefault="002D0C71" w:rsidP="00F83FEC">
      <w:pPr>
        <w:pStyle w:val="E-mail"/>
        <w:rPr>
          <w:noProof w:val="0"/>
          <w:lang w:val="en-GB"/>
        </w:rPr>
      </w:pPr>
      <w:r w:rsidRPr="0059737C">
        <w:rPr>
          <w:noProof w:val="0"/>
          <w:vertAlign w:val="superscript"/>
          <w:lang w:val="en-GB"/>
        </w:rPr>
        <w:t xml:space="preserve">2 </w:t>
      </w:r>
      <w:r w:rsidRPr="0059737C">
        <w:rPr>
          <w:noProof w:val="0"/>
          <w:lang w:val="en-GB"/>
        </w:rPr>
        <w:t>Department of Mathematics Education, Faculty of Mathematics and Science, Yogyakarta State University, Indonesia</w:t>
      </w:r>
    </w:p>
    <w:p w14:paraId="0B03FD1F" w14:textId="607D202F" w:rsidR="009A0487" w:rsidRPr="0059737C" w:rsidRDefault="00234E5A">
      <w:pPr>
        <w:pStyle w:val="E-mail"/>
        <w:rPr>
          <w:noProof w:val="0"/>
          <w:lang w:val="en-GB"/>
        </w:rPr>
      </w:pPr>
      <w:r w:rsidRPr="0059737C">
        <w:rPr>
          <w:noProof w:val="0"/>
          <w:lang w:val="en-GB"/>
        </w:rPr>
        <w:t xml:space="preserve">E-mail: </w:t>
      </w:r>
      <w:hyperlink r:id="rId9" w:history="1">
        <w:r w:rsidR="00E22E23" w:rsidRPr="0059737C">
          <w:rPr>
            <w:rStyle w:val="Hyperlink"/>
            <w:noProof w:val="0"/>
            <w:color w:val="auto"/>
            <w:u w:val="none"/>
            <w:lang w:val="en-GB"/>
          </w:rPr>
          <w:t>ibnurafi.2019@student.uny.ac.id</w:t>
        </w:r>
      </w:hyperlink>
      <w:r w:rsidR="006D1B48" w:rsidRPr="0059737C">
        <w:rPr>
          <w:noProof w:val="0"/>
          <w:lang w:val="en-GB"/>
        </w:rPr>
        <w:t xml:space="preserve">, </w:t>
      </w:r>
      <w:hyperlink r:id="rId10" w:history="1">
        <w:r w:rsidR="006D1B48" w:rsidRPr="0059737C">
          <w:rPr>
            <w:rStyle w:val="Hyperlink"/>
            <w:noProof w:val="0"/>
            <w:color w:val="auto"/>
            <w:u w:val="none"/>
            <w:lang w:val="en-GB"/>
          </w:rPr>
          <w:t>heri_retnawati@uny.ac.id</w:t>
        </w:r>
      </w:hyperlink>
      <w:r w:rsidR="006D1B48" w:rsidRPr="0059737C">
        <w:rPr>
          <w:noProof w:val="0"/>
          <w:lang w:val="en-GB"/>
        </w:rPr>
        <w:t xml:space="preserve"> </w:t>
      </w:r>
    </w:p>
    <w:p w14:paraId="331256B8" w14:textId="0C8DC9B0" w:rsidR="009A0487" w:rsidRPr="0059737C" w:rsidRDefault="009A0487">
      <w:pPr>
        <w:pStyle w:val="Abstract"/>
      </w:pPr>
      <w:r w:rsidRPr="0059737C">
        <w:rPr>
          <w:b/>
        </w:rPr>
        <w:t>Abstract</w:t>
      </w:r>
      <w:r w:rsidR="00913258" w:rsidRPr="0059737C">
        <w:t xml:space="preserve">. </w:t>
      </w:r>
      <w:r w:rsidR="002D1647" w:rsidRPr="0059737C">
        <w:t xml:space="preserve">Mathematical creativity </w:t>
      </w:r>
      <w:r w:rsidR="00604C4E" w:rsidRPr="0059737C">
        <w:t xml:space="preserve">and self-regulated </w:t>
      </w:r>
      <w:r w:rsidR="00EB553C" w:rsidRPr="0059737C">
        <w:t>learning</w:t>
      </w:r>
      <w:r w:rsidR="009F42A3" w:rsidRPr="0059737C">
        <w:t xml:space="preserve"> (SRL) </w:t>
      </w:r>
      <w:r w:rsidR="00604C4E" w:rsidRPr="0059737C">
        <w:t xml:space="preserve">have been frequently explored in </w:t>
      </w:r>
      <w:r w:rsidR="0050543A" w:rsidRPr="0059737C">
        <w:t>many previous studies</w:t>
      </w:r>
      <w:r w:rsidR="00604C4E" w:rsidRPr="0059737C">
        <w:t xml:space="preserve"> in </w:t>
      </w:r>
      <w:r w:rsidR="00D4602C" w:rsidRPr="0059737C">
        <w:t xml:space="preserve">the </w:t>
      </w:r>
      <w:r w:rsidR="00604C4E" w:rsidRPr="0059737C">
        <w:t>mathematics education field</w:t>
      </w:r>
      <w:r w:rsidR="004F0126" w:rsidRPr="0059737C">
        <w:t xml:space="preserve"> because of their importance to be developed in the twenty-first</w:t>
      </w:r>
      <w:r w:rsidR="00D4602C" w:rsidRPr="0059737C">
        <w:t>-</w:t>
      </w:r>
      <w:r w:rsidR="004F0126" w:rsidRPr="0059737C">
        <w:t>century era</w:t>
      </w:r>
      <w:r w:rsidR="00604C4E" w:rsidRPr="0059737C">
        <w:t xml:space="preserve">. </w:t>
      </w:r>
      <w:r w:rsidR="0050543A" w:rsidRPr="0059737C">
        <w:t>Mos</w:t>
      </w:r>
      <w:r w:rsidR="007A7D80" w:rsidRPr="0059737C">
        <w:t>t of those studies were</w:t>
      </w:r>
      <w:r w:rsidR="001B56C2" w:rsidRPr="0059737C">
        <w:t xml:space="preserve"> more </w:t>
      </w:r>
      <w:r w:rsidR="002B5C0F" w:rsidRPr="0059737C">
        <w:t>stress</w:t>
      </w:r>
      <w:r w:rsidR="007A7D80" w:rsidRPr="0059737C">
        <w:softHyphen/>
      </w:r>
      <w:r w:rsidR="002B5C0F" w:rsidRPr="0059737C">
        <w:t>ing</w:t>
      </w:r>
      <w:r w:rsidR="001B56C2" w:rsidRPr="0059737C">
        <w:t xml:space="preserve"> on learn</w:t>
      </w:r>
      <w:r w:rsidR="004F0126" w:rsidRPr="0059737C">
        <w:softHyphen/>
      </w:r>
      <w:r w:rsidR="001B56C2" w:rsidRPr="0059737C">
        <w:t xml:space="preserve">ing strategy or developing instructional media or material </w:t>
      </w:r>
      <w:r w:rsidR="00453F43" w:rsidRPr="0059737C">
        <w:t xml:space="preserve">to support students in developing </w:t>
      </w:r>
      <w:r w:rsidR="00EE65C7" w:rsidRPr="0059737C">
        <w:t xml:space="preserve">those two competencies. </w:t>
      </w:r>
      <w:r w:rsidR="00566AE9" w:rsidRPr="0059737C">
        <w:t xml:space="preserve">However, </w:t>
      </w:r>
      <w:r w:rsidR="002B5C0F" w:rsidRPr="0059737C">
        <w:t xml:space="preserve">the use of </w:t>
      </w:r>
      <w:r w:rsidR="00234139" w:rsidRPr="0059737C">
        <w:t xml:space="preserve">portfolio </w:t>
      </w:r>
      <w:r w:rsidR="002B5C0F" w:rsidRPr="0059737C">
        <w:t>assessment in supporting the develop</w:t>
      </w:r>
      <w:r w:rsidR="003B16F4" w:rsidRPr="0059737C">
        <w:softHyphen/>
      </w:r>
      <w:r w:rsidR="002B5C0F" w:rsidRPr="0059737C">
        <w:t xml:space="preserve">ment of </w:t>
      </w:r>
      <w:r w:rsidR="006E17ED" w:rsidRPr="0059737C">
        <w:t xml:space="preserve">students’ mathematical </w:t>
      </w:r>
      <w:r w:rsidR="002D1647" w:rsidRPr="0059737C">
        <w:t>creativity</w:t>
      </w:r>
      <w:r w:rsidR="006E17ED" w:rsidRPr="0059737C">
        <w:t xml:space="preserve"> and </w:t>
      </w:r>
      <w:r w:rsidR="009F42A3" w:rsidRPr="0059737C">
        <w:t xml:space="preserve">SRL </w:t>
      </w:r>
      <w:r w:rsidR="002B5C0F" w:rsidRPr="0059737C">
        <w:t xml:space="preserve">has not been </w:t>
      </w:r>
      <w:r w:rsidR="00124AC0" w:rsidRPr="0059737C">
        <w:t xml:space="preserve">sufficiently </w:t>
      </w:r>
      <w:r w:rsidR="002B5C0F" w:rsidRPr="0059737C">
        <w:t xml:space="preserve">explored so far. </w:t>
      </w:r>
      <w:r w:rsidR="0075594F" w:rsidRPr="0059737C">
        <w:t xml:space="preserve">Accordingly, this study </w:t>
      </w:r>
      <w:r w:rsidR="00124AC0" w:rsidRPr="0059737C">
        <w:t xml:space="preserve">was intended </w:t>
      </w:r>
      <w:r w:rsidR="00631D7B" w:rsidRPr="0059737C">
        <w:t xml:space="preserve">to fill </w:t>
      </w:r>
      <w:r w:rsidR="00F83FEC" w:rsidRPr="0059737C">
        <w:t xml:space="preserve">in </w:t>
      </w:r>
      <w:r w:rsidR="00631D7B" w:rsidRPr="0059737C">
        <w:t>that gap by provid</w:t>
      </w:r>
      <w:r w:rsidR="002D1647" w:rsidRPr="0059737C">
        <w:softHyphen/>
      </w:r>
      <w:r w:rsidR="00B92404" w:rsidRPr="0059737C">
        <w:t xml:space="preserve">ing a concise description </w:t>
      </w:r>
      <w:r w:rsidR="0027337C" w:rsidRPr="0059737C">
        <w:t xml:space="preserve">about </w:t>
      </w:r>
      <w:r w:rsidR="004A3176" w:rsidRPr="0059737C">
        <w:t xml:space="preserve">it with an emphasis on the </w:t>
      </w:r>
      <w:r w:rsidR="00234139" w:rsidRPr="0059737C">
        <w:t>extent</w:t>
      </w:r>
      <w:r w:rsidR="004A3176" w:rsidRPr="0059737C">
        <w:t xml:space="preserve"> to which</w:t>
      </w:r>
      <w:r w:rsidR="00234139" w:rsidRPr="0059737C">
        <w:t xml:space="preserve"> a portfolio assessment can be used in fostering students’ mathematical </w:t>
      </w:r>
      <w:r w:rsidR="00751F7B" w:rsidRPr="0059737C">
        <w:t>creativity</w:t>
      </w:r>
      <w:r w:rsidR="00234139" w:rsidRPr="0059737C">
        <w:t xml:space="preserve"> and </w:t>
      </w:r>
      <w:r w:rsidR="009F42A3" w:rsidRPr="0059737C">
        <w:t xml:space="preserve">SRL </w:t>
      </w:r>
      <w:r w:rsidR="006E34C7" w:rsidRPr="0059737C">
        <w:t xml:space="preserve">and </w:t>
      </w:r>
      <w:r w:rsidR="00426D88" w:rsidRPr="0059737C">
        <w:t>the challenges</w:t>
      </w:r>
      <w:r w:rsidR="006E34C7" w:rsidRPr="0059737C">
        <w:t xml:space="preserve"> surrounding</w:t>
      </w:r>
      <w:r w:rsidR="00B738B5" w:rsidRPr="0059737C">
        <w:t xml:space="preserve"> it</w:t>
      </w:r>
      <w:r w:rsidR="00234139" w:rsidRPr="0059737C">
        <w:t xml:space="preserve">. </w:t>
      </w:r>
      <w:r w:rsidR="00A50F6E" w:rsidRPr="0059737C">
        <w:t>This litera</w:t>
      </w:r>
      <w:r w:rsidR="006867EC" w:rsidRPr="0059737C">
        <w:t xml:space="preserve">ture review </w:t>
      </w:r>
      <w:r w:rsidR="00590F55" w:rsidRPr="0059737C">
        <w:t>employed</w:t>
      </w:r>
      <w:r w:rsidR="00283B27" w:rsidRPr="0059737C">
        <w:t xml:space="preserve"> the </w:t>
      </w:r>
      <w:r w:rsidR="00310B42" w:rsidRPr="0059737C">
        <w:t>Search, Appraisa</w:t>
      </w:r>
      <w:r w:rsidR="00D4602C" w:rsidRPr="0059737C">
        <w:t>l</w:t>
      </w:r>
      <w:r w:rsidR="003F258D" w:rsidRPr="0059737C">
        <w:t xml:space="preserve">, </w:t>
      </w:r>
      <w:r w:rsidR="00A50F6E" w:rsidRPr="0059737C">
        <w:t>Synt</w:t>
      </w:r>
      <w:r w:rsidR="00C879E6" w:rsidRPr="0059737C">
        <w:t>hesis</w:t>
      </w:r>
      <w:r w:rsidR="00D4602C" w:rsidRPr="0059737C">
        <w:t>,</w:t>
      </w:r>
      <w:r w:rsidR="00C879E6" w:rsidRPr="0059737C">
        <w:t xml:space="preserve"> and Analysis (</w:t>
      </w:r>
      <w:r w:rsidR="006867EC" w:rsidRPr="0059737C">
        <w:t xml:space="preserve">SALSA) method </w:t>
      </w:r>
      <w:r w:rsidR="00C879E6" w:rsidRPr="0059737C">
        <w:t xml:space="preserve">to achieve the </w:t>
      </w:r>
      <w:r w:rsidR="00216491" w:rsidRPr="0059737C">
        <w:t>objective</w:t>
      </w:r>
      <w:r w:rsidR="0077319F" w:rsidRPr="0059737C">
        <w:t>s</w:t>
      </w:r>
      <w:r w:rsidR="00C879E6" w:rsidRPr="0059737C">
        <w:t xml:space="preserve"> of this study. </w:t>
      </w:r>
      <w:r w:rsidR="00BB3452" w:rsidRPr="0059737C">
        <w:t xml:space="preserve">This study </w:t>
      </w:r>
      <w:r w:rsidR="009F42A3" w:rsidRPr="0059737C">
        <w:t>revealed</w:t>
      </w:r>
      <w:r w:rsidR="00060D99" w:rsidRPr="0059737C">
        <w:t xml:space="preserve"> that portfolio assess</w:t>
      </w:r>
      <w:r w:rsidR="009D4B70" w:rsidRPr="0059737C">
        <w:softHyphen/>
      </w:r>
      <w:r w:rsidR="00060D99" w:rsidRPr="0059737C">
        <w:t xml:space="preserve">ment can be used to promote students’ mathematical creativity </w:t>
      </w:r>
      <w:r w:rsidR="00CE5960" w:rsidRPr="0059737C">
        <w:t>through</w:t>
      </w:r>
      <w:r w:rsidR="007B39A5" w:rsidRPr="0059737C">
        <w:t xml:space="preserve"> allowing students to</w:t>
      </w:r>
      <w:r w:rsidR="00A53BF4" w:rsidRPr="0059737C">
        <w:t xml:space="preserve"> involve in open-ended investigations</w:t>
      </w:r>
      <w:r w:rsidR="00167941" w:rsidRPr="0059737C">
        <w:t xml:space="preserve"> and </w:t>
      </w:r>
      <w:r w:rsidR="00457BE9" w:rsidRPr="0059737C">
        <w:t xml:space="preserve">it </w:t>
      </w:r>
      <w:r w:rsidR="002001CE" w:rsidRPr="0059737C">
        <w:t xml:space="preserve">can </w:t>
      </w:r>
      <w:r w:rsidR="007B39A5" w:rsidRPr="0059737C">
        <w:t xml:space="preserve">foster </w:t>
      </w:r>
      <w:r w:rsidR="002001CE" w:rsidRPr="0059737C">
        <w:t xml:space="preserve">students’ </w:t>
      </w:r>
      <w:r w:rsidR="009F42A3" w:rsidRPr="0059737C">
        <w:t xml:space="preserve">SRL </w:t>
      </w:r>
      <w:r w:rsidR="00723531" w:rsidRPr="0059737C">
        <w:t>through</w:t>
      </w:r>
      <w:r w:rsidR="00B87F40" w:rsidRPr="0059737C">
        <w:t xml:space="preserve"> allowing students </w:t>
      </w:r>
      <w:r w:rsidR="006B133C" w:rsidRPr="0059737C">
        <w:t>to</w:t>
      </w:r>
      <w:r w:rsidR="0068076E" w:rsidRPr="0059737C">
        <w:t xml:space="preserve"> involve in self-assessment and </w:t>
      </w:r>
      <w:r w:rsidR="00CA03B8" w:rsidRPr="0059737C">
        <w:t>self-reflection</w:t>
      </w:r>
      <w:r w:rsidR="008055D9" w:rsidRPr="0059737C">
        <w:t xml:space="preserve"> activities</w:t>
      </w:r>
      <w:r w:rsidR="00D258AC" w:rsidRPr="0059737C">
        <w:t xml:space="preserve"> and improve their self-efficacy</w:t>
      </w:r>
      <w:r w:rsidR="006B133C" w:rsidRPr="0059737C">
        <w:t xml:space="preserve">. </w:t>
      </w:r>
      <w:r w:rsidR="00BC6B09" w:rsidRPr="0059737C">
        <w:t xml:space="preserve">The challenges </w:t>
      </w:r>
      <w:r w:rsidR="00D258AC" w:rsidRPr="0059737C">
        <w:t xml:space="preserve">surrounding </w:t>
      </w:r>
      <w:r w:rsidR="00BC6B09" w:rsidRPr="0059737C">
        <w:t>of using portfolio assessment are related to task selection, time</w:t>
      </w:r>
      <w:r w:rsidR="00DD4BF3" w:rsidRPr="0059737C">
        <w:t xml:space="preserve"> allocation</w:t>
      </w:r>
      <w:r w:rsidR="00BC6B09" w:rsidRPr="0059737C">
        <w:t xml:space="preserve">, and </w:t>
      </w:r>
      <w:r w:rsidR="00A94C63" w:rsidRPr="0059737C">
        <w:t>validity and reliability</w:t>
      </w:r>
      <w:r w:rsidR="00BC6B09" w:rsidRPr="0059737C">
        <w:t xml:space="preserve"> issues. </w:t>
      </w:r>
    </w:p>
    <w:p w14:paraId="61959D1E" w14:textId="77777777" w:rsidR="009A0487" w:rsidRPr="0059737C" w:rsidRDefault="00913258">
      <w:pPr>
        <w:pStyle w:val="Section"/>
      </w:pPr>
      <w:r w:rsidRPr="0059737C">
        <w:t>Introduction</w:t>
      </w:r>
    </w:p>
    <w:p w14:paraId="43B984A7" w14:textId="6EFB12E5" w:rsidR="009A0487" w:rsidRPr="0059737C" w:rsidRDefault="00134491" w:rsidP="0092123A">
      <w:pPr>
        <w:pStyle w:val="Bodytext"/>
        <w:rPr>
          <w:lang w:val="en-GB"/>
        </w:rPr>
      </w:pPr>
      <w:r w:rsidRPr="0059737C">
        <w:rPr>
          <w:lang w:val="en-GB"/>
        </w:rPr>
        <w:t xml:space="preserve">Creativity </w:t>
      </w:r>
      <w:r w:rsidR="0033372D" w:rsidRPr="0059737C">
        <w:rPr>
          <w:lang w:val="en-GB"/>
        </w:rPr>
        <w:t>has</w:t>
      </w:r>
      <w:r w:rsidR="00140DA7" w:rsidRPr="0059737C">
        <w:rPr>
          <w:lang w:val="en-GB"/>
        </w:rPr>
        <w:t xml:space="preserve"> attracted many researchers in </w:t>
      </w:r>
      <w:r w:rsidR="00D4602C" w:rsidRPr="0059737C">
        <w:rPr>
          <w:lang w:val="en-GB"/>
        </w:rPr>
        <w:t xml:space="preserve">the </w:t>
      </w:r>
      <w:r w:rsidR="00140DA7" w:rsidRPr="0059737C">
        <w:rPr>
          <w:lang w:val="en-GB"/>
        </w:rPr>
        <w:t xml:space="preserve">education field since </w:t>
      </w:r>
      <w:r w:rsidR="00D4602C" w:rsidRPr="0059737C">
        <w:rPr>
          <w:lang w:val="en-GB"/>
        </w:rPr>
        <w:t xml:space="preserve">a </w:t>
      </w:r>
      <w:r w:rsidR="00140DA7" w:rsidRPr="0059737C">
        <w:rPr>
          <w:lang w:val="en-GB"/>
        </w:rPr>
        <w:t>long time ago and</w:t>
      </w:r>
      <w:r w:rsidR="00F024BA" w:rsidRPr="0059737C">
        <w:rPr>
          <w:lang w:val="en-GB"/>
        </w:rPr>
        <w:t xml:space="preserve"> getting more and more attention as </w:t>
      </w:r>
      <w:r w:rsidR="00A21AF1" w:rsidRPr="0059737C">
        <w:rPr>
          <w:lang w:val="en-GB"/>
        </w:rPr>
        <w:t xml:space="preserve">it is considered to become </w:t>
      </w:r>
      <w:r w:rsidR="00F024BA" w:rsidRPr="0059737C">
        <w:rPr>
          <w:lang w:val="en-GB"/>
        </w:rPr>
        <w:t xml:space="preserve">one of four skills in the aspect of learning and innovation skills </w:t>
      </w:r>
      <w:r w:rsidR="00D4602C" w:rsidRPr="0059737C">
        <w:rPr>
          <w:lang w:val="en-GB"/>
        </w:rPr>
        <w:t>that</w:t>
      </w:r>
      <w:r w:rsidR="00F024BA" w:rsidRPr="0059737C">
        <w:rPr>
          <w:lang w:val="en-GB"/>
        </w:rPr>
        <w:t xml:space="preserve"> </w:t>
      </w:r>
      <w:r w:rsidR="00D4602C" w:rsidRPr="0059737C">
        <w:rPr>
          <w:lang w:val="en-GB"/>
        </w:rPr>
        <w:t xml:space="preserve">need </w:t>
      </w:r>
      <w:r w:rsidR="00F024BA" w:rsidRPr="0059737C">
        <w:rPr>
          <w:lang w:val="en-GB"/>
        </w:rPr>
        <w:t>to b</w:t>
      </w:r>
      <w:r w:rsidR="00733BDC" w:rsidRPr="0059737C">
        <w:rPr>
          <w:lang w:val="en-GB"/>
        </w:rPr>
        <w:t xml:space="preserve">e developed by students in the </w:t>
      </w:r>
      <w:r w:rsidR="008368B9" w:rsidRPr="0059737C">
        <w:rPr>
          <w:lang w:val="en-GB"/>
        </w:rPr>
        <w:t>twenty-first</w:t>
      </w:r>
      <w:r w:rsidR="00D4602C" w:rsidRPr="0059737C">
        <w:rPr>
          <w:lang w:val="en-GB"/>
        </w:rPr>
        <w:t>-</w:t>
      </w:r>
      <w:r w:rsidR="00F024BA" w:rsidRPr="0059737C">
        <w:rPr>
          <w:lang w:val="en-GB"/>
        </w:rPr>
        <w:t>century</w:t>
      </w:r>
      <w:r w:rsidR="009578EE" w:rsidRPr="0059737C">
        <w:rPr>
          <w:lang w:val="en-GB"/>
        </w:rPr>
        <w:t xml:space="preserve"> education</w:t>
      </w:r>
      <w:r w:rsidR="00B3561E" w:rsidRPr="0059737C">
        <w:rPr>
          <w:lang w:val="en-GB"/>
        </w:rPr>
        <w:t xml:space="preserve"> </w:t>
      </w:r>
      <w:r w:rsidR="00B3561E" w:rsidRPr="0059737C">
        <w:rPr>
          <w:lang w:val="en-GB"/>
        </w:rPr>
        <w:fldChar w:fldCharType="begin" w:fldLock="1"/>
      </w:r>
      <w:r w:rsidR="00694958" w:rsidRPr="0059737C">
        <w:rPr>
          <w:lang w:val="en-GB"/>
        </w:rPr>
        <w:instrText>ADDIN CSL_CITATION {"citationItems":[{"id":"ITEM-1","itemData":{"ISBN":"978-0-470-47538-6","author":[{"dropping-particle":"","family":"Trilling","given":"Bernie","non-dropping-particle":"","parse-names":false,"suffix":""},{"dropping-particle":"","family":"Fadel","given":"Charles","non-dropping-particle":"","parse-names":false,"suffix":""}],"id":"ITEM-1","issued":{"date-parts":[["2009"]]},"publisher":"Jossey-Bass","publisher-place":"San Francisco, CA","title":"21st century skills: learning for life in our times","type":"book"},"uris":["http://www.mendeley.com/documents/?uuid=8bad184c-5e4e-43ed-b5a7-57f3d4995da3"]}],"mendeley":{"formattedCitation":"[1]","plainTextFormattedCitation":"[1]","previouslyFormattedCitation":"[1]"},"properties":{"noteIndex":0},"schema":"https://github.com/citation-style-language/schema/raw/master/csl-citation.json"}</w:instrText>
      </w:r>
      <w:r w:rsidR="00B3561E" w:rsidRPr="0059737C">
        <w:rPr>
          <w:lang w:val="en-GB"/>
        </w:rPr>
        <w:fldChar w:fldCharType="separate"/>
      </w:r>
      <w:r w:rsidR="00B3561E" w:rsidRPr="0059737C">
        <w:rPr>
          <w:noProof/>
          <w:lang w:val="en-GB"/>
        </w:rPr>
        <w:t>[1]</w:t>
      </w:r>
      <w:r w:rsidR="00B3561E" w:rsidRPr="0059737C">
        <w:rPr>
          <w:lang w:val="en-GB"/>
        </w:rPr>
        <w:fldChar w:fldCharType="end"/>
      </w:r>
      <w:r w:rsidR="00140DA7" w:rsidRPr="0059737C">
        <w:rPr>
          <w:lang w:val="en-GB"/>
        </w:rPr>
        <w:t xml:space="preserve">. </w:t>
      </w:r>
      <w:r w:rsidR="00B3561E" w:rsidRPr="0059737C">
        <w:rPr>
          <w:lang w:val="en-GB"/>
        </w:rPr>
        <w:t xml:space="preserve">In line with this statement, </w:t>
      </w:r>
      <w:r w:rsidR="0033372D" w:rsidRPr="0059737C">
        <w:rPr>
          <w:lang w:val="en-GB"/>
        </w:rPr>
        <w:t xml:space="preserve">Ritter and Mostert </w:t>
      </w:r>
      <w:r w:rsidR="0033372D" w:rsidRPr="0059737C">
        <w:rPr>
          <w:lang w:val="en-GB"/>
        </w:rPr>
        <w:fldChar w:fldCharType="begin" w:fldLock="1"/>
      </w:r>
      <w:r w:rsidR="00BD3C5E" w:rsidRPr="0059737C">
        <w:rPr>
          <w:lang w:val="en-GB"/>
        </w:rPr>
        <w:instrText>ADDIN CSL_CITATION {"citationItems":[{"id":"ITEM-1","itemData":{"DOI":"10.1007/s41465-016-0002-3","ISSN":"2509-3290","abstract":"Creative thinking skills can be considered one of the key competencies for the twenty-first century-they allow us to remain flexible and provide us with the capacity to deal with the opportunities and challenges that are part of our complex and fast-changing world. The increased focus on innovation combined with recent reports of decrements in creative performance brings attention to the need to develop creative thinking skills at both the educational and business levels. The main objective of the current project was to develop and scientifically test a brief, domain-unspecific creativity training. Undergraduate university students (N = 32) participated in the creativity training, which was a single session of 1.5 h and employed a cognitive approach (i.e., participants were shown how to apply creative thinking techniques in a systematic fashion). The effectiveness of the training was tested by means of a pre-and post-training comparison employing creativity measures that relied on divergent thinking, convergent thinking , and creative problem solving skills. To control for a possible instrumentation threat, two versions of each task were created and counterbalanced between the pre-and post-measure across participants. Following the creativity training, improvements were observed across a variety of creative performance measures. Importantly, the creativity level of the ideas generated during the divergent thinking task improved post-training. Moreover, the findings of the current study shed light on a possible underlying mechanism for these improvements in creativity, that is, cognitive flexibility. In addition to these divergent thinking skills, the training also improved convergent thinking and produced marginal improvements in creative problem solving skills. The current findings have important implications for educational and organizational settings, as they suggest that this brief creativity training (or one employing similar cognitive techniques) could be implemented to facilitate creative thinking skills.","author":[{"dropping-particle":"","family":"Ritter","given":"Simone M.","non-dropping-particle":"","parse-names":false,"suffix":""},{"dropping-particle":"","family":"Mostert","given":"Nel","non-dropping-particle":"","parse-names":false,"suffix":""}],"container-title":"Journal of Cognitive Enhancement","id":"ITEM-1","issue":"3","issued":{"date-parts":[["2017"]]},"page":"243-253","publisher":"Journal of Cognitive Enhancement","title":"Enhancement of creative thinking skills using a cognitive-based creativity training","type":"article-journal","volume":"1"},"uris":["http://www.mendeley.com/documents/?uuid=b44e459d-0d68-4e1e-a0b0-9dbfcf25dfac"]}],"mendeley":{"formattedCitation":"[2]","plainTextFormattedCitation":"[2]","previouslyFormattedCitation":"[2]"},"properties":{"noteIndex":0},"schema":"https://github.com/citation-style-language/schema/raw/master/csl-citation.json"}</w:instrText>
      </w:r>
      <w:r w:rsidR="0033372D" w:rsidRPr="0059737C">
        <w:rPr>
          <w:lang w:val="en-GB"/>
        </w:rPr>
        <w:fldChar w:fldCharType="separate"/>
      </w:r>
      <w:r w:rsidR="0033372D" w:rsidRPr="0059737C">
        <w:rPr>
          <w:noProof/>
          <w:lang w:val="en-GB"/>
        </w:rPr>
        <w:t>[2]</w:t>
      </w:r>
      <w:r w:rsidR="0033372D" w:rsidRPr="0059737C">
        <w:rPr>
          <w:lang w:val="en-GB"/>
        </w:rPr>
        <w:fldChar w:fldCharType="end"/>
      </w:r>
      <w:r w:rsidR="007048BF" w:rsidRPr="0059737C">
        <w:rPr>
          <w:lang w:val="en-GB"/>
        </w:rPr>
        <w:t xml:space="preserve"> argue</w:t>
      </w:r>
      <w:r w:rsidR="00156AC5" w:rsidRPr="0059737C">
        <w:rPr>
          <w:lang w:val="en-GB"/>
        </w:rPr>
        <w:t xml:space="preserve">d </w:t>
      </w:r>
      <w:r w:rsidR="007048BF" w:rsidRPr="0059737C">
        <w:rPr>
          <w:lang w:val="en-GB"/>
        </w:rPr>
        <w:t xml:space="preserve">that </w:t>
      </w:r>
      <w:r w:rsidRPr="0059737C">
        <w:rPr>
          <w:lang w:val="en-GB"/>
        </w:rPr>
        <w:t xml:space="preserve">creativity </w:t>
      </w:r>
      <w:r w:rsidR="008368B9" w:rsidRPr="0059737C">
        <w:rPr>
          <w:lang w:val="en-GB"/>
        </w:rPr>
        <w:t>can be viewed as an essential skill that should</w:t>
      </w:r>
      <w:r w:rsidR="008C6A36" w:rsidRPr="0059737C">
        <w:rPr>
          <w:lang w:val="en-GB"/>
        </w:rPr>
        <w:t xml:space="preserve"> we have</w:t>
      </w:r>
      <w:r w:rsidR="008368B9" w:rsidRPr="0059737C">
        <w:rPr>
          <w:lang w:val="en-GB"/>
        </w:rPr>
        <w:t xml:space="preserve"> </w:t>
      </w:r>
      <w:r w:rsidR="004A3EBE" w:rsidRPr="0059737C">
        <w:rPr>
          <w:lang w:val="en-GB"/>
        </w:rPr>
        <w:t xml:space="preserve">in this century </w:t>
      </w:r>
      <w:r w:rsidR="00E22D43" w:rsidRPr="0059737C">
        <w:rPr>
          <w:lang w:val="en-GB"/>
        </w:rPr>
        <w:t>because</w:t>
      </w:r>
      <w:r w:rsidR="008368B9" w:rsidRPr="0059737C">
        <w:rPr>
          <w:lang w:val="en-GB"/>
        </w:rPr>
        <w:t xml:space="preserve"> it </w:t>
      </w:r>
      <w:r w:rsidR="008C6A36" w:rsidRPr="0059737C">
        <w:rPr>
          <w:lang w:val="en-GB"/>
        </w:rPr>
        <w:t xml:space="preserve">can support us in thinking and acting flexibly </w:t>
      </w:r>
      <w:r w:rsidR="00E22D43" w:rsidRPr="0059737C">
        <w:rPr>
          <w:lang w:val="en-GB"/>
        </w:rPr>
        <w:t xml:space="preserve">to deal </w:t>
      </w:r>
      <w:r w:rsidR="008C6A36" w:rsidRPr="0059737C">
        <w:rPr>
          <w:lang w:val="en-GB"/>
        </w:rPr>
        <w:t xml:space="preserve">with the </w:t>
      </w:r>
      <w:r w:rsidR="00E22D43" w:rsidRPr="0059737C">
        <w:rPr>
          <w:lang w:val="en-GB"/>
        </w:rPr>
        <w:t xml:space="preserve">various </w:t>
      </w:r>
      <w:r w:rsidR="00F02F4F" w:rsidRPr="0059737C">
        <w:rPr>
          <w:lang w:val="en-GB"/>
        </w:rPr>
        <w:t xml:space="preserve">problems. </w:t>
      </w:r>
      <w:r w:rsidR="00AD3E0E" w:rsidRPr="0059737C">
        <w:rPr>
          <w:lang w:val="en-GB"/>
        </w:rPr>
        <w:t xml:space="preserve">In the context of mathematics education, the term </w:t>
      </w:r>
      <w:r w:rsidR="00887859" w:rsidRPr="0059737C">
        <w:rPr>
          <w:lang w:val="en-GB"/>
        </w:rPr>
        <w:t xml:space="preserve">creativity </w:t>
      </w:r>
      <w:r w:rsidR="00AD3E0E" w:rsidRPr="0059737C">
        <w:rPr>
          <w:lang w:val="en-GB"/>
        </w:rPr>
        <w:t xml:space="preserve">is usually </w:t>
      </w:r>
      <w:r w:rsidR="00F92655" w:rsidRPr="0059737C">
        <w:rPr>
          <w:lang w:val="en-GB"/>
        </w:rPr>
        <w:t>associated</w:t>
      </w:r>
      <w:r w:rsidR="00AD3E0E" w:rsidRPr="0059737C">
        <w:rPr>
          <w:lang w:val="en-GB"/>
        </w:rPr>
        <w:t xml:space="preserve"> </w:t>
      </w:r>
      <w:r w:rsidR="00F92655" w:rsidRPr="0059737C">
        <w:rPr>
          <w:lang w:val="en-GB"/>
        </w:rPr>
        <w:t xml:space="preserve">with the term </w:t>
      </w:r>
      <w:r w:rsidR="00AD3E0E" w:rsidRPr="0059737C">
        <w:rPr>
          <w:lang w:val="en-GB"/>
        </w:rPr>
        <w:t xml:space="preserve">mathematical </w:t>
      </w:r>
      <w:r w:rsidR="005D04E8" w:rsidRPr="0059737C">
        <w:rPr>
          <w:lang w:val="en-GB"/>
        </w:rPr>
        <w:t>creativity</w:t>
      </w:r>
      <w:r w:rsidR="00AD3E0E" w:rsidRPr="0059737C">
        <w:rPr>
          <w:lang w:val="en-GB"/>
        </w:rPr>
        <w:t>.</w:t>
      </w:r>
      <w:r w:rsidR="007D5896" w:rsidRPr="0059737C">
        <w:rPr>
          <w:lang w:val="en-GB"/>
        </w:rPr>
        <w:t xml:space="preserve"> </w:t>
      </w:r>
      <w:r w:rsidR="003969E1" w:rsidRPr="0059737C">
        <w:rPr>
          <w:lang w:val="en-GB"/>
        </w:rPr>
        <w:t xml:space="preserve">Mathematical creativity </w:t>
      </w:r>
      <w:r w:rsidR="00754BAA" w:rsidRPr="0059737C">
        <w:rPr>
          <w:lang w:val="en-GB"/>
        </w:rPr>
        <w:t xml:space="preserve">deals </w:t>
      </w:r>
      <w:r w:rsidR="002D1E59" w:rsidRPr="0059737C">
        <w:rPr>
          <w:lang w:val="en-GB"/>
        </w:rPr>
        <w:t xml:space="preserve">with </w:t>
      </w:r>
      <w:r w:rsidR="003969E1" w:rsidRPr="0059737C">
        <w:rPr>
          <w:lang w:val="en-GB"/>
        </w:rPr>
        <w:t>the ability of</w:t>
      </w:r>
      <w:r w:rsidR="007D6C62" w:rsidRPr="0059737C">
        <w:rPr>
          <w:lang w:val="en-GB"/>
        </w:rPr>
        <w:t xml:space="preserve"> </w:t>
      </w:r>
      <w:r w:rsidR="008A4AA2" w:rsidRPr="0059737C">
        <w:rPr>
          <w:lang w:val="en-GB"/>
        </w:rPr>
        <w:t xml:space="preserve">the </w:t>
      </w:r>
      <w:r w:rsidR="007D6C62" w:rsidRPr="0059737C">
        <w:rPr>
          <w:lang w:val="en-GB"/>
        </w:rPr>
        <w:t>student in pr</w:t>
      </w:r>
      <w:r w:rsidR="00B2198A" w:rsidRPr="0059737C">
        <w:rPr>
          <w:lang w:val="en-GB"/>
        </w:rPr>
        <w:t>oviding something new in terms of process or result in the context of solving</w:t>
      </w:r>
      <w:r w:rsidR="0090737F" w:rsidRPr="0059737C">
        <w:rPr>
          <w:lang w:val="en-GB"/>
        </w:rPr>
        <w:t xml:space="preserve"> and posing mathematics problem</w:t>
      </w:r>
      <w:r w:rsidR="008A4AA2" w:rsidRPr="0059737C">
        <w:rPr>
          <w:lang w:val="en-GB"/>
        </w:rPr>
        <w:t>s</w:t>
      </w:r>
      <w:r w:rsidR="0090737F" w:rsidRPr="0059737C">
        <w:rPr>
          <w:lang w:val="en-GB"/>
        </w:rPr>
        <w:t xml:space="preserve"> </w:t>
      </w:r>
      <w:r w:rsidR="0090737F" w:rsidRPr="0059737C">
        <w:rPr>
          <w:lang w:val="en-GB"/>
        </w:rPr>
        <w:fldChar w:fldCharType="begin" w:fldLock="1"/>
      </w:r>
      <w:r w:rsidR="00F72335" w:rsidRPr="0059737C">
        <w:rPr>
          <w:lang w:val="en-GB"/>
        </w:rPr>
        <w:instrText>ADDIN CSL_CITATION {"citationItems":[{"id":"ITEM-1","itemData":{"author":[{"dropping-particle":"","family":"Liljedahl","given":"Peter","non-dropping-particle":"","parse-names":false,"suffix":""},{"dropping-particle":"","family":"Sriraman","given":"Bharath","non-dropping-particle":"","parse-names":false,"suffix":""}],"container-title":"For the Learning of Mathematics","id":"ITEM-1","issue":"1","issued":{"date-parts":[["2006"]]},"page":"17-19","title":"Musings on mathematical creativity","type":"article-journal","volume":"26"},"uris":["http://www.mendeley.com/documents/?uuid=9c2bd430-9442-44a9-815e-775c1dde78a2"]}],"mendeley":{"formattedCitation":"[3]","plainTextFormattedCitation":"[3]","previouslyFormattedCitation":"[3]"},"properties":{"noteIndex":0},"schema":"https://github.com/citation-style-language/schema/raw/master/csl-citation.json"}</w:instrText>
      </w:r>
      <w:r w:rsidR="0090737F" w:rsidRPr="0059737C">
        <w:rPr>
          <w:lang w:val="en-GB"/>
        </w:rPr>
        <w:fldChar w:fldCharType="separate"/>
      </w:r>
      <w:r w:rsidR="0090737F" w:rsidRPr="0059737C">
        <w:rPr>
          <w:noProof/>
          <w:lang w:val="en-GB"/>
        </w:rPr>
        <w:t>[3]</w:t>
      </w:r>
      <w:r w:rsidR="0090737F" w:rsidRPr="0059737C">
        <w:rPr>
          <w:lang w:val="en-GB"/>
        </w:rPr>
        <w:fldChar w:fldCharType="end"/>
      </w:r>
      <w:r w:rsidR="00C26895" w:rsidRPr="0059737C">
        <w:rPr>
          <w:lang w:val="en-GB"/>
        </w:rPr>
        <w:t xml:space="preserve">. </w:t>
      </w:r>
      <w:r w:rsidR="00F72335" w:rsidRPr="0059737C">
        <w:rPr>
          <w:lang w:val="en-GB"/>
        </w:rPr>
        <w:t xml:space="preserve">Furthermore, Nadjafikhah and Yaftian </w:t>
      </w:r>
      <w:r w:rsidR="00F72335" w:rsidRPr="0059737C">
        <w:rPr>
          <w:lang w:val="en-GB"/>
        </w:rPr>
        <w:fldChar w:fldCharType="begin" w:fldLock="1"/>
      </w:r>
      <w:r w:rsidR="00866DC3" w:rsidRPr="0059737C">
        <w:rPr>
          <w:lang w:val="en-GB"/>
        </w:rPr>
        <w:instrText>ADDIN CSL_CITATION {"citationItems":[{"id":"ITEM-1","itemData":{"DOI":"10.1016/j.sbspro.2013.07.101","abstract":"Creativity has been traditionally attributed to art and literature, but nowadays doing science has also been considered as a creative act. In the art and literature, it is generally enough to create an extraordinary and novel work, but a creative scientific idea needs to be not only novel but also useful. One of the goals of any educational system should be fostering creative persons. Therefore, an important task of educators is to identify and develop creativity. The challenges in the identification and development of creativity are due to the large variety in definitions and characteristics of creativity. One of the purposes of this paper is to provide an overview of definitions and characteristics of creativity based on contemporary literature. Some definitions refer to creativity as a style of thinking, some concentrate essentially on the creative processes and there are definitions of creativity which address creative products. Creative thinking can be considered as a dynamic mental process, including divergent and convergent thinking. Fluency (number of ideas), flexibility (approaching variety of ideas), novelty (unique idea) and elaboration (develop an idea) are considered as four components for divergent thinking. Since nature of mathematics makes it appropriate for fostering creativity. Mathematical creativity helps to make plausible conjectures in developing mathematical theories. At the school levels, creativity in mathematics is commonly related to problem solving and or problem posing. Also, this paper concentrates on some criteria for new ideas in mathematics which can be considered creative ideas.","author":[{"dropping-particle":"","family":"Nadjafikhah","given":"Mehdi","non-dropping-particle":"","parse-names":false,"suffix":""},{"dropping-particle":"","family":"Yaftian","given":"Narges","non-dropping-particle":"","parse-names":false,"suffix":""}],"container-title":"Procedia - Social and Behavioral Sciences","id":"ITEM-1","issue":"1","issued":{"date-parts":[["2013"]]},"page":"344-350","publisher":"Elsevier B.V.","title":"The frontage of creativity and mathematical creativity","type":"article-journal","volume":"90"},"uris":["http://www.mendeley.com/documents/?uuid=ec3d959c-461b-4612-b27c-88c25fec6c7c"]}],"mendeley":{"formattedCitation":"[4]","plainTextFormattedCitation":"[4]","previouslyFormattedCitation":"[4]"},"properties":{"noteIndex":0},"schema":"https://github.com/citation-style-language/schema/raw/master/csl-citation.json"}</w:instrText>
      </w:r>
      <w:r w:rsidR="00F72335" w:rsidRPr="0059737C">
        <w:rPr>
          <w:lang w:val="en-GB"/>
        </w:rPr>
        <w:fldChar w:fldCharType="separate"/>
      </w:r>
      <w:r w:rsidR="00F72335" w:rsidRPr="0059737C">
        <w:rPr>
          <w:noProof/>
          <w:lang w:val="en-GB"/>
        </w:rPr>
        <w:t>[4]</w:t>
      </w:r>
      <w:r w:rsidR="00F72335" w:rsidRPr="0059737C">
        <w:rPr>
          <w:lang w:val="en-GB"/>
        </w:rPr>
        <w:fldChar w:fldCharType="end"/>
      </w:r>
      <w:r w:rsidR="00F72335" w:rsidRPr="0059737C">
        <w:rPr>
          <w:lang w:val="en-GB"/>
        </w:rPr>
        <w:t xml:space="preserve"> argued that mathematical creati</w:t>
      </w:r>
      <w:r w:rsidR="003A0F4E" w:rsidRPr="0059737C">
        <w:rPr>
          <w:lang w:val="en-GB"/>
        </w:rPr>
        <w:softHyphen/>
      </w:r>
      <w:r w:rsidR="00F72335" w:rsidRPr="0059737C">
        <w:rPr>
          <w:lang w:val="en-GB"/>
        </w:rPr>
        <w:t>vity not only reflects student’s ability in pr</w:t>
      </w:r>
      <w:r w:rsidR="001D6197" w:rsidRPr="0059737C">
        <w:rPr>
          <w:lang w:val="en-GB"/>
        </w:rPr>
        <w:t xml:space="preserve">oviding something new </w:t>
      </w:r>
      <w:r w:rsidR="00F72335" w:rsidRPr="0059737C">
        <w:rPr>
          <w:lang w:val="en-GB"/>
        </w:rPr>
        <w:t>but also providing something useful</w:t>
      </w:r>
      <w:r w:rsidR="001D6197" w:rsidRPr="0059737C">
        <w:rPr>
          <w:lang w:val="en-GB"/>
        </w:rPr>
        <w:t xml:space="preserve"> or meaningful</w:t>
      </w:r>
      <w:r w:rsidR="00F72335" w:rsidRPr="0059737C">
        <w:rPr>
          <w:lang w:val="en-GB"/>
        </w:rPr>
        <w:t xml:space="preserve">. </w:t>
      </w:r>
      <w:r w:rsidR="000C1A79" w:rsidRPr="0059737C">
        <w:rPr>
          <w:lang w:val="en-GB"/>
        </w:rPr>
        <w:t xml:space="preserve">Even </w:t>
      </w:r>
      <w:r w:rsidR="002D1E59" w:rsidRPr="0059737C">
        <w:rPr>
          <w:lang w:val="en-GB"/>
        </w:rPr>
        <w:t>though mathematical creativity is a part of mathematical ability, students’ mathe</w:t>
      </w:r>
      <w:r w:rsidR="000C1A79" w:rsidRPr="0059737C">
        <w:rPr>
          <w:lang w:val="en-GB"/>
        </w:rPr>
        <w:softHyphen/>
      </w:r>
      <w:r w:rsidR="00366F2B" w:rsidRPr="0059737C">
        <w:rPr>
          <w:lang w:val="en-GB"/>
        </w:rPr>
        <w:t xml:space="preserve">matical ability (e.g. </w:t>
      </w:r>
      <w:r w:rsidR="002D1E59" w:rsidRPr="0059737C">
        <w:rPr>
          <w:lang w:val="en-GB"/>
        </w:rPr>
        <w:t>spatial ability and quantitat</w:t>
      </w:r>
      <w:r w:rsidR="007C2272" w:rsidRPr="0059737C">
        <w:rPr>
          <w:lang w:val="en-GB"/>
        </w:rPr>
        <w:t>ive ability) can be developed through</w:t>
      </w:r>
      <w:r w:rsidR="002D1E59" w:rsidRPr="0059737C">
        <w:rPr>
          <w:lang w:val="en-GB"/>
        </w:rPr>
        <w:t xml:space="preserve"> facilitating </w:t>
      </w:r>
      <w:r w:rsidR="002D1E59" w:rsidRPr="0059737C">
        <w:rPr>
          <w:lang w:val="en-GB"/>
        </w:rPr>
        <w:lastRenderedPageBreak/>
        <w:t xml:space="preserve">students to promote their mathematical creativity </w:t>
      </w:r>
      <w:r w:rsidR="002D1E59" w:rsidRPr="0059737C">
        <w:rPr>
          <w:lang w:val="en-GB"/>
        </w:rPr>
        <w:fldChar w:fldCharType="begin" w:fldLock="1"/>
      </w:r>
      <w:r w:rsidR="00866DC3" w:rsidRPr="0059737C">
        <w:rPr>
          <w:lang w:val="en-GB"/>
        </w:rPr>
        <w:instrText>ADDIN CSL_CITATION {"citationItems":[{"id":"ITEM-1","itemData":{"DOI":"10.1007/s11858-012-0467-1","abstract":"This study aims to investigate whether there is a relationship between mathematical ability and mathematical creativity, and to examine the structure of this relationship. Furthermore, in order to validate the relationship between the two constructs, we will trace groups of students that differ across mathematical ability and investigate the relationships amongst these students' performance on a mathematical ability test and the components of mathematical creativity. Data were collected by administering two tests, a mathematical ability and a mathematical creativity test, to 359 elementary school students. Mathematical ability was considered as a multidimensional construct, including quantitative ability (number sense and pre-algebraic reasoning), causal ability (examination of cause-effect relations), spatial ability (paper folding, perspective and spatial rotation abilities), qualitative ability (processing of similarity and difference relations) and inductive/deductive ability. Mathematical creativity was defined as a domain-specific characteristic, enabling individuals to be characterized by fluency, flexibility and originality in the domain of mathematics. The data analysis revealed that there is a positive correlation between mathematical creativity and mathematical ability. Moreover, confirmatory factor analysis suggested that mathematical creativity is a subcomponent of mathematical ability. Further, latent class analysis showed that three different categories of students can be identified varying in mathematical ability. These groups of students varying in mathematical ability also reflected three categories of students varying in mathematical creativity. © 2012 FIZ Karlsruhe.","author":[{"dropping-particle":"","family":"Kattou","given":"Maria","non-dropping-particle":"","parse-names":false,"suffix":""},{"dropping-particle":"","family":"Kontoyianni","given":"Katerina","non-dropping-particle":"","parse-names":false,"suffix":""},{"dropping-particle":"","family":"Pitta-Pantazi","given":"Demetra","non-dropping-particle":"","parse-names":false,"suffix":""},{"dropping-particle":"","family":"Christou","given":"Constantinos","non-dropping-particle":"","parse-names":false,"suffix":""}],"container-title":"ZDM - International Journal on Mathematics Education","id":"ITEM-1","issue":"2","issued":{"date-parts":[["2013"]]},"page":"167-181","title":"Connecting mathematical creativity to mathematical ability","type":"article-journal","volume":"45"},"uris":["http://www.mendeley.com/documents/?uuid=3d91e737-2ec9-48a6-be39-36d15ea06228"]}],"mendeley":{"formattedCitation":"[5]","plainTextFormattedCitation":"[5]","previouslyFormattedCitation":"[5]"},"properties":{"noteIndex":0},"schema":"https://github.com/citation-style-language/schema/raw/master/csl-citation.json"}</w:instrText>
      </w:r>
      <w:r w:rsidR="002D1E59" w:rsidRPr="0059737C">
        <w:rPr>
          <w:lang w:val="en-GB"/>
        </w:rPr>
        <w:fldChar w:fldCharType="separate"/>
      </w:r>
      <w:r w:rsidR="00F72335" w:rsidRPr="0059737C">
        <w:rPr>
          <w:noProof/>
          <w:lang w:val="en-GB"/>
        </w:rPr>
        <w:t>[5]</w:t>
      </w:r>
      <w:r w:rsidR="002D1E59" w:rsidRPr="0059737C">
        <w:rPr>
          <w:lang w:val="en-GB"/>
        </w:rPr>
        <w:fldChar w:fldCharType="end"/>
      </w:r>
      <w:r w:rsidR="006E0611" w:rsidRPr="0059737C">
        <w:rPr>
          <w:lang w:val="en-GB"/>
        </w:rPr>
        <w:t xml:space="preserve">. </w:t>
      </w:r>
      <w:r w:rsidR="00861C1E" w:rsidRPr="0059737C">
        <w:rPr>
          <w:lang w:val="en-GB"/>
        </w:rPr>
        <w:t>Several p</w:t>
      </w:r>
      <w:r w:rsidR="006C7890" w:rsidRPr="0059737C">
        <w:rPr>
          <w:lang w:val="en-GB"/>
        </w:rPr>
        <w:t>revious st</w:t>
      </w:r>
      <w:r w:rsidR="008F227A" w:rsidRPr="0059737C">
        <w:rPr>
          <w:lang w:val="en-GB"/>
        </w:rPr>
        <w:t xml:space="preserve">udies </w:t>
      </w:r>
      <w:r w:rsidR="00003FE3" w:rsidRPr="0059737C">
        <w:rPr>
          <w:lang w:val="en-GB"/>
        </w:rPr>
        <w:fldChar w:fldCharType="begin" w:fldLock="1"/>
      </w:r>
      <w:r w:rsidR="00004A4B" w:rsidRPr="0059737C">
        <w:rPr>
          <w:lang w:val="en-GB"/>
        </w:rPr>
        <w:instrText>ADDIN CSL_CITATION {"citationItems":[{"id":"ITEM-1","itemData":{"DOI":"10.1080/14794802.2018.1450777","abstract":"Creativity is often characterised by three components: fluency, flexibility, and originality. Specifically, in the mathematics classroom, in order to promote these aspects of creativity, educators recommend engaging students with multiple-solution tasks and open-ended tasks. In the past, various methods were used to measure fluency, flexibility and originality. This study raises questions and dilemmas regarding these methods and measures, and illustrates the complexity of these issues with data collected from fifth-grade students engaging with three such tasks. Some of the questions raised are related to differences between multiple-solution tasks and open-ended tasks, and between creative process and creative outcomes. In addition, the gap between the potential embedded within a task and its actual results is discussed.","author":[{"dropping-particle":"","family":"Levenson","given":"Esther","non-dropping-particle":"","parse-names":false,"suffix":""},{"dropping-particle":"","family":"Swisa","given":"Riki","non-dropping-particle":"","parse-names":false,"suffix":""},{"dropping-particle":"","family":"Tabach","given":"Michal","non-dropping-particle":"","parse-names":false,"suffix":""}],"container-title":"Research in Mathematics Education","id":"ITEM-1","issue":"3","issued":{"date-parts":[["2018"]]},"page":"273-294","publisher":"Taylor &amp; Francis","title":"Evaluating the potential of tasks to occasion mathematical creativity: definitions and measurements","type":"article-journal","volume":"20"},"uris":["http://www.mendeley.com/documents/?uuid=62d40dfa-4809-424f-9f3d-4b411520f30c"]},{"id":"ITEM-2","itemData":{"DOI":"10.1007/BF03036784","abstract":"The purpose of this study was to develop a program to help cultivate divergent thinking in mathematics based on open-ended problems and to investigate its effect. The participants were 398 seventh grade students attending middle schools in Seoul. A method of pre- and post-testing was used to measure mainly divergent thinking skills through open-ended problems. The results indicated that the treatment group students performed better than the comparison students overall on each component of divergent thinking skills, which includes fluency, flexibility, and originality. The developed program can be a useful resource for teachers to use in enhancing their students' creative thinking skills. An open-ended approach in teaching mathematics suggested in this paper may provide a possible arena for exploring the prospects and possibilities of improving mathematical creativity. Copyright 2006 by Education Research Institute.","author":[{"dropping-particle":"","family":"Kwon","given":"Oh Nam","non-dropping-particle":"","parse-names":false,"suffix":""},{"dropping-particle":"","family":"Park","given":"Jung Sook","non-dropping-particle":"","parse-names":false,"suffix":""},{"dropping-particle":"","family":"Park","given":"Jee Hyun","non-dropping-particle":"","parse-names":false,"suffix":""}],"container-title":"Asia Pacific Education Review","id":"ITEM-2","issue":"1","issued":{"date-parts":[["2006"]]},"page":"51-61","title":"Cultivating divergent thinking in mathematics through an open-ended approach","type":"article-journal","volume":"7"},"uris":["http://www.mendeley.com/documents/?uuid=c9947508-b2e4-46e4-8cf7-ae7e05654a85"]}],"mendeley":{"formattedCitation":"[6,7]","plainTextFormattedCitation":"[6,7]","previouslyFormattedCitation":"[6,7]"},"properties":{"noteIndex":0},"schema":"https://github.com/citation-style-language/schema/raw/master/csl-citation.json"}</w:instrText>
      </w:r>
      <w:r w:rsidR="00003FE3" w:rsidRPr="0059737C">
        <w:rPr>
          <w:lang w:val="en-GB"/>
        </w:rPr>
        <w:fldChar w:fldCharType="separate"/>
      </w:r>
      <w:r w:rsidR="00F72335" w:rsidRPr="0059737C">
        <w:rPr>
          <w:noProof/>
          <w:lang w:val="en-GB"/>
        </w:rPr>
        <w:t>[6,7]</w:t>
      </w:r>
      <w:r w:rsidR="00003FE3" w:rsidRPr="0059737C">
        <w:rPr>
          <w:lang w:val="en-GB"/>
        </w:rPr>
        <w:fldChar w:fldCharType="end"/>
      </w:r>
      <w:r w:rsidR="00003FE3" w:rsidRPr="0059737C">
        <w:rPr>
          <w:lang w:val="en-GB"/>
        </w:rPr>
        <w:t xml:space="preserve"> </w:t>
      </w:r>
      <w:r w:rsidR="00E2371C" w:rsidRPr="0059737C">
        <w:rPr>
          <w:lang w:val="en-GB"/>
        </w:rPr>
        <w:t xml:space="preserve">have </w:t>
      </w:r>
      <w:r w:rsidR="006C7890" w:rsidRPr="0059737C">
        <w:rPr>
          <w:lang w:val="en-GB"/>
        </w:rPr>
        <w:t>suggest</w:t>
      </w:r>
      <w:r w:rsidR="008F227A" w:rsidRPr="0059737C">
        <w:rPr>
          <w:lang w:val="en-GB"/>
        </w:rPr>
        <w:t>ed</w:t>
      </w:r>
      <w:r w:rsidR="00003FE3" w:rsidRPr="0059737C">
        <w:rPr>
          <w:lang w:val="en-GB"/>
        </w:rPr>
        <w:t xml:space="preserve"> that </w:t>
      </w:r>
      <w:r w:rsidR="006C7890" w:rsidRPr="0059737C">
        <w:rPr>
          <w:lang w:val="en-GB"/>
        </w:rPr>
        <w:t>students’</w:t>
      </w:r>
      <w:r w:rsidR="0000091C" w:rsidRPr="0059737C">
        <w:rPr>
          <w:lang w:val="en-GB"/>
        </w:rPr>
        <w:t xml:space="preserve"> </w:t>
      </w:r>
      <w:r w:rsidR="006C7890" w:rsidRPr="0059737C">
        <w:rPr>
          <w:lang w:val="en-GB"/>
        </w:rPr>
        <w:t xml:space="preserve">mathematical creativity can be promoted through providing students with the task that </w:t>
      </w:r>
      <w:r w:rsidR="00C42433" w:rsidRPr="0059737C">
        <w:rPr>
          <w:lang w:val="en-GB"/>
        </w:rPr>
        <w:t>allows</w:t>
      </w:r>
      <w:r w:rsidR="006C7890" w:rsidRPr="0059737C">
        <w:rPr>
          <w:lang w:val="en-GB"/>
        </w:rPr>
        <w:t xml:space="preserve"> them to explore many ways or strategies to arrive at the solution of that task and even the solution of the task itself </w:t>
      </w:r>
      <w:r w:rsidR="002D2BA5" w:rsidRPr="0059737C">
        <w:rPr>
          <w:lang w:val="en-GB"/>
        </w:rPr>
        <w:t>may vary</w:t>
      </w:r>
      <w:r w:rsidR="006C7890" w:rsidRPr="0059737C">
        <w:rPr>
          <w:lang w:val="en-GB"/>
        </w:rPr>
        <w:t xml:space="preserve">. </w:t>
      </w:r>
      <w:r w:rsidR="00EC3752" w:rsidRPr="0059737C">
        <w:rPr>
          <w:lang w:val="en-GB"/>
        </w:rPr>
        <w:t xml:space="preserve">Such task then is </w:t>
      </w:r>
      <w:r w:rsidR="0000091C" w:rsidRPr="0059737C">
        <w:rPr>
          <w:lang w:val="en-GB"/>
        </w:rPr>
        <w:t xml:space="preserve">referred to </w:t>
      </w:r>
      <w:r w:rsidR="00003FE3" w:rsidRPr="0059737C">
        <w:rPr>
          <w:lang w:val="en-GB"/>
        </w:rPr>
        <w:t xml:space="preserve">as an </w:t>
      </w:r>
      <w:r w:rsidR="00EC3752" w:rsidRPr="0059737C">
        <w:rPr>
          <w:lang w:val="en-GB"/>
        </w:rPr>
        <w:t xml:space="preserve">open-ended task. </w:t>
      </w:r>
    </w:p>
    <w:p w14:paraId="3F22E511" w14:textId="0E85ED5A" w:rsidR="0092123A" w:rsidRPr="0059737C" w:rsidRDefault="005A1DF8" w:rsidP="0092123A">
      <w:pPr>
        <w:pStyle w:val="BodytextIndented"/>
        <w:rPr>
          <w:lang w:val="en-GB"/>
        </w:rPr>
      </w:pPr>
      <w:r w:rsidRPr="0059737C">
        <w:rPr>
          <w:lang w:val="en-GB"/>
        </w:rPr>
        <w:t>Students</w:t>
      </w:r>
      <w:r w:rsidR="004B59EC" w:rsidRPr="0059737C">
        <w:rPr>
          <w:lang w:val="en-GB"/>
        </w:rPr>
        <w:t>’</w:t>
      </w:r>
      <w:r w:rsidRPr="0059737C">
        <w:rPr>
          <w:lang w:val="en-GB"/>
        </w:rPr>
        <w:t xml:space="preserve"> mathematical creativity could be </w:t>
      </w:r>
      <w:r w:rsidR="00823D8E" w:rsidRPr="0059737C">
        <w:rPr>
          <w:lang w:val="en-GB"/>
        </w:rPr>
        <w:t>influenced</w:t>
      </w:r>
      <w:r w:rsidRPr="0059737C">
        <w:rPr>
          <w:lang w:val="en-GB"/>
        </w:rPr>
        <w:t xml:space="preserve"> </w:t>
      </w:r>
      <w:r w:rsidR="009C51F8" w:rsidRPr="0059737C">
        <w:rPr>
          <w:lang w:val="en-GB"/>
        </w:rPr>
        <w:t xml:space="preserve">by </w:t>
      </w:r>
      <w:r w:rsidR="00DD3F3F" w:rsidRPr="0059737C">
        <w:rPr>
          <w:lang w:val="en-GB"/>
        </w:rPr>
        <w:t>many factors. One of these factors</w:t>
      </w:r>
      <w:r w:rsidRPr="0059737C">
        <w:rPr>
          <w:lang w:val="en-GB"/>
        </w:rPr>
        <w:t xml:space="preserve"> </w:t>
      </w:r>
      <w:r w:rsidR="00843BC3" w:rsidRPr="0059737C">
        <w:rPr>
          <w:lang w:val="en-GB"/>
        </w:rPr>
        <w:t>is students</w:t>
      </w:r>
      <w:r w:rsidR="004B59EC" w:rsidRPr="0059737C">
        <w:rPr>
          <w:lang w:val="en-GB"/>
        </w:rPr>
        <w:t>’</w:t>
      </w:r>
      <w:r w:rsidRPr="0059737C">
        <w:rPr>
          <w:lang w:val="en-GB"/>
        </w:rPr>
        <w:t xml:space="preserve"> </w:t>
      </w:r>
      <w:r w:rsidR="006D7EC3" w:rsidRPr="0059737C">
        <w:rPr>
          <w:lang w:val="en-GB"/>
        </w:rPr>
        <w:t xml:space="preserve">SRL </w:t>
      </w:r>
      <w:r w:rsidR="00866DC3" w:rsidRPr="0059737C">
        <w:rPr>
          <w:lang w:val="en-GB"/>
        </w:rPr>
        <w:fldChar w:fldCharType="begin" w:fldLock="1"/>
      </w:r>
      <w:r w:rsidR="00A74633" w:rsidRPr="0059737C">
        <w:rPr>
          <w:lang w:val="en-GB"/>
        </w:rPr>
        <w:instrText>ADDIN CSL_CITATION {"citationItems":[{"id":"ITEM-1","itemData":{"ISSN":"2308-1365","author":[{"dropping-particle":"","family":"Noriza","given":"Detalia","non-dropping-particle":"","parse-names":false,"suffix":""},{"dropping-particle":"","family":"Waluya","given":"Budi","non-dropping-particle":"","parse-names":false,"suffix":""},{"dropping-particle":"","family":"Rochmad","given":"Rochmad","non-dropping-particle":"","parse-names":false,"suffix":""}],"container-title":"International Journal of Contemporary Applied Sciences","id":"ITEM-1","issue":"1","issued":{"date-parts":[["2017"]]},"page":"71-79","title":"Analysis of creative thinking mathematical and self-regulation learning in senior high school students","type":"article-journal","volume":"4"},"uris":["http://www.mendeley.com/documents/?uuid=27acf74b-ff4c-4dfd-ab08-839eec42f442"]}],"mendeley":{"formattedCitation":"[8]","plainTextFormattedCitation":"[8]","previouslyFormattedCitation":"[8]"},"properties":{"noteIndex":0},"schema":"https://github.com/citation-style-language/schema/raw/master/csl-citation.json"}</w:instrText>
      </w:r>
      <w:r w:rsidR="00866DC3" w:rsidRPr="0059737C">
        <w:rPr>
          <w:lang w:val="en-GB"/>
        </w:rPr>
        <w:fldChar w:fldCharType="separate"/>
      </w:r>
      <w:r w:rsidR="00866DC3" w:rsidRPr="0059737C">
        <w:rPr>
          <w:noProof/>
          <w:lang w:val="en-GB"/>
        </w:rPr>
        <w:t>[8]</w:t>
      </w:r>
      <w:r w:rsidR="00866DC3" w:rsidRPr="0059737C">
        <w:rPr>
          <w:lang w:val="en-GB"/>
        </w:rPr>
        <w:fldChar w:fldCharType="end"/>
      </w:r>
      <w:r w:rsidR="00866DC3" w:rsidRPr="0059737C">
        <w:rPr>
          <w:lang w:val="en-GB"/>
        </w:rPr>
        <w:t xml:space="preserve">. </w:t>
      </w:r>
      <w:r w:rsidR="00E82728" w:rsidRPr="0059737C">
        <w:rPr>
          <w:lang w:val="en-GB"/>
        </w:rPr>
        <w:t xml:space="preserve">SRL, as a more specific term of self-regulation, </w:t>
      </w:r>
      <w:r w:rsidR="0040026F" w:rsidRPr="0059737C">
        <w:rPr>
          <w:lang w:val="en-GB"/>
        </w:rPr>
        <w:t>associated with</w:t>
      </w:r>
      <w:r w:rsidR="00C71E2D" w:rsidRPr="0059737C">
        <w:rPr>
          <w:lang w:val="en-GB"/>
        </w:rPr>
        <w:t xml:space="preserve"> capability of students to control </w:t>
      </w:r>
      <w:r w:rsidR="000A1979" w:rsidRPr="0059737C">
        <w:rPr>
          <w:lang w:val="en-GB"/>
        </w:rPr>
        <w:t xml:space="preserve">and monitor </w:t>
      </w:r>
      <w:r w:rsidR="00EA79DD" w:rsidRPr="0059737C">
        <w:rPr>
          <w:lang w:val="en-GB"/>
        </w:rPr>
        <w:t xml:space="preserve">their own learning as well as to </w:t>
      </w:r>
      <w:r w:rsidR="00C71E2D" w:rsidRPr="0059737C">
        <w:rPr>
          <w:lang w:val="en-GB"/>
        </w:rPr>
        <w:t xml:space="preserve">be proactive and motivated in </w:t>
      </w:r>
      <w:r w:rsidR="00EA79DD" w:rsidRPr="0059737C">
        <w:rPr>
          <w:lang w:val="en-GB"/>
        </w:rPr>
        <w:t xml:space="preserve">constructing knowledge and </w:t>
      </w:r>
      <w:r w:rsidR="00A206BE" w:rsidRPr="0059737C">
        <w:rPr>
          <w:lang w:val="en-GB"/>
        </w:rPr>
        <w:t xml:space="preserve">dealing with the </w:t>
      </w:r>
      <w:r w:rsidR="00EA79DD" w:rsidRPr="0059737C">
        <w:rPr>
          <w:lang w:val="en-GB"/>
        </w:rPr>
        <w:t xml:space="preserve">learning obstacles in order to achieve their </w:t>
      </w:r>
      <w:r w:rsidR="00AA6735" w:rsidRPr="0059737C">
        <w:rPr>
          <w:lang w:val="en-GB"/>
        </w:rPr>
        <w:t xml:space="preserve">set </w:t>
      </w:r>
      <w:r w:rsidR="00EA79DD" w:rsidRPr="0059737C">
        <w:rPr>
          <w:lang w:val="en-GB"/>
        </w:rPr>
        <w:t xml:space="preserve">academic goals </w:t>
      </w:r>
      <w:r w:rsidR="00C71E2D" w:rsidRPr="0059737C">
        <w:rPr>
          <w:lang w:val="en-GB"/>
        </w:rPr>
        <w:fldChar w:fldCharType="begin" w:fldLock="1"/>
      </w:r>
      <w:r w:rsidR="00B67D5E" w:rsidRPr="0059737C">
        <w:rPr>
          <w:lang w:val="en-GB"/>
        </w:rPr>
        <w:instrText>ADDIN CSL_CITATION {"citationItems":[{"id":"ITEM-1","itemData":{"DOI":"10.1207/s15326985ep2501_2","ISBN":"0046-1520","ISSN":"0046-1520","abstract":"Educational researchers have begun recently to identify and study key processes through which students self-regulate their academic learning. In this overview, I present a general definition of self-regulated academic learning and identify the distinctive features of this capability for acquiring knowledge and skill. Drawing on subsequent articles in this journal issue as well as my research with colleagues, I discuss how the study of component processes contributes to our growing understanding of the distinctive features of students' self-regulated learning. Finally, the implications of self-regulated learning perspective on students' learning and achievement are considered.","author":[{"dropping-particle":"","family":"Zimmerman","given":"Barry J.","non-dropping-particle":"","parse-names":false,"suffix":""}],"container-title":"Educational Psychologist","id":"ITEM-1","issue":"1","issued":{"date-parts":[["1990"]]},"page":"3-17","title":"Self-regulated learning and academic achievement: an overview","type":"article-journal","volume":"25"},"uris":["http://www.mendeley.com/documents/?uuid=5d328212-e225-4ae4-b8f3-0908fe8e8ec0"]}],"mendeley":{"formattedCitation":"[9]","plainTextFormattedCitation":"[9]","previouslyFormattedCitation":"[9]"},"properties":{"noteIndex":0},"schema":"https://github.com/citation-style-language/schema/raw/master/csl-citation.json"}</w:instrText>
      </w:r>
      <w:r w:rsidR="00C71E2D" w:rsidRPr="0059737C">
        <w:rPr>
          <w:lang w:val="en-GB"/>
        </w:rPr>
        <w:fldChar w:fldCharType="separate"/>
      </w:r>
      <w:r w:rsidR="00C71E2D" w:rsidRPr="0059737C">
        <w:rPr>
          <w:noProof/>
          <w:lang w:val="en-GB"/>
        </w:rPr>
        <w:t>[9]</w:t>
      </w:r>
      <w:r w:rsidR="00C71E2D" w:rsidRPr="0059737C">
        <w:rPr>
          <w:lang w:val="en-GB"/>
        </w:rPr>
        <w:fldChar w:fldCharType="end"/>
      </w:r>
      <w:r w:rsidR="000A0049" w:rsidRPr="0059737C">
        <w:rPr>
          <w:lang w:val="en-GB"/>
        </w:rPr>
        <w:t xml:space="preserve">. </w:t>
      </w:r>
      <w:r w:rsidR="001A6467" w:rsidRPr="0059737C">
        <w:rPr>
          <w:lang w:val="en-GB"/>
        </w:rPr>
        <w:t xml:space="preserve">Accordingly, </w:t>
      </w:r>
      <w:r w:rsidR="000A0049" w:rsidRPr="0059737C">
        <w:rPr>
          <w:lang w:val="en-GB"/>
        </w:rPr>
        <w:t xml:space="preserve">SRL of students can be promoted through learning environment that provides them with the opportunity to </w:t>
      </w:r>
      <w:r w:rsidR="00A74633" w:rsidRPr="0059737C">
        <w:rPr>
          <w:lang w:val="en-GB"/>
        </w:rPr>
        <w:t xml:space="preserve">take control towards their own learning processes and strategies based on their own peace </w:t>
      </w:r>
      <w:r w:rsidR="00A74633" w:rsidRPr="0059737C">
        <w:rPr>
          <w:lang w:val="en-GB"/>
        </w:rPr>
        <w:fldChar w:fldCharType="begin" w:fldLock="1"/>
      </w:r>
      <w:r w:rsidR="00B67D5E" w:rsidRPr="0059737C">
        <w:rPr>
          <w:lang w:val="en-GB"/>
        </w:rPr>
        <w:instrText>ADDIN CSL_CITATION {"citationItems":[{"id":"ITEM-1","itemData":{"DOI":"10.1088/1742-6596/1320/1/012089","ISSN":"17426596","abstract":"Blended learning allowed students to manage their own pace of learning especially in the online session. This might foster students' self-regulated learning. This claim, however, need to be investigated with more empirical data. This study, therefore, intended to examine the effect of blended learning on students' self-regulated learning. A quasi-experiment with the pretest and posttest group design was employed in this study. A total of 115 grade 10 students was cluster randomly selected among senior high schools in the city of Yogyakarta. Two different classes of samples were set, namely experiment class using blended learning android-based-game, and control class using offline class. The students in the two classes learn the same material that is about Function and its graph. Data of students' self-regulated learning was collected through a questionnaire with five Likert scale. The data was analyzed using Analysis of Variance (ANOVA) technique and it was found that: there is a significant difference of self-regulated learning between students who learn in blended class and those in offline class. This study offers insights on the use of blended learning to foster the students' self-regulated learning especially in learning mathematics. Nevertheless, the design of blended learning need to considered particularly when and what kind of learning material should be delivered online and offline.","author":[{"dropping-particle":"","family":"Setyaningrum","given":"W.","non-dropping-particle":"","parse-names":false,"suffix":""}],"container-title":"Journal of Physics: Conference Series","id":"ITEM-1","issue":"1","issued":{"date-parts":[["2019"]]},"page":"1-6","title":"Self-regulated learning in blended learning approach","type":"article-journal","volume":"1320"},"uris":["http://www.mendeley.com/documents/?uuid=5269bc28-8204-4963-95a1-cf2f3df28d27"]}],"mendeley":{"formattedCitation":"[10]","plainTextFormattedCitation":"[10]","previouslyFormattedCitation":"[10]"},"properties":{"noteIndex":0},"schema":"https://github.com/citation-style-language/schema/raw/master/csl-citation.json"}</w:instrText>
      </w:r>
      <w:r w:rsidR="00A74633" w:rsidRPr="0059737C">
        <w:rPr>
          <w:lang w:val="en-GB"/>
        </w:rPr>
        <w:fldChar w:fldCharType="separate"/>
      </w:r>
      <w:r w:rsidR="00C71E2D" w:rsidRPr="0059737C">
        <w:rPr>
          <w:noProof/>
          <w:lang w:val="en-GB"/>
        </w:rPr>
        <w:t>[10]</w:t>
      </w:r>
      <w:r w:rsidR="00A74633" w:rsidRPr="0059737C">
        <w:rPr>
          <w:lang w:val="en-GB"/>
        </w:rPr>
        <w:fldChar w:fldCharType="end"/>
      </w:r>
      <w:r w:rsidR="0054479A" w:rsidRPr="0059737C">
        <w:rPr>
          <w:lang w:val="en-GB"/>
        </w:rPr>
        <w:t xml:space="preserve">. </w:t>
      </w:r>
      <w:r w:rsidR="00EE1731" w:rsidRPr="0059737C">
        <w:rPr>
          <w:lang w:val="en-GB"/>
        </w:rPr>
        <w:t xml:space="preserve">It is hoped that SRL can be owned and developed by students because </w:t>
      </w:r>
      <w:r w:rsidR="00366F2B" w:rsidRPr="0059737C">
        <w:rPr>
          <w:lang w:val="en-GB"/>
        </w:rPr>
        <w:t xml:space="preserve">SRL is required </w:t>
      </w:r>
      <w:r w:rsidR="00B67D5E" w:rsidRPr="0059737C">
        <w:rPr>
          <w:lang w:val="en-GB"/>
        </w:rPr>
        <w:t xml:space="preserve">in lifelong learning </w:t>
      </w:r>
      <w:r w:rsidR="00B67D5E" w:rsidRPr="0059737C">
        <w:rPr>
          <w:lang w:val="en-GB"/>
        </w:rPr>
        <w:fldChar w:fldCharType="begin" w:fldLock="1"/>
      </w:r>
      <w:r w:rsidR="00577A9E" w:rsidRPr="0059737C">
        <w:rPr>
          <w:lang w:val="en-GB"/>
        </w:rPr>
        <w:instrText>ADDIN CSL_CITATION {"citationItems":[{"id":"ITEM-1","itemData":{"author":[{"dropping-particle":"","family":"Ng","given":"Betsy","non-dropping-particle":"","parse-names":false,"suffix":""}],"container-title":"New Waves - Educational Research &amp; Development","id":"ITEM-1","issue":"1","issued":{"date-parts":[["2016"]]},"page":"41-54","title":"Towards lifelong learning: identifying learner profiles on procrastination and self-regulation","type":"article-journal","volume":"19"},"uris":["http://www.mendeley.com/documents/?uuid=b168528f-ae4e-4ed3-a681-ee23f96474e8"]}],"mendeley":{"formattedCitation":"[11]","plainTextFormattedCitation":"[11]","previouslyFormattedCitation":"[11]"},"properties":{"noteIndex":0},"schema":"https://github.com/citation-style-language/schema/raw/master/csl-citation.json"}</w:instrText>
      </w:r>
      <w:r w:rsidR="00B67D5E" w:rsidRPr="0059737C">
        <w:rPr>
          <w:lang w:val="en-GB"/>
        </w:rPr>
        <w:fldChar w:fldCharType="separate"/>
      </w:r>
      <w:r w:rsidR="00B67D5E" w:rsidRPr="0059737C">
        <w:rPr>
          <w:noProof/>
          <w:lang w:val="en-GB"/>
        </w:rPr>
        <w:t>[11]</w:t>
      </w:r>
      <w:r w:rsidR="00B67D5E" w:rsidRPr="0059737C">
        <w:rPr>
          <w:lang w:val="en-GB"/>
        </w:rPr>
        <w:fldChar w:fldCharType="end"/>
      </w:r>
      <w:r w:rsidR="007D29EA" w:rsidRPr="0059737C">
        <w:rPr>
          <w:lang w:val="en-GB"/>
        </w:rPr>
        <w:t xml:space="preserve">, including creativity </w:t>
      </w:r>
      <w:r w:rsidR="00F25FDA" w:rsidRPr="0059737C">
        <w:rPr>
          <w:lang w:val="en-GB"/>
        </w:rPr>
        <w:fldChar w:fldCharType="begin" w:fldLock="1"/>
      </w:r>
      <w:r w:rsidR="00184802" w:rsidRPr="0059737C">
        <w:rPr>
          <w:lang w:val="en-GB"/>
        </w:rPr>
        <w:instrText>ADDIN CSL_CITATION {"citationItems":[{"id":"ITEM-1","itemData":{"DOI":"10.1080/02601370903293161","ISSN":"02601370","abstract":"This paper considers what the idea of creativity can mean and how it can contribute when creativity becomes a key to the development of lifelong learning practices. It seeks to adapt or extend our understanding of creativity in an attempt to facilitate the development of lifelong learning. This paper argues that, while the classical concern around developing creativity mainly derives from humans' interest in the possibility of designing, producing or inventing things to change human life, the idea of creativity in relation to the development of lifelong learning practices tends more towards an emphasis on producing ideas meant to deal with unpredictability and contestability in a knowledge-based society. The main body of the paper is theoretical in its orientation. The structure of this paper is as follows. First, the essential characteristics of creativity are explored as a basis for understanding what meanings it may offer to the development of lifelong learning practices. Then, the issues of why creativity is required and how it may be seen as distinctive in lifelong learning practices are addressed. The discussion centres upon the significance of creativity and its characteristic features when it is embedded in lifelong learning practices. Finally, this paper considers Deleuze's thought concerning the principles of association and passion as useful in illuminating the formation of pedagogical practices that encourage creativity, which, in turn, could assist in the effective development of lifelong learning practices.","author":[{"dropping-particle":"","family":"Su","given":"Ya Hui","non-dropping-particle":"","parse-names":false,"suffix":""}],"container-title":"International Journal of Lifelong Education","id":"ITEM-1","issue":"6","issued":{"date-parts":[["2009"]]},"page":"705-717","title":"Idea creation: the need to develop creativity in lifelong learning practices","type":"article-journal","volume":"28"},"uris":["http://www.mendeley.com/documents/?uuid=6e903d80-207a-4c9f-b6d5-58e93e28f8d0"]}],"mendeley":{"formattedCitation":"[12]","plainTextFormattedCitation":"[12]","previouslyFormattedCitation":"[12]"},"properties":{"noteIndex":0},"schema":"https://github.com/citation-style-language/schema/raw/master/csl-citation.json"}</w:instrText>
      </w:r>
      <w:r w:rsidR="00F25FDA" w:rsidRPr="0059737C">
        <w:rPr>
          <w:lang w:val="en-GB"/>
        </w:rPr>
        <w:fldChar w:fldCharType="separate"/>
      </w:r>
      <w:r w:rsidR="00F25FDA" w:rsidRPr="0059737C">
        <w:rPr>
          <w:noProof/>
          <w:lang w:val="en-GB"/>
        </w:rPr>
        <w:t>[12]</w:t>
      </w:r>
      <w:r w:rsidR="00F25FDA" w:rsidRPr="0059737C">
        <w:rPr>
          <w:lang w:val="en-GB"/>
        </w:rPr>
        <w:fldChar w:fldCharType="end"/>
      </w:r>
      <w:r w:rsidR="00B67D5E" w:rsidRPr="0059737C">
        <w:rPr>
          <w:lang w:val="en-GB"/>
        </w:rPr>
        <w:t xml:space="preserve">. </w:t>
      </w:r>
      <w:r w:rsidR="00577A9E" w:rsidRPr="0059737C">
        <w:rPr>
          <w:lang w:val="en-GB"/>
        </w:rPr>
        <w:t xml:space="preserve">According to </w:t>
      </w:r>
      <w:r w:rsidR="00F95D9B" w:rsidRPr="0059737C">
        <w:rPr>
          <w:lang w:val="en-GB"/>
        </w:rPr>
        <w:t>Ates and Alsal</w:t>
      </w:r>
      <w:r w:rsidR="00577A9E" w:rsidRPr="0059737C">
        <w:rPr>
          <w:lang w:val="en-GB"/>
        </w:rPr>
        <w:t xml:space="preserve"> </w:t>
      </w:r>
      <w:r w:rsidR="00577A9E" w:rsidRPr="0059737C">
        <w:rPr>
          <w:lang w:val="en-GB"/>
        </w:rPr>
        <w:fldChar w:fldCharType="begin" w:fldLock="1"/>
      </w:r>
      <w:r w:rsidR="00184802" w:rsidRPr="0059737C">
        <w:rPr>
          <w:lang w:val="en-GB"/>
        </w:rPr>
        <w:instrText>ADDIN CSL_CITATION {"citationItems":[{"id":"ITEM-1","itemData":{"DOI":"10.1016/j.sbspro.2012.06.205","abstract":"Lifelong learning is the lifewide, voluntary and self-motivated pursuit of knowledge for not only personal but professional reasons as well. It does not only enhance social inclusion, active citizenship and individual development, but also increases competitiveness and employability. The importance of Lifelong Learning has been increasing for some important reasons. These are increasing of life expectancy, - asing the life quality, and trying to keep themselves in good physical and mental condition by humans. Due to these reasons, the importance of Lifelong Learning has been increasing.","author":[{"dropping-particle":"","family":"Ates","given":"Haydar","non-dropping-particle":"","parse-names":false,"suffix":""},{"dropping-particle":"","family":"Alsal","given":"Kadir","non-dropping-particle":"","parse-names":false,"suffix":""}],"container-title":"Procedia - Social and Behavioral Sciences","id":"ITEM-1","issue":"1","issued":{"date-parts":[["2012"]]},"page":"4092-4096","title":"The importance of lifelong learning has been increasing","type":"article-journal","volume":"46"},"uris":["http://www.mendeley.com/documents/?uuid=4d46e871-d83b-4051-a1ca-ca285395f36e"]}],"mendeley":{"formattedCitation":"[13]","manualFormatting":"[13, p.4092]","plainTextFormattedCitation":"[13]","previouslyFormattedCitation":"[13]"},"properties":{"noteIndex":0},"schema":"https://github.com/citation-style-language/schema/raw/master/csl-citation.json"}</w:instrText>
      </w:r>
      <w:r w:rsidR="00577A9E" w:rsidRPr="0059737C">
        <w:rPr>
          <w:lang w:val="en-GB"/>
        </w:rPr>
        <w:fldChar w:fldCharType="separate"/>
      </w:r>
      <w:r w:rsidR="00F25FDA" w:rsidRPr="0059737C">
        <w:rPr>
          <w:noProof/>
          <w:lang w:val="en-GB"/>
        </w:rPr>
        <w:t>[13</w:t>
      </w:r>
      <w:r w:rsidR="0090543F" w:rsidRPr="0059737C">
        <w:rPr>
          <w:noProof/>
          <w:lang w:val="en-GB"/>
        </w:rPr>
        <w:t>, p.4092</w:t>
      </w:r>
      <w:r w:rsidR="00F25FDA" w:rsidRPr="0059737C">
        <w:rPr>
          <w:noProof/>
          <w:lang w:val="en-GB"/>
        </w:rPr>
        <w:t>]</w:t>
      </w:r>
      <w:r w:rsidR="00577A9E" w:rsidRPr="0059737C">
        <w:rPr>
          <w:lang w:val="en-GB"/>
        </w:rPr>
        <w:fldChar w:fldCharType="end"/>
      </w:r>
      <w:r w:rsidR="0090543F" w:rsidRPr="0059737C">
        <w:rPr>
          <w:lang w:val="en-GB"/>
        </w:rPr>
        <w:t xml:space="preserve">, lifelong learning </w:t>
      </w:r>
      <w:r w:rsidR="002E34FD" w:rsidRPr="0059737C">
        <w:rPr>
          <w:lang w:val="en-GB"/>
        </w:rPr>
        <w:t>“…does not only enhance social inclusion, active citizenship and individual development, but also increases competitiveness and employability.”</w:t>
      </w:r>
      <w:r w:rsidR="00555779" w:rsidRPr="0059737C">
        <w:rPr>
          <w:lang w:val="en-GB"/>
        </w:rPr>
        <w:t xml:space="preserve"> Therefore, it can be </w:t>
      </w:r>
      <w:r w:rsidR="004D4753" w:rsidRPr="0059737C">
        <w:rPr>
          <w:lang w:val="en-GB"/>
        </w:rPr>
        <w:t>said</w:t>
      </w:r>
      <w:r w:rsidR="00555779" w:rsidRPr="0059737C">
        <w:rPr>
          <w:lang w:val="en-GB"/>
        </w:rPr>
        <w:t xml:space="preserve"> that </w:t>
      </w:r>
      <w:r w:rsidR="00D47804" w:rsidRPr="0059737C">
        <w:rPr>
          <w:lang w:val="en-GB"/>
        </w:rPr>
        <w:t>mathematical creativity and self-re</w:t>
      </w:r>
      <w:r w:rsidR="000904A1" w:rsidRPr="0059737C">
        <w:rPr>
          <w:lang w:val="en-GB"/>
        </w:rPr>
        <w:t xml:space="preserve">gulated learning are important </w:t>
      </w:r>
      <w:r w:rsidR="00D47804" w:rsidRPr="0059737C">
        <w:rPr>
          <w:lang w:val="en-GB"/>
        </w:rPr>
        <w:t xml:space="preserve">to encourage students </w:t>
      </w:r>
      <w:r w:rsidR="000904A1" w:rsidRPr="0059737C">
        <w:rPr>
          <w:lang w:val="en-GB"/>
        </w:rPr>
        <w:t xml:space="preserve">not only </w:t>
      </w:r>
      <w:r w:rsidR="00D47804" w:rsidRPr="0059737C">
        <w:rPr>
          <w:lang w:val="en-GB"/>
        </w:rPr>
        <w:t xml:space="preserve">to achieve their learning success but also to achieve their life </w:t>
      </w:r>
      <w:r w:rsidR="00915A30" w:rsidRPr="0059737C">
        <w:rPr>
          <w:lang w:val="en-GB"/>
        </w:rPr>
        <w:t xml:space="preserve">success in the future, even in an era of uncertainty. </w:t>
      </w:r>
      <w:r w:rsidR="00033879" w:rsidRPr="0059737C">
        <w:rPr>
          <w:lang w:val="en-GB"/>
        </w:rPr>
        <w:t>The era of uncertainty</w:t>
      </w:r>
      <w:r w:rsidR="0056123F" w:rsidRPr="0059737C">
        <w:rPr>
          <w:lang w:val="en-GB"/>
        </w:rPr>
        <w:t xml:space="preserve"> brings its own challenges </w:t>
      </w:r>
      <w:r w:rsidR="004D63D4" w:rsidRPr="0059737C">
        <w:rPr>
          <w:lang w:val="en-GB"/>
        </w:rPr>
        <w:t xml:space="preserve">for our lives in terms </w:t>
      </w:r>
      <w:r w:rsidR="0056123F" w:rsidRPr="0059737C">
        <w:rPr>
          <w:lang w:val="en-GB"/>
        </w:rPr>
        <w:t>of predictin</w:t>
      </w:r>
      <w:r w:rsidR="00566706" w:rsidRPr="0059737C">
        <w:rPr>
          <w:lang w:val="en-GB"/>
        </w:rPr>
        <w:t>g our future lives</w:t>
      </w:r>
      <w:r w:rsidR="0056123F" w:rsidRPr="0059737C">
        <w:rPr>
          <w:lang w:val="en-GB"/>
        </w:rPr>
        <w:t xml:space="preserve"> and setting </w:t>
      </w:r>
      <w:r w:rsidR="00F86875" w:rsidRPr="0059737C">
        <w:rPr>
          <w:lang w:val="en-GB"/>
        </w:rPr>
        <w:t xml:space="preserve">up </w:t>
      </w:r>
      <w:r w:rsidR="0056123F" w:rsidRPr="0059737C">
        <w:rPr>
          <w:lang w:val="en-GB"/>
        </w:rPr>
        <w:t xml:space="preserve">our realistic goals </w:t>
      </w:r>
      <w:r w:rsidR="004D63D4" w:rsidRPr="0059737C">
        <w:rPr>
          <w:lang w:val="en-GB"/>
        </w:rPr>
        <w:t xml:space="preserve">that encourage and lead us to </w:t>
      </w:r>
      <w:r w:rsidR="0056123F" w:rsidRPr="0059737C">
        <w:rPr>
          <w:lang w:val="en-GB"/>
        </w:rPr>
        <w:t xml:space="preserve">move forward </w:t>
      </w:r>
      <w:r w:rsidR="00385187" w:rsidRPr="0059737C">
        <w:rPr>
          <w:lang w:val="en-GB"/>
        </w:rPr>
        <w:fldChar w:fldCharType="begin" w:fldLock="1"/>
      </w:r>
      <w:r w:rsidR="00E85C1B" w:rsidRPr="0059737C">
        <w:rPr>
          <w:lang w:val="en-GB"/>
        </w:rPr>
        <w:instrText>ADDIN CSL_CITATION {"citationItems":[{"id":"ITEM-1","itemData":{"DOI":"10.5195/ie.2018.59","author":[{"dropping-particle":"","family":"Rasmussen","given":"Harriette Thurber","non-dropping-particle":"","parse-names":false,"suffix":""}],"container-title":"Impacting Education: Journal on Transforming Professional Practice","id":"ITEM-1","issue":"2","issued":{"date-parts":[["2018"]]},"page":"24-29","title":"Getting to maybe: Improving the education doctorate in an era of uncertainty","type":"article-journal","volume":"3"},"uris":["http://www.mendeley.com/documents/?uuid=1940bbbc-64fa-4f64-8a9c-95e530759b60"]}],"mendeley":{"formattedCitation":"[14]","plainTextFormattedCitation":"[14]","previouslyFormattedCitation":"[14]"},"properties":{"noteIndex":0},"schema":"https://github.com/citation-style-language/schema/raw/master/csl-citation.json"}</w:instrText>
      </w:r>
      <w:r w:rsidR="00385187" w:rsidRPr="0059737C">
        <w:rPr>
          <w:lang w:val="en-GB"/>
        </w:rPr>
        <w:fldChar w:fldCharType="separate"/>
      </w:r>
      <w:r w:rsidR="00385187" w:rsidRPr="0059737C">
        <w:rPr>
          <w:noProof/>
          <w:lang w:val="en-GB"/>
        </w:rPr>
        <w:t>[14]</w:t>
      </w:r>
      <w:r w:rsidR="00385187" w:rsidRPr="0059737C">
        <w:rPr>
          <w:lang w:val="en-GB"/>
        </w:rPr>
        <w:fldChar w:fldCharType="end"/>
      </w:r>
      <w:r w:rsidR="00385187" w:rsidRPr="0059737C">
        <w:rPr>
          <w:lang w:val="en-GB"/>
        </w:rPr>
        <w:t>.</w:t>
      </w:r>
    </w:p>
    <w:p w14:paraId="38BA9451" w14:textId="77777777" w:rsidR="003D7A1A" w:rsidRPr="0059737C" w:rsidRDefault="007B56F3" w:rsidP="0092123A">
      <w:pPr>
        <w:pStyle w:val="BodytextIndented"/>
        <w:rPr>
          <w:lang w:val="en-GB"/>
        </w:rPr>
      </w:pPr>
      <w:r w:rsidRPr="0059737C">
        <w:rPr>
          <w:lang w:val="en-GB"/>
        </w:rPr>
        <w:t xml:space="preserve">Because of the importance of mathematical creativity and SRL as aforementioned, </w:t>
      </w:r>
      <w:r w:rsidR="008876BC" w:rsidRPr="0059737C">
        <w:rPr>
          <w:lang w:val="en-GB"/>
        </w:rPr>
        <w:t>many</w:t>
      </w:r>
      <w:r w:rsidR="001D5033" w:rsidRPr="0059737C">
        <w:rPr>
          <w:lang w:val="en-GB"/>
        </w:rPr>
        <w:t xml:space="preserve"> effort</w:t>
      </w:r>
      <w:r w:rsidR="008876BC" w:rsidRPr="0059737C">
        <w:rPr>
          <w:lang w:val="en-GB"/>
        </w:rPr>
        <w:t>s have</w:t>
      </w:r>
      <w:r w:rsidR="001D5033" w:rsidRPr="0059737C">
        <w:rPr>
          <w:lang w:val="en-GB"/>
        </w:rPr>
        <w:t xml:space="preserve"> been put into supporting students in developing these two competencies</w:t>
      </w:r>
      <w:r w:rsidR="002D0371" w:rsidRPr="0059737C">
        <w:rPr>
          <w:lang w:val="en-GB"/>
        </w:rPr>
        <w:t xml:space="preserve">. </w:t>
      </w:r>
      <w:r w:rsidR="00387340" w:rsidRPr="0059737C">
        <w:rPr>
          <w:lang w:val="en-GB"/>
        </w:rPr>
        <w:t>For promoting students’ mathematical creativity,</w:t>
      </w:r>
      <w:r w:rsidR="00246C85" w:rsidRPr="0059737C">
        <w:rPr>
          <w:lang w:val="en-GB"/>
        </w:rPr>
        <w:t xml:space="preserve"> many </w:t>
      </w:r>
      <w:r w:rsidR="00387340" w:rsidRPr="0059737C">
        <w:rPr>
          <w:lang w:val="en-GB"/>
        </w:rPr>
        <w:t xml:space="preserve">learning strategies </w:t>
      </w:r>
      <w:r w:rsidR="00CC5D4A" w:rsidRPr="0059737C">
        <w:rPr>
          <w:lang w:val="en-GB"/>
        </w:rPr>
        <w:t xml:space="preserve">and methods </w:t>
      </w:r>
      <w:r w:rsidR="00387340" w:rsidRPr="0059737C">
        <w:rPr>
          <w:lang w:val="en-GB"/>
        </w:rPr>
        <w:t>ha</w:t>
      </w:r>
      <w:r w:rsidR="008D0FE9" w:rsidRPr="0059737C">
        <w:rPr>
          <w:lang w:val="en-GB"/>
        </w:rPr>
        <w:t xml:space="preserve">d </w:t>
      </w:r>
      <w:r w:rsidR="00CC5D4A" w:rsidRPr="0059737C">
        <w:rPr>
          <w:lang w:val="en-GB"/>
        </w:rPr>
        <w:t xml:space="preserve">been implemented in mathematics </w:t>
      </w:r>
      <w:r w:rsidR="00F43612" w:rsidRPr="0059737C">
        <w:rPr>
          <w:lang w:val="en-GB"/>
        </w:rPr>
        <w:t xml:space="preserve"> </w:t>
      </w:r>
      <w:r w:rsidR="00CC5D4A" w:rsidRPr="0059737C">
        <w:rPr>
          <w:lang w:val="en-GB"/>
        </w:rPr>
        <w:t>class</w:t>
      </w:r>
      <w:r w:rsidR="005B0995" w:rsidRPr="0059737C">
        <w:rPr>
          <w:lang w:val="en-GB"/>
        </w:rPr>
        <w:t xml:space="preserve">room, such as </w:t>
      </w:r>
      <w:r w:rsidR="0059798D" w:rsidRPr="0059737C">
        <w:rPr>
          <w:lang w:val="en-GB"/>
        </w:rPr>
        <w:t>open-ended questioning, multiple solution tasks, and model eliciting activities</w:t>
      </w:r>
      <w:r w:rsidR="00184802" w:rsidRPr="0059737C">
        <w:rPr>
          <w:lang w:val="en-GB"/>
        </w:rPr>
        <w:t xml:space="preserve"> </w:t>
      </w:r>
      <w:r w:rsidR="00184802" w:rsidRPr="0059737C">
        <w:rPr>
          <w:lang w:val="en-GB"/>
        </w:rPr>
        <w:fldChar w:fldCharType="begin" w:fldLock="1"/>
      </w:r>
      <w:r w:rsidR="00E85C1B" w:rsidRPr="0059737C">
        <w:rPr>
          <w:lang w:val="en-GB"/>
        </w:rPr>
        <w:instrText>ADDIN CSL_CITATION {"citationItems":[{"id":"ITEM-1","itemData":{"ISSN":"15513440","abstract":"Creativity is a psychological construct that has gained research popularity (Akgul &amp; Kaveci, 2016), however it remains a challenging one to define. The variety of definitions promulgated to understand creativity hints at the complexity of the mental process. Furthermore, as a subset of creativity, domain-specific mathematical creativity has also garnered a variety of definitions. The transdisciplinary research on creativity (Sriraman &amp; Haavold, 2017) is seminal in this world of fast-paced innovation, invention, solution, and synthesis. Considering every human being with at least average cognitive abilities possesses the ability to think creatively (Baran, 2011), developing students' creative talents and abilities must be high on a list of educational priorities. Much of the literature surrounding mathematical creative thinking is centered on trying to quantify an individual's creative thinking abilities. There have also been studies conducted that enabled researchers to describe various traits and demonstrate multiple levels of creativity. The basis of this work will be to synthesize the characteristics of mathematical creativity, analyze the impact of specific teaching approaches on mathematical creativity, and examine the relationship between student affect and mathematical creativity.","author":[{"dropping-particle":"","family":"Kozlowski","given":"Joseph S.","non-dropping-particle":"","parse-names":false,"suffix":""},{"dropping-particle":"","family":"Chamberlin","given":"Scott A.","non-dropping-particle":"","parse-names":false,"suffix":""},{"dropping-particle":"","family":"Mann","given":"Eric","non-dropping-particle":"","parse-names":false,"suffix":""}],"container-title":"The Mathematics Enthusiast","id":"ITEM-1","issue":"1-3","issued":{"date-parts":[["2019"]]},"page":"505-540","title":"Factors that influence mathematical creativity","type":"article-journal","volume":"16"},"uris":["http://www.mendeley.com/documents/?uuid=f226c4ce-8a6c-4521-9e39-679f5d88f0d8"]}],"mendeley":{"formattedCitation":"[15]","plainTextFormattedCitation":"[15]","previouslyFormattedCitation":"[15]"},"properties":{"noteIndex":0},"schema":"https://github.com/citation-style-language/schema/raw/master/csl-citation.json"}</w:instrText>
      </w:r>
      <w:r w:rsidR="00184802" w:rsidRPr="0059737C">
        <w:rPr>
          <w:lang w:val="en-GB"/>
        </w:rPr>
        <w:fldChar w:fldCharType="separate"/>
      </w:r>
      <w:r w:rsidR="00385187" w:rsidRPr="0059737C">
        <w:rPr>
          <w:noProof/>
          <w:lang w:val="en-GB"/>
        </w:rPr>
        <w:t>[15]</w:t>
      </w:r>
      <w:r w:rsidR="00184802" w:rsidRPr="0059737C">
        <w:rPr>
          <w:lang w:val="en-GB"/>
        </w:rPr>
        <w:fldChar w:fldCharType="end"/>
      </w:r>
      <w:r w:rsidR="00184802" w:rsidRPr="0059737C">
        <w:rPr>
          <w:lang w:val="en-GB"/>
        </w:rPr>
        <w:t>.</w:t>
      </w:r>
      <w:r w:rsidR="00F43612" w:rsidRPr="0059737C">
        <w:rPr>
          <w:lang w:val="en-GB"/>
        </w:rPr>
        <w:t xml:space="preserve"> In addition,</w:t>
      </w:r>
      <w:r w:rsidR="00E85C1B" w:rsidRPr="0059737C">
        <w:rPr>
          <w:lang w:val="en-GB"/>
        </w:rPr>
        <w:t xml:space="preserve"> </w:t>
      </w:r>
      <w:r w:rsidR="00900CAD" w:rsidRPr="0059737C">
        <w:rPr>
          <w:lang w:val="en-GB"/>
        </w:rPr>
        <w:t>many studies</w:t>
      </w:r>
      <w:r w:rsidR="00926765" w:rsidRPr="0059737C">
        <w:rPr>
          <w:lang w:val="en-GB"/>
        </w:rPr>
        <w:t>, e.g.</w:t>
      </w:r>
      <w:r w:rsidR="00900CAD" w:rsidRPr="0059737C">
        <w:rPr>
          <w:lang w:val="en-GB"/>
        </w:rPr>
        <w:t xml:space="preserve"> </w:t>
      </w:r>
      <w:r w:rsidR="00900CAD" w:rsidRPr="0059737C">
        <w:rPr>
          <w:lang w:val="en-GB"/>
        </w:rPr>
        <w:fldChar w:fldCharType="begin" w:fldLock="1"/>
      </w:r>
      <w:r w:rsidR="005A4E2D" w:rsidRPr="0059737C">
        <w:rPr>
          <w:lang w:val="en-GB"/>
        </w:rPr>
        <w:instrText>ADDIN CSL_CITATION {"citationItems":[{"id":"ITEM-1","itemData":{"DOI":"10.21831/jrpm.v6i1.10231","ISSN":"2356-2684","author":[{"dropping-particle":"","family":"Lutfi","given":"Ahmad","non-dropping-particle":"","parse-names":false,"suffix":""}],"container-title":"Jurnal Riset Pendidikan Matematika","id":"ITEM-1","issue":"1","issued":{"date-parts":[["2019"]]},"page":"27-38","title":"Pengembangan perangkat pembelajaran menggunakan problem solving dalam problem posing berbasis pendekatan saintifik [Developing learning kits using problem solving in problem posing based on scientific approach]","type":"article-journal","volume":"6"},"uris":["http://www.mendeley.com/documents/?uuid=363c2b56-b59b-41a6-871d-8a4af54ed854"]}],"mendeley":{"formattedCitation":"[16]","plainTextFormattedCitation":"[16]","previouslyFormattedCitation":"[16]"},"properties":{"noteIndex":0},"schema":"https://github.com/citation-style-language/schema/raw/master/csl-citation.json"}</w:instrText>
      </w:r>
      <w:r w:rsidR="00900CAD" w:rsidRPr="0059737C">
        <w:rPr>
          <w:lang w:val="en-GB"/>
        </w:rPr>
        <w:fldChar w:fldCharType="separate"/>
      </w:r>
      <w:r w:rsidR="00900CAD" w:rsidRPr="0059737C">
        <w:rPr>
          <w:noProof/>
          <w:lang w:val="en-GB"/>
        </w:rPr>
        <w:t>[16]</w:t>
      </w:r>
      <w:r w:rsidR="00900CAD" w:rsidRPr="0059737C">
        <w:rPr>
          <w:lang w:val="en-GB"/>
        </w:rPr>
        <w:fldChar w:fldCharType="end"/>
      </w:r>
      <w:r w:rsidR="00926765" w:rsidRPr="0059737C">
        <w:rPr>
          <w:lang w:val="en-GB"/>
        </w:rPr>
        <w:t xml:space="preserve">, </w:t>
      </w:r>
      <w:r w:rsidR="00D95CBA" w:rsidRPr="0059737C">
        <w:rPr>
          <w:lang w:val="en-GB"/>
        </w:rPr>
        <w:t>had also been conducted to produce learning media or material that effective to support the development of studen</w:t>
      </w:r>
      <w:r w:rsidR="00DC2475" w:rsidRPr="0059737C">
        <w:rPr>
          <w:lang w:val="en-GB"/>
        </w:rPr>
        <w:t>ts’</w:t>
      </w:r>
      <w:r w:rsidR="0089342A" w:rsidRPr="0059737C">
        <w:rPr>
          <w:lang w:val="en-GB"/>
        </w:rPr>
        <w:t xml:space="preserve"> mathematical creativity. </w:t>
      </w:r>
      <w:r w:rsidR="005A4E2D" w:rsidRPr="0059737C">
        <w:rPr>
          <w:lang w:val="en-GB"/>
        </w:rPr>
        <w:t xml:space="preserve">The same thing also holds for SRL, in which a number of studies had been carried to implement learning strategies and methods, such as blended-learning </w:t>
      </w:r>
      <w:r w:rsidR="005A4E2D" w:rsidRPr="0059737C">
        <w:rPr>
          <w:lang w:val="en-GB"/>
        </w:rPr>
        <w:fldChar w:fldCharType="begin" w:fldLock="1"/>
      </w:r>
      <w:r w:rsidR="00DF526D" w:rsidRPr="0059737C">
        <w:rPr>
          <w:lang w:val="en-GB"/>
        </w:rPr>
        <w:instrText>ADDIN CSL_CITATION {"citationItems":[{"id":"ITEM-1","itemData":{"DOI":"10.1088/1742-6596/1320/1/012089","ISSN":"17426596","abstract":"Blended learning allowed students to manage their own pace of learning especially in the online session. This might foster students' self-regulated learning. This claim, however, need to be investigated with more empirical data. This study, therefore, intended to examine the effect of blended learning on students' self-regulated learning. A quasi-experiment with the pretest and posttest group design was employed in this study. A total of 115 grade 10 students was cluster randomly selected among senior high schools in the city of Yogyakarta. Two different classes of samples were set, namely experiment class using blended learning android-based-game, and control class using offline class. The students in the two classes learn the same material that is about Function and its graph. Data of students' self-regulated learning was collected through a questionnaire with five Likert scale. The data was analyzed using Analysis of Variance (ANOVA) technique and it was found that: there is a significant difference of self-regulated learning between students who learn in blended class and those in offline class. This study offers insights on the use of blended learning to foster the students' self-regulated learning especially in learning mathematics. Nevertheless, the design of blended learning need to considered particularly when and what kind of learning material should be delivered online and offline.","author":[{"dropping-particle":"","family":"Setyaningrum","given":"W.","non-dropping-particle":"","parse-names":false,"suffix":""}],"container-title":"Journal of Physics: Conference Series","id":"ITEM-1","issue":"1","issued":{"date-parts":[["2019"]]},"page":"1-6","title":"Self-regulated learning in blended learning approach","type":"article-journal","volume":"1320"},"uris":["http://www.mendeley.com/documents/?uuid=5269bc28-8204-4963-95a1-cf2f3df28d27"]}],"mendeley":{"formattedCitation":"[10]","plainTextFormattedCitation":"[10]","previouslyFormattedCitation":"[10]"},"properties":{"noteIndex":0},"schema":"https://github.com/citation-style-language/schema/raw/master/csl-citation.json"}</w:instrText>
      </w:r>
      <w:r w:rsidR="005A4E2D" w:rsidRPr="0059737C">
        <w:rPr>
          <w:lang w:val="en-GB"/>
        </w:rPr>
        <w:fldChar w:fldCharType="separate"/>
      </w:r>
      <w:r w:rsidR="005A4E2D" w:rsidRPr="0059737C">
        <w:rPr>
          <w:noProof/>
          <w:lang w:val="en-GB"/>
        </w:rPr>
        <w:t>[10]</w:t>
      </w:r>
      <w:r w:rsidR="005A4E2D" w:rsidRPr="0059737C">
        <w:rPr>
          <w:lang w:val="en-GB"/>
        </w:rPr>
        <w:fldChar w:fldCharType="end"/>
      </w:r>
      <w:r w:rsidR="005A4E2D" w:rsidRPr="0059737C">
        <w:rPr>
          <w:lang w:val="en-GB"/>
        </w:rPr>
        <w:t xml:space="preserve">, and produce </w:t>
      </w:r>
      <w:r w:rsidR="00DF526D" w:rsidRPr="0059737C">
        <w:rPr>
          <w:lang w:val="en-GB"/>
        </w:rPr>
        <w:t xml:space="preserve">mathematics </w:t>
      </w:r>
      <w:r w:rsidR="005A4E2D" w:rsidRPr="0059737C">
        <w:rPr>
          <w:lang w:val="en-GB"/>
        </w:rPr>
        <w:t xml:space="preserve">learning material or media </w:t>
      </w:r>
      <w:r w:rsidR="00DF526D" w:rsidRPr="0059737C">
        <w:rPr>
          <w:lang w:val="en-GB"/>
        </w:rPr>
        <w:fldChar w:fldCharType="begin" w:fldLock="1"/>
      </w:r>
      <w:r w:rsidR="0062368C" w:rsidRPr="0059737C">
        <w:rPr>
          <w:lang w:val="en-GB"/>
        </w:rPr>
        <w:instrText>ADDIN CSL_CITATION {"citationItems":[{"id":"ITEM-1","itemData":{"DOI":"10.21831/jrpm.v2i1.7152","ISSN":"2356-2684","author":[{"dropping-particle":"","family":"Azka","given":"Raekha","non-dropping-particle":"","parse-names":false,"suffix":""},{"dropping-particle":"","family":"Santoso","given":"Rusgianto Heri","non-dropping-particle":"","parse-names":false,"suffix":""}],"container-title":"Jurnal Riset Pendidikan Matematika","id":"ITEM-1","issue":"1","issued":{"date-parts":[["2015"]]},"page":"78-91","title":"Pengembangan perangkat pembelajaran kalkulus untuk mencapai ketuntasan dan kemandirian belajar siswa [Developing learning kits of calculus to achieve mastery and self-regulated learning of students]","type":"article-journal","volume":"2"},"uris":["http://www.mendeley.com/documents/?uuid=bf0df31b-12e5-4083-be4d-0785ad7e5b02"]}],"mendeley":{"formattedCitation":"[17]","plainTextFormattedCitation":"[17]","previouslyFormattedCitation":"[17]"},"properties":{"noteIndex":0},"schema":"https://github.com/citation-style-language/schema/raw/master/csl-citation.json"}</w:instrText>
      </w:r>
      <w:r w:rsidR="00DF526D" w:rsidRPr="0059737C">
        <w:rPr>
          <w:lang w:val="en-GB"/>
        </w:rPr>
        <w:fldChar w:fldCharType="separate"/>
      </w:r>
      <w:r w:rsidR="00DF526D" w:rsidRPr="0059737C">
        <w:rPr>
          <w:noProof/>
          <w:lang w:val="en-GB"/>
        </w:rPr>
        <w:t>[17]</w:t>
      </w:r>
      <w:r w:rsidR="00DF526D" w:rsidRPr="0059737C">
        <w:rPr>
          <w:lang w:val="en-GB"/>
        </w:rPr>
        <w:fldChar w:fldCharType="end"/>
      </w:r>
      <w:r w:rsidR="00DF526D" w:rsidRPr="0059737C">
        <w:rPr>
          <w:lang w:val="en-GB"/>
        </w:rPr>
        <w:t xml:space="preserve"> in order to promote students’</w:t>
      </w:r>
      <w:r w:rsidR="009A42AC" w:rsidRPr="0059737C">
        <w:rPr>
          <w:lang w:val="en-GB"/>
        </w:rPr>
        <w:t xml:space="preserve"> SRL. </w:t>
      </w:r>
      <w:r w:rsidR="003E32A3" w:rsidRPr="0059737C">
        <w:rPr>
          <w:lang w:val="en-GB"/>
        </w:rPr>
        <w:t>Implementing a learning strategy or method and producing learning material or media</w:t>
      </w:r>
      <w:r w:rsidR="00B412BA" w:rsidRPr="0059737C">
        <w:rPr>
          <w:lang w:val="en-GB"/>
        </w:rPr>
        <w:t xml:space="preserve"> </w:t>
      </w:r>
      <w:r w:rsidR="003E32A3" w:rsidRPr="0059737C">
        <w:rPr>
          <w:lang w:val="en-GB"/>
        </w:rPr>
        <w:t xml:space="preserve">are not the </w:t>
      </w:r>
      <w:r w:rsidR="00B92F12" w:rsidRPr="0059737C">
        <w:rPr>
          <w:lang w:val="en-GB"/>
        </w:rPr>
        <w:t xml:space="preserve">only ways to facilitate students in developing those two competencies. </w:t>
      </w:r>
      <w:r w:rsidR="00D837BC" w:rsidRPr="0059737C">
        <w:rPr>
          <w:lang w:val="en-GB"/>
        </w:rPr>
        <w:t>There is another way which is potential to do such a thing, i.e. utilising</w:t>
      </w:r>
      <w:r w:rsidR="001C695C" w:rsidRPr="0059737C">
        <w:rPr>
          <w:lang w:val="en-GB"/>
        </w:rPr>
        <w:t xml:space="preserve"> </w:t>
      </w:r>
      <w:r w:rsidR="00D837BC" w:rsidRPr="0059737C">
        <w:rPr>
          <w:lang w:val="en-GB"/>
        </w:rPr>
        <w:t xml:space="preserve">assessment. </w:t>
      </w:r>
    </w:p>
    <w:p w14:paraId="68D8CAC7" w14:textId="2471B6E0" w:rsidR="000B1500" w:rsidRPr="0059737C" w:rsidRDefault="00F81090" w:rsidP="0092123A">
      <w:pPr>
        <w:pStyle w:val="BodytextIndented"/>
        <w:rPr>
          <w:lang w:val="en-GB"/>
        </w:rPr>
      </w:pPr>
      <w:r w:rsidRPr="0059737C">
        <w:rPr>
          <w:lang w:val="en-GB"/>
        </w:rPr>
        <w:t>Assessment plays a crucial role</w:t>
      </w:r>
      <w:r w:rsidR="00EB1C66" w:rsidRPr="0059737C">
        <w:rPr>
          <w:lang w:val="en-GB"/>
        </w:rPr>
        <w:t xml:space="preserve"> in </w:t>
      </w:r>
      <w:r w:rsidR="0001319D" w:rsidRPr="0059737C">
        <w:rPr>
          <w:lang w:val="en-GB"/>
        </w:rPr>
        <w:t xml:space="preserve">the </w:t>
      </w:r>
      <w:r w:rsidR="00EB1C66" w:rsidRPr="0059737C">
        <w:rPr>
          <w:lang w:val="en-GB"/>
        </w:rPr>
        <w:t>education</w:t>
      </w:r>
      <w:r w:rsidR="0062368C" w:rsidRPr="0059737C">
        <w:rPr>
          <w:lang w:val="en-GB"/>
        </w:rPr>
        <w:t xml:space="preserve">al process, namely as a tool for measuring the achievement of students’ learning </w:t>
      </w:r>
      <w:r w:rsidR="0062368C" w:rsidRPr="0059737C">
        <w:rPr>
          <w:lang w:val="en-GB"/>
        </w:rPr>
        <w:fldChar w:fldCharType="begin" w:fldLock="1"/>
      </w:r>
      <w:r w:rsidR="00C30933" w:rsidRPr="0059737C">
        <w:rPr>
          <w:lang w:val="en-GB"/>
        </w:rPr>
        <w:instrText>ADDIN CSL_CITATION {"citationItems":[{"id":"ITEM-1","itemData":{"DOI":"10.12973/iji.2016.914a","ISSN":"13081470","abstract":"The study aims to describe vocational high school teachers' difficulties in implementing the assessment within Curriculum 2013, which has been implemented since July 2013 in several Indonesian schools and which might have been in effect in all schools around 2014. The study was descriptive explorative research by means of qualitative data gathering. The data of vocational high school teachers' difficulties in implementing the assessment within the Curriculum 2013 were gathered by means of interviews and focus group discussions. The data source was 22 vocational high school teachers and the vice principals of curriculum in the Province of Yogyakarta Special Region of Indonesia. The data analysis was conducted by looking for the specific theme; then, the researcher found the inter-theme relationship in order to attain the proper understanding. The results of the study showed that in the assessment implementation of Curriculum 2013 the teachers had not fully understand the assessment system. The teachers' difficulties were also found in: developing the instrument of attitude, implementing the authentic assessment, formulating the indicators, designing the assessment rubric for the skills, and gathering the scores from multiple measurement techniques. In addition, the teachers could not find feasible application for describing the students' learning achievements.","author":[{"dropping-particle":"","family":"Retnawati","given":"Heri","non-dropping-particle":"","parse-names":false,"suffix":""},{"dropping-particle":"","family":"Hadi","given":"Samsul","non-dropping-particle":"","parse-names":false,"suffix":""},{"dropping-particle":"","family":"Nugraha","given":"Ariadie Chandra","non-dropping-particle":"","parse-names":false,"suffix":""}],"container-title":"International Journal of Instruction","id":"ITEM-1","issue":"1","issued":{"date-parts":[["2016"]]},"page":"33-48","title":"Vocational high school teachers' difficulties in implementing the assessment in curriculum 2013 in Yogyakarta Province of Indonesia","type":"article-journal","volume":"9"},"uris":["http://www.mendeley.com/documents/?uuid=872a8507-9d71-4192-9cc4-ebd0d56efd91"]}],"mendeley":{"formattedCitation":"[18]","plainTextFormattedCitation":"[18]","previouslyFormattedCitation":"[18]"},"properties":{"noteIndex":0},"schema":"https://github.com/citation-style-language/schema/raw/master/csl-citation.json"}</w:instrText>
      </w:r>
      <w:r w:rsidR="0062368C" w:rsidRPr="0059737C">
        <w:rPr>
          <w:lang w:val="en-GB"/>
        </w:rPr>
        <w:fldChar w:fldCharType="separate"/>
      </w:r>
      <w:r w:rsidR="0062368C" w:rsidRPr="0059737C">
        <w:rPr>
          <w:noProof/>
          <w:lang w:val="en-GB"/>
        </w:rPr>
        <w:t>[18]</w:t>
      </w:r>
      <w:r w:rsidR="0062368C" w:rsidRPr="0059737C">
        <w:rPr>
          <w:lang w:val="en-GB"/>
        </w:rPr>
        <w:fldChar w:fldCharType="end"/>
      </w:r>
      <w:r w:rsidR="00BE6AF2" w:rsidRPr="0059737C">
        <w:rPr>
          <w:lang w:val="en-GB"/>
        </w:rPr>
        <w:t xml:space="preserve"> and finding out what students’ needs in their learning and how they can </w:t>
      </w:r>
      <w:r w:rsidR="00AD2CCD" w:rsidRPr="0059737C">
        <w:rPr>
          <w:lang w:val="en-GB"/>
        </w:rPr>
        <w:t xml:space="preserve">be </w:t>
      </w:r>
      <w:r w:rsidR="00BE6AF2" w:rsidRPr="0059737C">
        <w:rPr>
          <w:lang w:val="en-GB"/>
        </w:rPr>
        <w:t xml:space="preserve">utilised </w:t>
      </w:r>
      <w:r w:rsidR="00C30933" w:rsidRPr="0059737C">
        <w:rPr>
          <w:lang w:val="en-GB"/>
        </w:rPr>
        <w:t xml:space="preserve">by </w:t>
      </w:r>
      <w:r w:rsidR="009107B8" w:rsidRPr="0059737C">
        <w:rPr>
          <w:lang w:val="en-GB"/>
        </w:rPr>
        <w:t xml:space="preserve">the </w:t>
      </w:r>
      <w:r w:rsidR="00C30933" w:rsidRPr="0059737C">
        <w:rPr>
          <w:lang w:val="en-GB"/>
        </w:rPr>
        <w:t xml:space="preserve">teacher and students </w:t>
      </w:r>
      <w:r w:rsidR="00BE6AF2" w:rsidRPr="0059737C">
        <w:rPr>
          <w:lang w:val="en-GB"/>
        </w:rPr>
        <w:t xml:space="preserve">in order to enhance learning </w:t>
      </w:r>
      <w:r w:rsidR="003C4C97" w:rsidRPr="0059737C">
        <w:rPr>
          <w:lang w:val="en-GB"/>
        </w:rPr>
        <w:t xml:space="preserve">as well as figuring out the effectiveness of the learning process and curriculum </w:t>
      </w:r>
      <w:r w:rsidR="00C30933" w:rsidRPr="0059737C">
        <w:rPr>
          <w:lang w:val="en-GB"/>
        </w:rPr>
        <w:fldChar w:fldCharType="begin" w:fldLock="1"/>
      </w:r>
      <w:r w:rsidR="00694958" w:rsidRPr="0059737C">
        <w:rPr>
          <w:lang w:val="en-GB"/>
        </w:rPr>
        <w:instrText>ADDIN CSL_CITATION {"citationItems":[{"id":"ITEM-1","itemData":{"abstract":"This paper discusses three different but related perspectives of integrating assessment and instruction from a theoretical perspective. Each of these perspectives is discussed based on the literature to highlight how they may be viewed in the notion of assessment as an integral part of assessment. The theoretical orientations considered here are concerned with the role of assessment in supporting teaching, which is also commonly known as formative type of assessment. The paper further indicates potential benefits in the learning of mathematics with respect to each of the three perspectives. The potential benefits for the last perspective have been emphasised in detail in cognisance to their direct relevance to the learning process.","author":[{"dropping-particle":"","family":"Kesianye","given":"Sesutho Koketso","non-dropping-particle":"","parse-names":false,"suffix":""}],"container-title":"Journal of Education and Practice","id":"ITEM-1","issue":"19","issued":{"date-parts":[["2015"]]},"page":"212-214","title":"The three perspectives of integrating assessment and instruction in the learning of school mathematics","type":"article-journal","volume":"6"},"uris":["http://www.mendeley.com/documents/?uuid=6a9382f8-2adf-43a5-9803-a384dd363554"]}],"mendeley":{"formattedCitation":"[19]","plainTextFormattedCitation":"[19]","previouslyFormattedCitation":"[19]"},"properties":{"noteIndex":0},"schema":"https://github.com/citation-style-language/schema/raw/master/csl-citation.json"}</w:instrText>
      </w:r>
      <w:r w:rsidR="00C30933" w:rsidRPr="0059737C">
        <w:rPr>
          <w:lang w:val="en-GB"/>
        </w:rPr>
        <w:fldChar w:fldCharType="separate"/>
      </w:r>
      <w:r w:rsidR="00C30933" w:rsidRPr="0059737C">
        <w:rPr>
          <w:noProof/>
          <w:lang w:val="en-GB"/>
        </w:rPr>
        <w:t>[19]</w:t>
      </w:r>
      <w:r w:rsidR="00C30933" w:rsidRPr="0059737C">
        <w:rPr>
          <w:lang w:val="en-GB"/>
        </w:rPr>
        <w:fldChar w:fldCharType="end"/>
      </w:r>
      <w:r w:rsidR="00896937" w:rsidRPr="0059737C">
        <w:rPr>
          <w:lang w:val="en-GB"/>
        </w:rPr>
        <w:t xml:space="preserve">. In addition, </w:t>
      </w:r>
      <w:r w:rsidR="00EE3559" w:rsidRPr="0059737C">
        <w:rPr>
          <w:lang w:val="en-GB"/>
        </w:rPr>
        <w:t xml:space="preserve">Black and Wiliam </w:t>
      </w:r>
      <w:r w:rsidR="00EE3559" w:rsidRPr="0059737C">
        <w:rPr>
          <w:lang w:val="en-GB"/>
        </w:rPr>
        <w:fldChar w:fldCharType="begin" w:fldLock="1"/>
      </w:r>
      <w:r w:rsidR="00D267B3" w:rsidRPr="0059737C">
        <w:rPr>
          <w:lang w:val="en-GB"/>
        </w:rPr>
        <w:instrText>ADDIN CSL_CITATION {"citationItems":[{"id":"ITEM-1","itemData":{"DOI":"10.1080/0969595980050102","author":[{"dropping-particle":"","family":"Black","given":"Paul","non-dropping-particle":"","parse-names":false,"suffix":""},{"dropping-particle":"","family":"Wiliam","given":"Dylan","non-dropping-particle":"","parse-names":false,"suffix":""}],"container-title":"Assessment in Education: Principles, Policy &amp; Practice","id":"ITEM-1","issue":"1","issued":{"date-parts":[["1998"]]},"page":"7-74","title":"Assessment and classroom learning","type":"article-journal","volume":"5"},"uris":["http://www.mendeley.com/documents/?uuid=7d45084a-fa17-4b03-b802-5f155fb2a27a"]}],"mendeley":{"formattedCitation":"[20]","plainTextFormattedCitation":"[20]","previouslyFormattedCitation":"[20]"},"properties":{"noteIndex":0},"schema":"https://github.com/citation-style-language/schema/raw/master/csl-citation.json"}</w:instrText>
      </w:r>
      <w:r w:rsidR="00EE3559" w:rsidRPr="0059737C">
        <w:rPr>
          <w:lang w:val="en-GB"/>
        </w:rPr>
        <w:fldChar w:fldCharType="separate"/>
      </w:r>
      <w:r w:rsidR="00EE3559" w:rsidRPr="0059737C">
        <w:rPr>
          <w:noProof/>
          <w:lang w:val="en-GB"/>
        </w:rPr>
        <w:t>[20]</w:t>
      </w:r>
      <w:r w:rsidR="00EE3559" w:rsidRPr="0059737C">
        <w:rPr>
          <w:lang w:val="en-GB"/>
        </w:rPr>
        <w:fldChar w:fldCharType="end"/>
      </w:r>
      <w:r w:rsidR="00EE3559" w:rsidRPr="0059737C">
        <w:rPr>
          <w:lang w:val="en-GB"/>
        </w:rPr>
        <w:t xml:space="preserve"> </w:t>
      </w:r>
      <w:r w:rsidR="00176B71" w:rsidRPr="0059737C">
        <w:rPr>
          <w:lang w:val="en-GB"/>
        </w:rPr>
        <w:t xml:space="preserve">asserted that </w:t>
      </w:r>
      <w:r w:rsidR="008132F6" w:rsidRPr="0059737C">
        <w:rPr>
          <w:lang w:val="en-GB"/>
        </w:rPr>
        <w:t xml:space="preserve">the </w:t>
      </w:r>
      <w:r w:rsidR="00176B71" w:rsidRPr="0059737C">
        <w:rPr>
          <w:lang w:val="en-GB"/>
        </w:rPr>
        <w:t xml:space="preserve">assessment should be used </w:t>
      </w:r>
      <w:r w:rsidR="0066061C" w:rsidRPr="0059737C">
        <w:rPr>
          <w:lang w:val="en-GB"/>
        </w:rPr>
        <w:t xml:space="preserve">as </w:t>
      </w:r>
      <w:r w:rsidR="00176B71" w:rsidRPr="0059737C">
        <w:rPr>
          <w:lang w:val="en-GB"/>
        </w:rPr>
        <w:t>an opportunity for learning in which students should be pro</w:t>
      </w:r>
      <w:r w:rsidR="00A40FF2" w:rsidRPr="0059737C">
        <w:rPr>
          <w:lang w:val="en-GB"/>
        </w:rPr>
        <w:softHyphen/>
      </w:r>
      <w:r w:rsidR="00176B71" w:rsidRPr="0059737C">
        <w:rPr>
          <w:lang w:val="en-GB"/>
        </w:rPr>
        <w:t xml:space="preserve">active in using the assessment </w:t>
      </w:r>
      <w:r w:rsidR="00B625D7" w:rsidRPr="0059737C">
        <w:rPr>
          <w:lang w:val="en-GB"/>
        </w:rPr>
        <w:t xml:space="preserve">and understanding the ways to get better. </w:t>
      </w:r>
      <w:r w:rsidR="00953F83" w:rsidRPr="0059737C">
        <w:rPr>
          <w:lang w:val="en-GB"/>
        </w:rPr>
        <w:t>In line with this assertion, it can be argued that the assessment can be utilised in supporting the development</w:t>
      </w:r>
      <w:r w:rsidR="00CA2B5A" w:rsidRPr="0059737C">
        <w:rPr>
          <w:lang w:val="en-GB"/>
        </w:rPr>
        <w:t xml:space="preserve"> and nourishment</w:t>
      </w:r>
      <w:r w:rsidR="00953F83" w:rsidRPr="0059737C">
        <w:rPr>
          <w:lang w:val="en-GB"/>
        </w:rPr>
        <w:t xml:space="preserve"> </w:t>
      </w:r>
      <w:r w:rsidR="00966BF7" w:rsidRPr="0059737C">
        <w:rPr>
          <w:lang w:val="en-GB"/>
        </w:rPr>
        <w:t xml:space="preserve">of </w:t>
      </w:r>
      <w:r w:rsidR="00953F83" w:rsidRPr="0059737C">
        <w:rPr>
          <w:lang w:val="en-GB"/>
        </w:rPr>
        <w:t xml:space="preserve">students’ competencies. </w:t>
      </w:r>
      <w:r w:rsidR="00FE7005" w:rsidRPr="0059737C">
        <w:rPr>
          <w:lang w:val="en-GB"/>
        </w:rPr>
        <w:t xml:space="preserve">Portfolio assessment, in this case, </w:t>
      </w:r>
      <w:r w:rsidR="00F40E51" w:rsidRPr="0059737C">
        <w:rPr>
          <w:lang w:val="en-GB"/>
        </w:rPr>
        <w:t>is</w:t>
      </w:r>
      <w:r w:rsidR="00B80C95" w:rsidRPr="0059737C">
        <w:rPr>
          <w:lang w:val="en-GB"/>
        </w:rPr>
        <w:t xml:space="preserve"> one of many types of assessment </w:t>
      </w:r>
      <w:r w:rsidR="008E2C19" w:rsidRPr="0059737C">
        <w:rPr>
          <w:lang w:val="en-GB"/>
        </w:rPr>
        <w:t xml:space="preserve">which potentially foster students’ mathematical creativity and </w:t>
      </w:r>
      <w:r w:rsidR="00A723A9" w:rsidRPr="0059737C">
        <w:rPr>
          <w:lang w:val="en-GB"/>
        </w:rPr>
        <w:t>SRL</w:t>
      </w:r>
      <w:r w:rsidR="00AE1B58" w:rsidRPr="0059737C">
        <w:rPr>
          <w:lang w:val="en-GB"/>
        </w:rPr>
        <w:t>. Port</w:t>
      </w:r>
      <w:r w:rsidR="00012C9B" w:rsidRPr="0059737C">
        <w:rPr>
          <w:lang w:val="en-GB"/>
        </w:rPr>
        <w:t>fo</w:t>
      </w:r>
      <w:r w:rsidR="00BF02EC" w:rsidRPr="0059737C">
        <w:rPr>
          <w:lang w:val="en-GB"/>
        </w:rPr>
        <w:t xml:space="preserve">lio assessment </w:t>
      </w:r>
      <w:r w:rsidR="00FD4BC5" w:rsidRPr="0059737C">
        <w:rPr>
          <w:lang w:val="en-GB"/>
        </w:rPr>
        <w:t xml:space="preserve">can be understood as a type of assessment </w:t>
      </w:r>
      <w:r w:rsidR="00993545" w:rsidRPr="0059737C">
        <w:rPr>
          <w:lang w:val="en-GB"/>
        </w:rPr>
        <w:t xml:space="preserve">in which </w:t>
      </w:r>
      <w:r w:rsidR="001C280D" w:rsidRPr="0059737C">
        <w:rPr>
          <w:lang w:val="en-GB"/>
        </w:rPr>
        <w:t>portfolio,</w:t>
      </w:r>
      <w:r w:rsidR="000079AB" w:rsidRPr="0059737C">
        <w:rPr>
          <w:lang w:val="en-GB"/>
        </w:rPr>
        <w:t xml:space="preserve"> an intentional collection of student</w:t>
      </w:r>
      <w:r w:rsidR="00E66AC5" w:rsidRPr="0059737C">
        <w:rPr>
          <w:lang w:val="en-GB"/>
        </w:rPr>
        <w:t>’</w:t>
      </w:r>
      <w:r w:rsidR="000079AB" w:rsidRPr="0059737C">
        <w:rPr>
          <w:lang w:val="en-GB"/>
        </w:rPr>
        <w:t>s work</w:t>
      </w:r>
      <w:r w:rsidR="00E66AC5" w:rsidRPr="0059737C">
        <w:rPr>
          <w:lang w:val="en-GB"/>
        </w:rPr>
        <w:t xml:space="preserve"> </w:t>
      </w:r>
      <w:r w:rsidR="000079AB" w:rsidRPr="0059737C">
        <w:rPr>
          <w:lang w:val="en-GB"/>
        </w:rPr>
        <w:t xml:space="preserve">over period of time that reflects </w:t>
      </w:r>
      <w:r w:rsidR="00EB5A24" w:rsidRPr="0059737C">
        <w:rPr>
          <w:lang w:val="en-GB"/>
        </w:rPr>
        <w:t>his</w:t>
      </w:r>
      <w:r w:rsidR="00891003" w:rsidRPr="0059737C">
        <w:rPr>
          <w:lang w:val="en-GB"/>
        </w:rPr>
        <w:t xml:space="preserve"> process, improvement</w:t>
      </w:r>
      <w:r w:rsidR="00EB5A24" w:rsidRPr="0059737C">
        <w:rPr>
          <w:lang w:val="en-GB"/>
        </w:rPr>
        <w:t>, and learning as well as his achieve</w:t>
      </w:r>
      <w:r w:rsidR="004E17CB" w:rsidRPr="0059737C">
        <w:rPr>
          <w:lang w:val="en-GB"/>
        </w:rPr>
        <w:softHyphen/>
      </w:r>
      <w:r w:rsidR="00EB5A24" w:rsidRPr="0059737C">
        <w:rPr>
          <w:lang w:val="en-GB"/>
        </w:rPr>
        <w:t>ment</w:t>
      </w:r>
      <w:r w:rsidR="00B35ABD" w:rsidRPr="0059737C">
        <w:rPr>
          <w:lang w:val="en-GB"/>
        </w:rPr>
        <w:t xml:space="preserve"> </w:t>
      </w:r>
      <w:r w:rsidR="00580DC1" w:rsidRPr="0059737C">
        <w:rPr>
          <w:lang w:val="en-GB"/>
        </w:rPr>
        <w:fldChar w:fldCharType="begin" w:fldLock="1"/>
      </w:r>
      <w:r w:rsidR="00D267B3" w:rsidRPr="0059737C">
        <w:rPr>
          <w:lang w:val="en-GB"/>
        </w:rPr>
        <w:instrText>ADDIN CSL_CITATION {"citationItems":[{"id":"ITEM-1","itemData":{"DOI":"10.1080/08924562.2000.10591463","author":[{"dropping-particle":"","family":"Tessier","given":"Natasha","non-dropping-particle":"","parse-names":false,"suffix":""}],"container-title":"Strategies: A Journal for Physical and Sport Educators","id":"ITEM-1","issue":"1","issued":{"date-parts":[["2000"]]},"page":"9-12","title":"Portfolio assessment","type":"article-journal","volume":"14"},"uris":["http://www.mendeley.com/documents/?uuid=d6856858-1081-4eed-af0c-3951cea4554c"]}],"mendeley":{"formattedCitation":"[21]","plainTextFormattedCitation":"[21]","previouslyFormattedCitation":"[21]"},"properties":{"noteIndex":0},"schema":"https://github.com/citation-style-language/schema/raw/master/csl-citation.json"}</w:instrText>
      </w:r>
      <w:r w:rsidR="00580DC1" w:rsidRPr="0059737C">
        <w:rPr>
          <w:lang w:val="en-GB"/>
        </w:rPr>
        <w:fldChar w:fldCharType="separate"/>
      </w:r>
      <w:r w:rsidR="00580DC1" w:rsidRPr="0059737C">
        <w:rPr>
          <w:noProof/>
          <w:lang w:val="en-GB"/>
        </w:rPr>
        <w:t>[21]</w:t>
      </w:r>
      <w:r w:rsidR="00580DC1" w:rsidRPr="0059737C">
        <w:rPr>
          <w:lang w:val="en-GB"/>
        </w:rPr>
        <w:fldChar w:fldCharType="end"/>
      </w:r>
      <w:r w:rsidR="000079AB" w:rsidRPr="0059737C">
        <w:rPr>
          <w:lang w:val="en-GB"/>
        </w:rPr>
        <w:t xml:space="preserve">, is </w:t>
      </w:r>
      <w:r w:rsidR="00EB5A24" w:rsidRPr="0059737C">
        <w:rPr>
          <w:lang w:val="en-GB"/>
        </w:rPr>
        <w:t xml:space="preserve">empowered to improve </w:t>
      </w:r>
      <w:r w:rsidR="00D463A5" w:rsidRPr="0059737C">
        <w:rPr>
          <w:lang w:val="en-GB"/>
        </w:rPr>
        <w:t xml:space="preserve">students’ </w:t>
      </w:r>
      <w:r w:rsidR="00CD470E" w:rsidRPr="0059737C">
        <w:rPr>
          <w:lang w:val="en-GB"/>
        </w:rPr>
        <w:t>learning</w:t>
      </w:r>
      <w:r w:rsidR="00D22CAC" w:rsidRPr="0059737C">
        <w:rPr>
          <w:lang w:val="en-GB"/>
        </w:rPr>
        <w:t xml:space="preserve"> itself</w:t>
      </w:r>
      <w:r w:rsidR="00CD470E" w:rsidRPr="0059737C">
        <w:rPr>
          <w:lang w:val="en-GB"/>
        </w:rPr>
        <w:t>.</w:t>
      </w:r>
      <w:r w:rsidR="00657FE4" w:rsidRPr="0059737C">
        <w:rPr>
          <w:lang w:val="en-GB"/>
        </w:rPr>
        <w:t xml:space="preserve"> </w:t>
      </w:r>
    </w:p>
    <w:p w14:paraId="5FE82EF3" w14:textId="77777777" w:rsidR="004028E7" w:rsidRPr="0059737C" w:rsidRDefault="00B94D88" w:rsidP="0092123A">
      <w:pPr>
        <w:pStyle w:val="BodytextIndented"/>
        <w:rPr>
          <w:lang w:val="en-GB"/>
        </w:rPr>
      </w:pPr>
      <w:r w:rsidRPr="0059737C">
        <w:rPr>
          <w:lang w:val="en-GB"/>
        </w:rPr>
        <w:t xml:space="preserve">Numerous </w:t>
      </w:r>
      <w:r w:rsidR="00455CD7" w:rsidRPr="0059737C">
        <w:rPr>
          <w:lang w:val="en-GB"/>
        </w:rPr>
        <w:t xml:space="preserve">existing </w:t>
      </w:r>
      <w:r w:rsidRPr="0059737C">
        <w:rPr>
          <w:lang w:val="en-GB"/>
        </w:rPr>
        <w:t xml:space="preserve">studies </w:t>
      </w:r>
      <w:r w:rsidR="0085575C" w:rsidRPr="0059737C">
        <w:rPr>
          <w:lang w:val="en-GB"/>
        </w:rPr>
        <w:t>have</w:t>
      </w:r>
      <w:r w:rsidR="00BC6A97" w:rsidRPr="0059737C">
        <w:rPr>
          <w:lang w:val="en-GB"/>
        </w:rPr>
        <w:t xml:space="preserve"> been ca</w:t>
      </w:r>
      <w:r w:rsidR="002F5C04" w:rsidRPr="0059737C">
        <w:rPr>
          <w:lang w:val="en-GB"/>
        </w:rPr>
        <w:t>rried out to describe the utilis</w:t>
      </w:r>
      <w:r w:rsidR="00BC6A97" w:rsidRPr="0059737C">
        <w:rPr>
          <w:lang w:val="en-GB"/>
        </w:rPr>
        <w:t>ation of portfolio assessment</w:t>
      </w:r>
      <w:r w:rsidR="006C26E0" w:rsidRPr="0059737C">
        <w:rPr>
          <w:lang w:val="en-GB"/>
        </w:rPr>
        <w:t xml:space="preserve"> in edu</w:t>
      </w:r>
      <w:r w:rsidRPr="0059737C">
        <w:rPr>
          <w:lang w:val="en-GB"/>
        </w:rPr>
        <w:softHyphen/>
      </w:r>
      <w:r w:rsidR="006C26E0" w:rsidRPr="0059737C">
        <w:rPr>
          <w:lang w:val="en-GB"/>
        </w:rPr>
        <w:t xml:space="preserve">cation. </w:t>
      </w:r>
      <w:r w:rsidR="00A723A9" w:rsidRPr="0059737C">
        <w:rPr>
          <w:lang w:val="en-GB"/>
        </w:rPr>
        <w:t xml:space="preserve">However, there is </w:t>
      </w:r>
      <w:r w:rsidR="00D040B3" w:rsidRPr="0059737C">
        <w:rPr>
          <w:lang w:val="en-GB"/>
        </w:rPr>
        <w:t xml:space="preserve">relatively little study emphasising on </w:t>
      </w:r>
      <w:r w:rsidR="00A723A9" w:rsidRPr="0059737C">
        <w:rPr>
          <w:lang w:val="en-GB"/>
        </w:rPr>
        <w:t>the use of portfolio assessment to foster students’</w:t>
      </w:r>
      <w:r w:rsidR="007F6CA4" w:rsidRPr="0059737C">
        <w:rPr>
          <w:lang w:val="en-GB"/>
        </w:rPr>
        <w:t xml:space="preserve"> mathematical creativity</w:t>
      </w:r>
      <w:r w:rsidR="00023BE8" w:rsidRPr="0059737C">
        <w:rPr>
          <w:lang w:val="en-GB"/>
        </w:rPr>
        <w:t xml:space="preserve">. </w:t>
      </w:r>
      <w:r w:rsidR="00CF0FED" w:rsidRPr="0059737C">
        <w:rPr>
          <w:lang w:val="en-GB"/>
        </w:rPr>
        <w:t xml:space="preserve">Furthermore, </w:t>
      </w:r>
      <w:r w:rsidR="00F40E51" w:rsidRPr="0059737C">
        <w:rPr>
          <w:lang w:val="en-GB"/>
        </w:rPr>
        <w:t>several</w:t>
      </w:r>
      <w:r w:rsidR="0085575C" w:rsidRPr="0059737C">
        <w:rPr>
          <w:lang w:val="en-GB"/>
        </w:rPr>
        <w:t xml:space="preserve"> </w:t>
      </w:r>
      <w:r w:rsidR="007F6CA4" w:rsidRPr="0059737C">
        <w:rPr>
          <w:lang w:val="en-GB"/>
        </w:rPr>
        <w:t xml:space="preserve">studies have </w:t>
      </w:r>
      <w:r w:rsidR="000D12C4" w:rsidRPr="0059737C">
        <w:rPr>
          <w:lang w:val="en-GB"/>
        </w:rPr>
        <w:t xml:space="preserve">also </w:t>
      </w:r>
      <w:r w:rsidR="007F6CA4" w:rsidRPr="0059737C">
        <w:rPr>
          <w:lang w:val="en-GB"/>
        </w:rPr>
        <w:t xml:space="preserve">been focused on the use of that type of assessment in relation to the students’ SRL. </w:t>
      </w:r>
      <w:r w:rsidR="00E92B32" w:rsidRPr="0059737C">
        <w:rPr>
          <w:lang w:val="en-GB"/>
        </w:rPr>
        <w:t xml:space="preserve">But then, most of them </w:t>
      </w:r>
      <w:r w:rsidR="00C320B4" w:rsidRPr="0059737C">
        <w:rPr>
          <w:lang w:val="en-GB"/>
        </w:rPr>
        <w:t>are</w:t>
      </w:r>
      <w:r w:rsidR="00814823" w:rsidRPr="0059737C">
        <w:rPr>
          <w:lang w:val="en-GB"/>
        </w:rPr>
        <w:t xml:space="preserve"> in the context of</w:t>
      </w:r>
      <w:r w:rsidR="00D10371" w:rsidRPr="0059737C">
        <w:rPr>
          <w:lang w:val="en-GB"/>
        </w:rPr>
        <w:t xml:space="preserve"> educational</w:t>
      </w:r>
      <w:r w:rsidR="00814823" w:rsidRPr="0059737C">
        <w:rPr>
          <w:lang w:val="en-GB"/>
        </w:rPr>
        <w:t xml:space="preserve"> linguistic</w:t>
      </w:r>
      <w:r w:rsidR="00070C37" w:rsidRPr="0059737C">
        <w:rPr>
          <w:lang w:val="en-GB"/>
        </w:rPr>
        <w:t xml:space="preserve"> and </w:t>
      </w:r>
      <w:r w:rsidR="00F95AF5" w:rsidRPr="0059737C">
        <w:rPr>
          <w:lang w:val="en-GB"/>
        </w:rPr>
        <w:t xml:space="preserve">the </w:t>
      </w:r>
      <w:r w:rsidR="00070C37" w:rsidRPr="0059737C">
        <w:rPr>
          <w:lang w:val="en-GB"/>
        </w:rPr>
        <w:t>other contexts outside mathematics education</w:t>
      </w:r>
      <w:r w:rsidR="00814823" w:rsidRPr="0059737C">
        <w:rPr>
          <w:lang w:val="en-GB"/>
        </w:rPr>
        <w:t xml:space="preserve">, </w:t>
      </w:r>
      <w:r w:rsidR="00435AAA" w:rsidRPr="0059737C">
        <w:rPr>
          <w:lang w:val="en-GB"/>
        </w:rPr>
        <w:t>e.g.</w:t>
      </w:r>
      <w:r w:rsidR="00C57F80" w:rsidRPr="0059737C">
        <w:rPr>
          <w:lang w:val="en-GB"/>
        </w:rPr>
        <w:t xml:space="preserve"> </w:t>
      </w:r>
      <w:r w:rsidR="004960BC" w:rsidRPr="0059737C">
        <w:rPr>
          <w:lang w:val="en-GB"/>
        </w:rPr>
        <w:fldChar w:fldCharType="begin" w:fldLock="1"/>
      </w:r>
      <w:r w:rsidR="000D3E46" w:rsidRPr="0059737C">
        <w:rPr>
          <w:lang w:val="en-GB"/>
        </w:rPr>
        <w:instrText>ADDIN CSL_CITATION {"citationItems":[{"id":"ITEM-1","itemData":{"DOI":"10.1080/02602938.2013.862211","author":[{"dropping-particle":"","family":"Lam","given":"Ricky","non-dropping-particle":"","parse-names":false,"suffix":""}],"container-title":"Assessment &amp; Evaluation in Higher Education","id":"ITEM-1","issue":"6","issued":{"date-parts":[["2014"]]},"page":"699-714","title":"Promoting self-regulated learning through portfolio assessment: testimony and recommendations","type":"article-journal","volume":"39"},"uris":["http://www.mendeley.com/documents/?uuid=1f04d851-1e81-4ce4-a14b-b953483687f8"]}],"mendeley":{"formattedCitation":"[22]","plainTextFormattedCitation":"[22]","previouslyFormattedCitation":"[22]"},"properties":{"noteIndex":0},"schema":"https://github.com/citation-style-language/schema/raw/master/csl-citation.json"}</w:instrText>
      </w:r>
      <w:r w:rsidR="004960BC" w:rsidRPr="0059737C">
        <w:rPr>
          <w:lang w:val="en-GB"/>
        </w:rPr>
        <w:fldChar w:fldCharType="separate"/>
      </w:r>
      <w:r w:rsidR="004960BC" w:rsidRPr="0059737C">
        <w:rPr>
          <w:noProof/>
          <w:lang w:val="en-GB"/>
        </w:rPr>
        <w:t>[22]</w:t>
      </w:r>
      <w:r w:rsidR="004960BC" w:rsidRPr="0059737C">
        <w:rPr>
          <w:lang w:val="en-GB"/>
        </w:rPr>
        <w:fldChar w:fldCharType="end"/>
      </w:r>
      <w:r w:rsidR="00F95AF5" w:rsidRPr="0059737C">
        <w:rPr>
          <w:lang w:val="en-GB"/>
        </w:rPr>
        <w:t xml:space="preserve">. </w:t>
      </w:r>
      <w:r w:rsidR="0022342A" w:rsidRPr="0059737C">
        <w:rPr>
          <w:lang w:val="en-GB"/>
        </w:rPr>
        <w:t xml:space="preserve">The present </w:t>
      </w:r>
      <w:r w:rsidR="00070C37" w:rsidRPr="0059737C">
        <w:rPr>
          <w:lang w:val="en-GB"/>
        </w:rPr>
        <w:t xml:space="preserve">study, therefore, was intended to fill in such gap by providing </w:t>
      </w:r>
      <w:r w:rsidR="0091350A" w:rsidRPr="0059737C">
        <w:rPr>
          <w:lang w:val="en-GB"/>
        </w:rPr>
        <w:t xml:space="preserve">an additional reference in the form of </w:t>
      </w:r>
      <w:r w:rsidR="00070C37" w:rsidRPr="0059737C">
        <w:rPr>
          <w:lang w:val="en-GB"/>
        </w:rPr>
        <w:t xml:space="preserve">a </w:t>
      </w:r>
      <w:r w:rsidR="00AA26FF" w:rsidRPr="0059737C">
        <w:rPr>
          <w:lang w:val="en-GB"/>
        </w:rPr>
        <w:t xml:space="preserve">concise </w:t>
      </w:r>
      <w:r w:rsidR="001B064B" w:rsidRPr="0059737C">
        <w:rPr>
          <w:lang w:val="en-GB"/>
        </w:rPr>
        <w:t>descrip</w:t>
      </w:r>
      <w:r w:rsidR="00070C37" w:rsidRPr="0059737C">
        <w:rPr>
          <w:lang w:val="en-GB"/>
        </w:rPr>
        <w:t>tion regarding the use of portfolio assessment as a tool for fostering students’ mathematical creativity and SRL in the context of mathematics education.</w:t>
      </w:r>
      <w:r w:rsidR="0068318F" w:rsidRPr="0059737C">
        <w:rPr>
          <w:lang w:val="en-GB"/>
        </w:rPr>
        <w:t xml:space="preserve"> </w:t>
      </w:r>
      <w:r w:rsidR="007B3DF6" w:rsidRPr="0059737C">
        <w:rPr>
          <w:lang w:val="en-GB"/>
        </w:rPr>
        <w:t xml:space="preserve">The description is more centred </w:t>
      </w:r>
      <w:r w:rsidR="003C4C97" w:rsidRPr="0059737C">
        <w:rPr>
          <w:lang w:val="en-GB"/>
        </w:rPr>
        <w:t xml:space="preserve">on </w:t>
      </w:r>
      <w:r w:rsidR="00CC7C9B" w:rsidRPr="0059737C">
        <w:rPr>
          <w:lang w:val="en-GB"/>
        </w:rPr>
        <w:t xml:space="preserve">the </w:t>
      </w:r>
      <w:r w:rsidR="003C4C97" w:rsidRPr="0059737C">
        <w:rPr>
          <w:lang w:val="en-GB"/>
        </w:rPr>
        <w:t xml:space="preserve">two things, </w:t>
      </w:r>
      <w:r w:rsidR="0050739B" w:rsidRPr="0059737C">
        <w:rPr>
          <w:lang w:val="en-GB"/>
        </w:rPr>
        <w:t xml:space="preserve">i.e. </w:t>
      </w:r>
      <w:r w:rsidR="003C4C97" w:rsidRPr="0059737C">
        <w:rPr>
          <w:lang w:val="en-GB"/>
        </w:rPr>
        <w:t xml:space="preserve">the extent to which </w:t>
      </w:r>
      <w:r w:rsidR="00F4321B" w:rsidRPr="0059737C">
        <w:rPr>
          <w:lang w:val="en-GB"/>
        </w:rPr>
        <w:t>a portfolio assessment can be used in fostering those two competencies of students and the challenges surrounding it.</w:t>
      </w:r>
      <w:r w:rsidR="0054174B" w:rsidRPr="0059737C">
        <w:rPr>
          <w:lang w:val="en-GB"/>
        </w:rPr>
        <w:t xml:space="preserve"> </w:t>
      </w:r>
    </w:p>
    <w:p w14:paraId="695E0760" w14:textId="77777777" w:rsidR="009A0487" w:rsidRPr="0059737C" w:rsidRDefault="00D765DB" w:rsidP="00913258">
      <w:pPr>
        <w:pStyle w:val="Section"/>
      </w:pPr>
      <w:r w:rsidRPr="0059737C">
        <w:lastRenderedPageBreak/>
        <w:t>Methods</w:t>
      </w:r>
    </w:p>
    <w:p w14:paraId="574DEBAE" w14:textId="123539D5" w:rsidR="009A0487" w:rsidRPr="0059737C" w:rsidRDefault="008320DC" w:rsidP="00910A54">
      <w:pPr>
        <w:pStyle w:val="Bodytext"/>
        <w:rPr>
          <w:lang w:val="en-GB"/>
        </w:rPr>
      </w:pPr>
      <w:r w:rsidRPr="0059737C">
        <w:rPr>
          <w:lang w:val="en-GB"/>
        </w:rPr>
        <w:t>A method commonly us</w:t>
      </w:r>
      <w:r w:rsidR="00607F88" w:rsidRPr="0059737C">
        <w:rPr>
          <w:lang w:val="en-GB"/>
        </w:rPr>
        <w:t xml:space="preserve">ed in conducting a review, i.e. </w:t>
      </w:r>
      <w:r w:rsidR="006867EC" w:rsidRPr="0059737C">
        <w:rPr>
          <w:lang w:val="en-GB"/>
        </w:rPr>
        <w:t>Search, Appraisa</w:t>
      </w:r>
      <w:r w:rsidR="00D4602C" w:rsidRPr="0059737C">
        <w:rPr>
          <w:lang w:val="en-GB"/>
        </w:rPr>
        <w:t>l</w:t>
      </w:r>
      <w:r w:rsidR="006867EC" w:rsidRPr="0059737C">
        <w:rPr>
          <w:lang w:val="en-GB"/>
        </w:rPr>
        <w:t>, Synthesis</w:t>
      </w:r>
      <w:r w:rsidR="00D4602C" w:rsidRPr="0059737C">
        <w:rPr>
          <w:lang w:val="en-GB"/>
        </w:rPr>
        <w:t>,</w:t>
      </w:r>
      <w:r w:rsidR="006867EC" w:rsidRPr="0059737C">
        <w:rPr>
          <w:lang w:val="en-GB"/>
        </w:rPr>
        <w:t xml:space="preserve"> and Analysis (SALSA) method was employed in this literature review. Through this method, </w:t>
      </w:r>
      <w:r w:rsidR="006D2D86" w:rsidRPr="0059737C">
        <w:rPr>
          <w:lang w:val="en-GB"/>
        </w:rPr>
        <w:t xml:space="preserve">searching for the literature in the form of </w:t>
      </w:r>
      <w:r w:rsidR="00E24393" w:rsidRPr="0059737C">
        <w:rPr>
          <w:lang w:val="en-GB"/>
        </w:rPr>
        <w:t xml:space="preserve">journal </w:t>
      </w:r>
      <w:r w:rsidR="008C3F1D" w:rsidRPr="0059737C">
        <w:rPr>
          <w:lang w:val="en-GB"/>
        </w:rPr>
        <w:t>article</w:t>
      </w:r>
      <w:r w:rsidR="00E24393" w:rsidRPr="0059737C">
        <w:rPr>
          <w:lang w:val="en-GB"/>
        </w:rPr>
        <w:t xml:space="preserve"> or proceedings paper</w:t>
      </w:r>
      <w:r w:rsidR="008C3F1D" w:rsidRPr="0059737C">
        <w:rPr>
          <w:lang w:val="en-GB"/>
        </w:rPr>
        <w:t xml:space="preserve"> </w:t>
      </w:r>
      <w:r w:rsidR="00302C63" w:rsidRPr="0059737C">
        <w:rPr>
          <w:lang w:val="en-GB"/>
        </w:rPr>
        <w:t xml:space="preserve">in </w:t>
      </w:r>
      <w:r w:rsidR="00414283" w:rsidRPr="0059737C">
        <w:rPr>
          <w:lang w:val="en-GB"/>
        </w:rPr>
        <w:t>ScienceDirect</w:t>
      </w:r>
      <w:r w:rsidR="00B03E7A" w:rsidRPr="0059737C">
        <w:rPr>
          <w:lang w:val="en-GB"/>
        </w:rPr>
        <w:t xml:space="preserve">, Taylor &amp; Francis Online, </w:t>
      </w:r>
      <w:r w:rsidR="00310CF6" w:rsidRPr="0059737C">
        <w:rPr>
          <w:lang w:val="en-GB"/>
        </w:rPr>
        <w:t>Springer Link</w:t>
      </w:r>
      <w:r w:rsidR="009D631C" w:rsidRPr="0059737C">
        <w:rPr>
          <w:lang w:val="en-GB"/>
        </w:rPr>
        <w:t>,</w:t>
      </w:r>
      <w:r w:rsidR="00310CF6" w:rsidRPr="0059737C">
        <w:rPr>
          <w:lang w:val="en-GB"/>
        </w:rPr>
        <w:t xml:space="preserve"> </w:t>
      </w:r>
      <w:r w:rsidR="00B03E7A" w:rsidRPr="0059737C">
        <w:rPr>
          <w:lang w:val="en-GB"/>
        </w:rPr>
        <w:t xml:space="preserve">and Education Resources Information </w:t>
      </w:r>
      <w:r w:rsidR="00B03E7A" w:rsidRPr="009F3C0D">
        <w:t>Center</w:t>
      </w:r>
      <w:r w:rsidR="00B03E7A" w:rsidRPr="0059737C">
        <w:rPr>
          <w:lang w:val="en-GB"/>
        </w:rPr>
        <w:t xml:space="preserve"> (ERIC) </w:t>
      </w:r>
      <w:r w:rsidR="008C3F1D" w:rsidRPr="0059737C">
        <w:rPr>
          <w:lang w:val="en-GB"/>
        </w:rPr>
        <w:t xml:space="preserve">became </w:t>
      </w:r>
      <w:r w:rsidR="009A2AF8" w:rsidRPr="0059737C">
        <w:rPr>
          <w:lang w:val="en-GB"/>
        </w:rPr>
        <w:t xml:space="preserve">the initial step in this study. </w:t>
      </w:r>
      <w:r w:rsidR="00655CCE" w:rsidRPr="0059737C">
        <w:rPr>
          <w:lang w:val="en-GB"/>
        </w:rPr>
        <w:t>The literature that we included in the review was the literature</w:t>
      </w:r>
      <w:r w:rsidR="00B623BB" w:rsidRPr="0059737C">
        <w:rPr>
          <w:lang w:val="en-GB"/>
        </w:rPr>
        <w:t xml:space="preserve"> which contains data about </w:t>
      </w:r>
      <w:r w:rsidR="007A2521" w:rsidRPr="0059737C">
        <w:rPr>
          <w:lang w:val="en-GB"/>
        </w:rPr>
        <w:t xml:space="preserve">the definition and </w:t>
      </w:r>
      <w:r w:rsidR="00655CCE" w:rsidRPr="0059737C">
        <w:rPr>
          <w:lang w:val="en-GB"/>
        </w:rPr>
        <w:t xml:space="preserve">importance of mathematical creativity and </w:t>
      </w:r>
      <w:r w:rsidR="00CE1599" w:rsidRPr="0059737C">
        <w:rPr>
          <w:lang w:val="en-GB"/>
        </w:rPr>
        <w:t>SRL</w:t>
      </w:r>
      <w:r w:rsidR="00B623BB" w:rsidRPr="0059737C">
        <w:rPr>
          <w:lang w:val="en-GB"/>
        </w:rPr>
        <w:t xml:space="preserve">, </w:t>
      </w:r>
      <w:r w:rsidR="00655CCE" w:rsidRPr="0059737C">
        <w:rPr>
          <w:lang w:val="en-GB"/>
        </w:rPr>
        <w:t xml:space="preserve">the strategy that can be used by </w:t>
      </w:r>
      <w:r w:rsidR="00D4602C" w:rsidRPr="0059737C">
        <w:rPr>
          <w:lang w:val="en-GB"/>
        </w:rPr>
        <w:t xml:space="preserve">the </w:t>
      </w:r>
      <w:r w:rsidR="00655CCE" w:rsidRPr="0059737C">
        <w:rPr>
          <w:lang w:val="en-GB"/>
        </w:rPr>
        <w:t xml:space="preserve">teacher to foster students’ mathematical </w:t>
      </w:r>
      <w:r w:rsidR="006F6E44" w:rsidRPr="0059737C">
        <w:rPr>
          <w:lang w:val="en-GB"/>
        </w:rPr>
        <w:t>creati</w:t>
      </w:r>
      <w:r w:rsidR="00655CCE" w:rsidRPr="0059737C">
        <w:rPr>
          <w:lang w:val="en-GB"/>
        </w:rPr>
        <w:t>vity a</w:t>
      </w:r>
      <w:r w:rsidR="00403428" w:rsidRPr="0059737C">
        <w:rPr>
          <w:lang w:val="en-GB"/>
        </w:rPr>
        <w:t xml:space="preserve">nd </w:t>
      </w:r>
      <w:r w:rsidR="00CE1599" w:rsidRPr="0059737C">
        <w:rPr>
          <w:lang w:val="en-GB"/>
        </w:rPr>
        <w:t>SRL</w:t>
      </w:r>
      <w:r w:rsidR="00B623BB" w:rsidRPr="0059737C">
        <w:rPr>
          <w:lang w:val="en-GB"/>
        </w:rPr>
        <w:t xml:space="preserve">, </w:t>
      </w:r>
      <w:r w:rsidR="00EC0FA3" w:rsidRPr="0059737C">
        <w:rPr>
          <w:lang w:val="en-GB"/>
        </w:rPr>
        <w:t>the definition and the use of portfolio assessment as well as its challenges to be used in</w:t>
      </w:r>
      <w:r w:rsidR="00B623BB" w:rsidRPr="0059737C">
        <w:rPr>
          <w:lang w:val="en-GB"/>
        </w:rPr>
        <w:t xml:space="preserve"> the mathematics education and </w:t>
      </w:r>
      <w:r w:rsidR="00F96CB6" w:rsidRPr="0059737C">
        <w:rPr>
          <w:lang w:val="en-GB"/>
        </w:rPr>
        <w:t xml:space="preserve">the use of portfolio assessment </w:t>
      </w:r>
      <w:r w:rsidR="00D4602C" w:rsidRPr="0059737C">
        <w:rPr>
          <w:lang w:val="en-GB"/>
        </w:rPr>
        <w:t>in relation to</w:t>
      </w:r>
      <w:r w:rsidR="00F96CB6" w:rsidRPr="0059737C">
        <w:rPr>
          <w:lang w:val="en-GB"/>
        </w:rPr>
        <w:t xml:space="preserve"> foster students’ mathematical creativity and </w:t>
      </w:r>
      <w:r w:rsidR="00CE1599" w:rsidRPr="0059737C">
        <w:rPr>
          <w:lang w:val="en-GB"/>
        </w:rPr>
        <w:t>SRL</w:t>
      </w:r>
      <w:r w:rsidR="00752ACE" w:rsidRPr="0059737C">
        <w:rPr>
          <w:lang w:val="en-GB"/>
        </w:rPr>
        <w:t xml:space="preserve">. </w:t>
      </w:r>
      <w:r w:rsidR="00626FC0" w:rsidRPr="0059737C">
        <w:rPr>
          <w:lang w:val="en-GB"/>
        </w:rPr>
        <w:t xml:space="preserve">The data, then, </w:t>
      </w:r>
      <w:r w:rsidR="00F1275D" w:rsidRPr="0059737C">
        <w:rPr>
          <w:lang w:val="en-GB"/>
        </w:rPr>
        <w:t xml:space="preserve">were </w:t>
      </w:r>
      <w:r w:rsidR="00626FC0" w:rsidRPr="0059737C">
        <w:rPr>
          <w:lang w:val="en-GB"/>
        </w:rPr>
        <w:t>assigned</w:t>
      </w:r>
      <w:r w:rsidR="00F1275D" w:rsidRPr="0059737C">
        <w:rPr>
          <w:lang w:val="en-GB"/>
        </w:rPr>
        <w:t xml:space="preserve"> </w:t>
      </w:r>
      <w:r w:rsidR="00D64E9F" w:rsidRPr="0059737C">
        <w:rPr>
          <w:lang w:val="en-GB"/>
        </w:rPr>
        <w:t xml:space="preserve">into four </w:t>
      </w:r>
      <w:r w:rsidR="003C6735" w:rsidRPr="0059737C">
        <w:rPr>
          <w:lang w:val="en-GB"/>
        </w:rPr>
        <w:t xml:space="preserve">determined </w:t>
      </w:r>
      <w:r w:rsidR="00D64E9F" w:rsidRPr="0059737C">
        <w:rPr>
          <w:lang w:val="en-GB"/>
        </w:rPr>
        <w:t xml:space="preserve">themes, namely mathematical creativity, </w:t>
      </w:r>
      <w:r w:rsidR="00CE1599" w:rsidRPr="0059737C">
        <w:rPr>
          <w:lang w:val="en-GB"/>
        </w:rPr>
        <w:t>SRL</w:t>
      </w:r>
      <w:r w:rsidR="00D64E9F" w:rsidRPr="0059737C">
        <w:rPr>
          <w:lang w:val="en-GB"/>
        </w:rPr>
        <w:t xml:space="preserve">, the use of portfolio assessment in </w:t>
      </w:r>
      <w:r w:rsidR="00CE1599" w:rsidRPr="0059737C">
        <w:rPr>
          <w:lang w:val="en-GB"/>
        </w:rPr>
        <w:t xml:space="preserve">mathematics </w:t>
      </w:r>
      <w:r w:rsidR="00D64E9F" w:rsidRPr="0059737C">
        <w:rPr>
          <w:lang w:val="en-GB"/>
        </w:rPr>
        <w:t>education</w:t>
      </w:r>
      <w:r w:rsidR="00D4602C" w:rsidRPr="0059737C">
        <w:rPr>
          <w:lang w:val="en-GB"/>
        </w:rPr>
        <w:t>,</w:t>
      </w:r>
      <w:r w:rsidR="00D64E9F" w:rsidRPr="0059737C">
        <w:rPr>
          <w:lang w:val="en-GB"/>
        </w:rPr>
        <w:t xml:space="preserve"> and the use of portfolio assessment in the context of mathe</w:t>
      </w:r>
      <w:r w:rsidR="00B45B6D" w:rsidRPr="0059737C">
        <w:rPr>
          <w:lang w:val="en-GB"/>
        </w:rPr>
        <w:softHyphen/>
      </w:r>
      <w:r w:rsidR="00D64E9F" w:rsidRPr="0059737C">
        <w:rPr>
          <w:lang w:val="en-GB"/>
        </w:rPr>
        <w:t xml:space="preserve">matics education </w:t>
      </w:r>
      <w:r w:rsidR="00D4602C" w:rsidRPr="0059737C">
        <w:rPr>
          <w:lang w:val="en-GB"/>
        </w:rPr>
        <w:t>in relation to</w:t>
      </w:r>
      <w:r w:rsidR="00D64E9F" w:rsidRPr="0059737C">
        <w:rPr>
          <w:lang w:val="en-GB"/>
        </w:rPr>
        <w:t xml:space="preserve"> foster students’ mathematical creativity and </w:t>
      </w:r>
      <w:r w:rsidR="00CE1599" w:rsidRPr="0059737C">
        <w:rPr>
          <w:lang w:val="en-GB"/>
        </w:rPr>
        <w:t xml:space="preserve">SRL </w:t>
      </w:r>
      <w:r w:rsidR="00B15B6F" w:rsidRPr="0059737C">
        <w:rPr>
          <w:lang w:val="en-GB"/>
        </w:rPr>
        <w:t>and its challenges</w:t>
      </w:r>
      <w:r w:rsidR="00D64E9F" w:rsidRPr="0059737C">
        <w:rPr>
          <w:lang w:val="en-GB"/>
        </w:rPr>
        <w:t xml:space="preserve">. </w:t>
      </w:r>
      <w:r w:rsidR="0053429E" w:rsidRPr="0059737C">
        <w:rPr>
          <w:lang w:val="en-GB"/>
        </w:rPr>
        <w:t>Data analysis was carried out through narra</w:t>
      </w:r>
      <w:r w:rsidR="0053429E" w:rsidRPr="0059737C">
        <w:rPr>
          <w:lang w:val="en-GB"/>
        </w:rPr>
        <w:softHyphen/>
      </w:r>
      <w:r w:rsidR="004D1D5E" w:rsidRPr="0059737C">
        <w:rPr>
          <w:lang w:val="en-GB"/>
        </w:rPr>
        <w:t xml:space="preserve">tive analysis. </w:t>
      </w:r>
    </w:p>
    <w:p w14:paraId="63574B13" w14:textId="77777777" w:rsidR="00913258" w:rsidRPr="0059737C" w:rsidRDefault="0019593E" w:rsidP="00913258">
      <w:pPr>
        <w:pStyle w:val="Section"/>
      </w:pPr>
      <w:r w:rsidRPr="0059737C">
        <w:t>R</w:t>
      </w:r>
      <w:r w:rsidR="007E1BA5" w:rsidRPr="0059737C">
        <w:t>esults</w:t>
      </w:r>
      <w:r w:rsidR="000D76DF" w:rsidRPr="0059737C">
        <w:t xml:space="preserve"> and Discussion</w:t>
      </w:r>
    </w:p>
    <w:p w14:paraId="26E80214" w14:textId="77777777" w:rsidR="0019593E" w:rsidRPr="0059737C" w:rsidRDefault="00BF0ABD" w:rsidP="00BF0ABD">
      <w:pPr>
        <w:pStyle w:val="Heading2"/>
      </w:pPr>
      <w:r w:rsidRPr="0059737C">
        <w:t xml:space="preserve">Mathematical </w:t>
      </w:r>
      <w:r w:rsidR="00130AE7" w:rsidRPr="0059737C">
        <w:t>creativity</w:t>
      </w:r>
    </w:p>
    <w:p w14:paraId="2DA47B81" w14:textId="77777777" w:rsidR="0091743C" w:rsidRPr="0059737C" w:rsidRDefault="003646BB" w:rsidP="0091743C">
      <w:pPr>
        <w:pStyle w:val="Bodytext"/>
        <w:rPr>
          <w:lang w:val="en-GB"/>
        </w:rPr>
      </w:pPr>
      <w:bookmarkStart w:id="0" w:name="_Hlk49635796"/>
      <w:r w:rsidRPr="0059737C">
        <w:rPr>
          <w:lang w:val="en-GB"/>
        </w:rPr>
        <w:t>Because creativity</w:t>
      </w:r>
      <w:r w:rsidR="00A32AE6" w:rsidRPr="0059737C">
        <w:rPr>
          <w:lang w:val="en-GB"/>
        </w:rPr>
        <w:t>, based on several studies,</w:t>
      </w:r>
      <w:r w:rsidRPr="0059737C">
        <w:rPr>
          <w:lang w:val="en-GB"/>
        </w:rPr>
        <w:t xml:space="preserve"> is </w:t>
      </w:r>
      <w:r w:rsidR="000D3E46" w:rsidRPr="0059737C">
        <w:rPr>
          <w:lang w:val="en-GB"/>
        </w:rPr>
        <w:t xml:space="preserve">considered as a </w:t>
      </w:r>
      <w:r w:rsidRPr="0059737C">
        <w:rPr>
          <w:lang w:val="en-GB"/>
        </w:rPr>
        <w:t>domain-specific</w:t>
      </w:r>
      <w:r w:rsidR="000D3E46" w:rsidRPr="0059737C">
        <w:rPr>
          <w:lang w:val="en-GB"/>
        </w:rPr>
        <w:t xml:space="preserve"> </w:t>
      </w:r>
      <w:r w:rsidR="000D3E46" w:rsidRPr="0059737C">
        <w:rPr>
          <w:lang w:val="en-GB"/>
        </w:rPr>
        <w:fldChar w:fldCharType="begin" w:fldLock="1"/>
      </w:r>
      <w:r w:rsidR="00F414AF" w:rsidRPr="0059737C">
        <w:rPr>
          <w:lang w:val="en-GB"/>
        </w:rPr>
        <w:instrText>ADDIN CSL_CITATION {"citationItems":[{"id":"ITEM-1","itemData":{"ISSN":"15513440","abstract":"Creativity is a psychological construct that has gained research popularity (Akgul &amp; Kaveci, 2016), however it remains a challenging one to define. The variety of definitions promulgated to understand creativity hints at the complexity of the mental process. Furthermore, as a subset of creativity, domain-specific mathematical creativity has also garnered a variety of definitions. The transdisciplinary research on creativity (Sriraman &amp; Haavold, 2017) is seminal in this world of fast-paced innovation, invention, solution, and synthesis. Considering every human being with at least average cognitive abilities possesses the ability to think creatively (Baran, 2011), developing students' creative talents and abilities must be high on a list of educational priorities. Much of the literature surrounding mathematical creative thinking is centered on trying to quantify an individual's creative thinking abilities. There have also been studies conducted that enabled researchers to describe various traits and demonstrate multiple levels of creativity. The basis of this work will be to synthesize the characteristics of mathematical creativity, analyze the impact of specific teaching approaches on mathematical creativity, and examine the relationship between student affect and mathematical creativity.","author":[{"dropping-particle":"","family":"Kozlowski","given":"Joseph S.","non-dropping-particle":"","parse-names":false,"suffix":""},{"dropping-particle":"","family":"Chamberlin","given":"Scott A.","non-dropping-particle":"","parse-names":false,"suffix":""},{"dropping-particle":"","family":"Mann","given":"Eric","non-dropping-particle":"","parse-names":false,"suffix":""}],"container-title":"The Mathematics Enthusiast","id":"ITEM-1","issue":"1-3","issued":{"date-parts":[["2019"]]},"page":"505-540","title":"Factors that influence mathematical creativity","type":"article-journal","volume":"16"},"uris":["http://www.mendeley.com/documents/?uuid=f226c4ce-8a6c-4521-9e39-679f5d88f0d8"]},{"id":"ITEM-2","itemData":{"DOI":"10.1007/s11858-012-0467-1","abstract":"This study aims to investigate whether there is a relationship between mathematical ability and mathematical creativity, and to examine the structure of this relationship. Furthermore, in order to validate the relationship between the two constructs, we will trace groups of students that differ across mathematical ability and investigate the relationships amongst these students' performance on a mathematical ability test and the components of mathematical creativity. Data were collected by administering two tests, a mathematical ability and a mathematical creativity test, to 359 elementary school students. Mathematical ability was considered as a multidimensional construct, including quantitative ability (number sense and pre-algebraic reasoning), causal ability (examination of cause-effect relations), spatial ability (paper folding, perspective and spatial rotation abilities), qualitative ability (processing of similarity and difference relations) and inductive/deductive ability. Mathematical creativity was defined as a domain-specific characteristic, enabling individuals to be characterized by fluency, flexibility and originality in the domain of mathematics. The data analysis revealed that there is a positive correlation between mathematical creativity and mathematical ability. Moreover, confirmatory factor analysis suggested that mathematical creativity is a subcomponent of mathematical ability. Further, latent class analysis showed that three different categories of students can be identified varying in mathematical ability. These groups of students varying in mathematical ability also reflected three categories of students varying in mathematical creativity. © 2012 FIZ Karlsruhe.","author":[{"dropping-particle":"","family":"Kattou","given":"Maria","non-dropping-particle":"","parse-names":false,"suffix":""},{"dropping-particle":"","family":"Kontoyianni","given":"Katerina","non-dropping-particle":"","parse-names":false,"suffix":""},{"dropping-particle":"","family":"Pitta-Pantazi","given":"Demetra","non-dropping-particle":"","parse-names":false,"suffix":""},{"dropping-particle":"","family":"Christou","given":"Constantinos","non-dropping-particle":"","parse-names":false,"suffix":""}],"container-title":"ZDM - International Journal on Mathematics Education","id":"ITEM-2","issue":"2","issued":{"date-parts":[["2013"]]},"page":"167-181","title":"Connecting mathematical creativity to mathematical ability","type":"article-journal","volume":"45"},"uris":["http://www.mendeley.com/documents/?uuid=3d91e737-2ec9-48a6-be39-36d15ea06228"]}],"mendeley":{"formattedCitation":"[5,15]","plainTextFormattedCitation":"[5,15]","previouslyFormattedCitation":"[5,15]"},"properties":{"noteIndex":0},"schema":"https://github.com/citation-style-language/schema/raw/master/csl-citation.json"}</w:instrText>
      </w:r>
      <w:r w:rsidR="000D3E46" w:rsidRPr="0059737C">
        <w:rPr>
          <w:lang w:val="en-GB"/>
        </w:rPr>
        <w:fldChar w:fldCharType="separate"/>
      </w:r>
      <w:r w:rsidR="000D3E46" w:rsidRPr="0059737C">
        <w:rPr>
          <w:noProof/>
          <w:lang w:val="en-GB"/>
        </w:rPr>
        <w:t>[5,15]</w:t>
      </w:r>
      <w:r w:rsidR="000D3E46" w:rsidRPr="0059737C">
        <w:rPr>
          <w:lang w:val="en-GB"/>
        </w:rPr>
        <w:fldChar w:fldCharType="end"/>
      </w:r>
      <w:r w:rsidR="000D3E46" w:rsidRPr="0059737C">
        <w:rPr>
          <w:lang w:val="en-GB"/>
        </w:rPr>
        <w:t xml:space="preserve">, in </w:t>
      </w:r>
      <w:r w:rsidRPr="0059737C">
        <w:rPr>
          <w:lang w:val="en-GB"/>
        </w:rPr>
        <w:t xml:space="preserve">mathematics education the term </w:t>
      </w:r>
      <w:r w:rsidR="00931380" w:rsidRPr="0059737C">
        <w:rPr>
          <w:lang w:val="en-GB"/>
        </w:rPr>
        <w:t>creati</w:t>
      </w:r>
      <w:r w:rsidR="003109C7" w:rsidRPr="0059737C">
        <w:rPr>
          <w:lang w:val="en-GB"/>
        </w:rPr>
        <w:t xml:space="preserve">vity is well-known </w:t>
      </w:r>
      <w:r w:rsidR="0049594D" w:rsidRPr="0059737C">
        <w:rPr>
          <w:lang w:val="en-GB"/>
        </w:rPr>
        <w:t xml:space="preserve">with </w:t>
      </w:r>
      <w:r w:rsidR="003109C7" w:rsidRPr="0059737C">
        <w:rPr>
          <w:lang w:val="en-GB"/>
        </w:rPr>
        <w:t xml:space="preserve">the term mathematical creativity. </w:t>
      </w:r>
      <w:r w:rsidR="00AA48CD" w:rsidRPr="0059737C">
        <w:rPr>
          <w:lang w:val="en-GB"/>
        </w:rPr>
        <w:t>Mathematical</w:t>
      </w:r>
      <w:r w:rsidR="008B68A4" w:rsidRPr="0059737C">
        <w:rPr>
          <w:lang w:val="en-GB"/>
        </w:rPr>
        <w:t xml:space="preserve"> </w:t>
      </w:r>
      <w:r w:rsidR="00B60E71" w:rsidRPr="0059737C">
        <w:rPr>
          <w:lang w:val="en-GB"/>
        </w:rPr>
        <w:t>creati</w:t>
      </w:r>
      <w:r w:rsidR="00AA48CD" w:rsidRPr="0059737C">
        <w:rPr>
          <w:lang w:val="en-GB"/>
        </w:rPr>
        <w:t>vity</w:t>
      </w:r>
      <w:r w:rsidR="00F414AF" w:rsidRPr="0059737C">
        <w:rPr>
          <w:lang w:val="en-GB"/>
        </w:rPr>
        <w:t xml:space="preserve">, which is perceived as “the highest level of thinking in cognitive domain” </w:t>
      </w:r>
      <w:r w:rsidR="00F414AF" w:rsidRPr="0059737C">
        <w:rPr>
          <w:lang w:val="en-GB"/>
        </w:rPr>
        <w:fldChar w:fldCharType="begin" w:fldLock="1"/>
      </w:r>
      <w:r w:rsidR="002A72C8" w:rsidRPr="0059737C">
        <w:rPr>
          <w:lang w:val="en-GB"/>
        </w:rPr>
        <w:instrText>ADDIN CSL_CITATION {"citationItems":[{"id":"ITEM-1","itemData":{"DOI":"10.1080/10400419.2016.1195654","ISSN":"10400419","abstract":"Cross-lagged panel correlation (CLPC) analysis has been used to identify causal relationships between mathematical creativity and mathematical aptitude. For this study, 480 8th standard students were selected through a random cluster technique from 9 intermediate and high schools of Varanasi, India. Mathematical creativity and mathematical aptitude tests were administered twice, 4 months apart. The CLPC analysis uncovered a significant relationship between mathematical creativity and mathematical aptitude. It appears that mathematical creativity was a cause of mathematical aptitude, rather than the converse (i.e., higher mathematical creativity leading to higher mathematical aptitude). Limitations and future directions are outlined.","author":[{"dropping-particle":"","family":"Tyagi","given":"Tarun Kumar","non-dropping-particle":"","parse-names":false,"suffix":""}],"container-title":"Creativity Research Journal","id":"ITEM-1","issue":"3","issued":{"date-parts":[["2016"]]},"page":"328-333","title":"Mathematical creativity and mathematical aptitude: a cross-lagged panel analysis","type":"article-journal","volume":"28"},"uris":["http://www.mendeley.com/documents/?uuid=c69539a0-fd40-4991-9e81-f508e73178df"]}],"mendeley":{"formattedCitation":"[23]","manualFormatting":"[23, p.328]","plainTextFormattedCitation":"[23]","previouslyFormattedCitation":"[23]"},"properties":{"noteIndex":0},"schema":"https://github.com/citation-style-language/schema/raw/master/csl-citation.json"}</w:instrText>
      </w:r>
      <w:r w:rsidR="00F414AF" w:rsidRPr="0059737C">
        <w:rPr>
          <w:lang w:val="en-GB"/>
        </w:rPr>
        <w:fldChar w:fldCharType="separate"/>
      </w:r>
      <w:r w:rsidR="00F414AF" w:rsidRPr="0059737C">
        <w:rPr>
          <w:noProof/>
          <w:lang w:val="en-GB"/>
        </w:rPr>
        <w:t>[23, p.328]</w:t>
      </w:r>
      <w:r w:rsidR="00F414AF" w:rsidRPr="0059737C">
        <w:rPr>
          <w:lang w:val="en-GB"/>
        </w:rPr>
        <w:fldChar w:fldCharType="end"/>
      </w:r>
      <w:r w:rsidR="00F414AF" w:rsidRPr="0059737C">
        <w:rPr>
          <w:lang w:val="en-GB"/>
        </w:rPr>
        <w:t xml:space="preserve">, </w:t>
      </w:r>
      <w:r w:rsidR="00F12EE0" w:rsidRPr="0059737C">
        <w:rPr>
          <w:lang w:val="en-GB"/>
        </w:rPr>
        <w:t>demonstrates</w:t>
      </w:r>
      <w:r w:rsidR="004A4BA5" w:rsidRPr="0059737C">
        <w:rPr>
          <w:lang w:val="en-GB"/>
        </w:rPr>
        <w:t xml:space="preserve"> student’s</w:t>
      </w:r>
      <w:r w:rsidR="00FE00D7" w:rsidRPr="0059737C">
        <w:rPr>
          <w:lang w:val="en-GB"/>
        </w:rPr>
        <w:t xml:space="preserve"> ability </w:t>
      </w:r>
      <w:r w:rsidR="0086743A" w:rsidRPr="0059737C">
        <w:rPr>
          <w:lang w:val="en-GB"/>
        </w:rPr>
        <w:t xml:space="preserve">or process </w:t>
      </w:r>
      <w:r w:rsidR="00FE00D7" w:rsidRPr="0059737C">
        <w:rPr>
          <w:lang w:val="en-GB"/>
        </w:rPr>
        <w:t>in</w:t>
      </w:r>
      <w:r w:rsidR="0091315A" w:rsidRPr="0059737C">
        <w:rPr>
          <w:lang w:val="en-GB"/>
        </w:rPr>
        <w:t xml:space="preserve"> performing and utilising creative work </w:t>
      </w:r>
      <w:r w:rsidR="002A72C8" w:rsidRPr="0059737C">
        <w:rPr>
          <w:lang w:val="en-GB"/>
        </w:rPr>
        <w:fldChar w:fldCharType="begin" w:fldLock="1"/>
      </w:r>
      <w:r w:rsidR="002A72C8" w:rsidRPr="0059737C">
        <w:rPr>
          <w:lang w:val="en-GB"/>
        </w:rPr>
        <w:instrText>ADDIN CSL_CITATION {"citationItems":[{"id":"ITEM-1","itemData":{"DOI":"10.1080/0020739X.2016.1241435","author":[{"dropping-particle":"","family":"Kanhai","given":"Abhishek","non-dropping-particle":"","parse-names":false,"suffix":""},{"dropping-particle":"","family":"Singh","given":"Bhoodev","non-dropping-particle":"","parse-names":false,"suffix":""}],"container-title":"International Journal of Mathematical Education in Science and Technology","id":"ITEM-1","issue":"3","issued":{"date-parts":[["2017"]]},"page":"327-337","title":"Some environmental and attitudinal characteristics as predictors of mathematical creativity predictors of mathematical creativity","type":"article-journal","volume":"48"},"uris":["http://www.mendeley.com/documents/?uuid=5bebb63a-6118-4b1f-a7fb-fb0046279f66"]}],"mendeley":{"formattedCitation":"[24]","plainTextFormattedCitation":"[24]","previouslyFormattedCitation":"[24]"},"properties":{"noteIndex":0},"schema":"https://github.com/citation-style-language/schema/raw/master/csl-citation.json"}</w:instrText>
      </w:r>
      <w:r w:rsidR="002A72C8" w:rsidRPr="0059737C">
        <w:rPr>
          <w:lang w:val="en-GB"/>
        </w:rPr>
        <w:fldChar w:fldCharType="separate"/>
      </w:r>
      <w:r w:rsidR="002A72C8" w:rsidRPr="0059737C">
        <w:rPr>
          <w:noProof/>
          <w:lang w:val="en-GB"/>
        </w:rPr>
        <w:t>[24]</w:t>
      </w:r>
      <w:r w:rsidR="002A72C8" w:rsidRPr="0059737C">
        <w:rPr>
          <w:lang w:val="en-GB"/>
        </w:rPr>
        <w:fldChar w:fldCharType="end"/>
      </w:r>
      <w:r w:rsidR="002A72C8" w:rsidRPr="0059737C">
        <w:rPr>
          <w:lang w:val="en-GB"/>
        </w:rPr>
        <w:t xml:space="preserve"> </w:t>
      </w:r>
      <w:r w:rsidR="002A38D9" w:rsidRPr="0059737C">
        <w:rPr>
          <w:lang w:val="en-GB"/>
        </w:rPr>
        <w:t xml:space="preserve">in </w:t>
      </w:r>
      <w:r w:rsidR="004E63A2" w:rsidRPr="0059737C">
        <w:rPr>
          <w:lang w:val="en-GB"/>
        </w:rPr>
        <w:t xml:space="preserve">the </w:t>
      </w:r>
      <w:r w:rsidR="002A38D9" w:rsidRPr="0059737C">
        <w:rPr>
          <w:lang w:val="en-GB"/>
        </w:rPr>
        <w:t>form of original</w:t>
      </w:r>
      <w:r w:rsidR="00BE67F8" w:rsidRPr="0059737C">
        <w:rPr>
          <w:lang w:val="en-GB"/>
        </w:rPr>
        <w:t xml:space="preserve"> and practical </w:t>
      </w:r>
      <w:r w:rsidR="00D122E0" w:rsidRPr="0059737C">
        <w:rPr>
          <w:lang w:val="en-GB"/>
        </w:rPr>
        <w:t>ideas in mathematics</w:t>
      </w:r>
      <w:r w:rsidR="00BE67F8" w:rsidRPr="0059737C">
        <w:rPr>
          <w:lang w:val="en-GB"/>
        </w:rPr>
        <w:t xml:space="preserve"> </w:t>
      </w:r>
      <w:r w:rsidR="00BE67F8" w:rsidRPr="0059737C">
        <w:rPr>
          <w:lang w:val="en-GB"/>
        </w:rPr>
        <w:fldChar w:fldCharType="begin" w:fldLock="1"/>
      </w:r>
      <w:r w:rsidR="004E12B0" w:rsidRPr="0059737C">
        <w:rPr>
          <w:lang w:val="en-GB"/>
        </w:rPr>
        <w:instrText>ADDIN CSL_CITATION {"citationItems":[{"id":"ITEM-1","itemData":{"DOI":"10.1080/0020739870180203","author":[{"dropping-particle":"","family":"Singh","given":"B","non-dropping-particle":"","parse-names":false,"suffix":""}],"container-title":"International Journal of Mathematical Education in Science and Technology","id":"ITEM-1","issue":"2","issued":{"date-parts":[["1987"]]},"page":"181-186","title":"The development of tests to measure mathematical creativity","type":"article-journal","volume":"18"},"uris":["http://www.mendeley.com/documents/?uuid=fe285ab0-82b6-4478-96ca-dd78bdcfed19"]}],"mendeley":{"formattedCitation":"[25]","plainTextFormattedCitation":"[25]","previouslyFormattedCitation":"[25]"},"properties":{"noteIndex":0},"schema":"https://github.com/citation-style-language/schema/raw/master/csl-citation.json"}</w:instrText>
      </w:r>
      <w:r w:rsidR="00BE67F8" w:rsidRPr="0059737C">
        <w:rPr>
          <w:lang w:val="en-GB"/>
        </w:rPr>
        <w:fldChar w:fldCharType="separate"/>
      </w:r>
      <w:r w:rsidR="00BE67F8" w:rsidRPr="0059737C">
        <w:rPr>
          <w:noProof/>
          <w:lang w:val="en-GB"/>
        </w:rPr>
        <w:t>[25]</w:t>
      </w:r>
      <w:r w:rsidR="00BE67F8" w:rsidRPr="0059737C">
        <w:rPr>
          <w:lang w:val="en-GB"/>
        </w:rPr>
        <w:fldChar w:fldCharType="end"/>
      </w:r>
      <w:r w:rsidR="00004A4B" w:rsidRPr="0059737C">
        <w:rPr>
          <w:lang w:val="en-GB"/>
        </w:rPr>
        <w:t xml:space="preserve">, </w:t>
      </w:r>
      <w:r w:rsidR="0091315A" w:rsidRPr="0059737C">
        <w:rPr>
          <w:lang w:val="en-GB"/>
        </w:rPr>
        <w:t xml:space="preserve">providing </w:t>
      </w:r>
      <w:r w:rsidR="00D31242" w:rsidRPr="0059737C">
        <w:rPr>
          <w:lang w:val="en-GB"/>
        </w:rPr>
        <w:t xml:space="preserve">the </w:t>
      </w:r>
      <w:r w:rsidR="0091315A" w:rsidRPr="0059737C">
        <w:rPr>
          <w:lang w:val="en-GB"/>
        </w:rPr>
        <w:t xml:space="preserve">unusual </w:t>
      </w:r>
      <w:r w:rsidR="00004A4B" w:rsidRPr="0059737C">
        <w:rPr>
          <w:lang w:val="en-GB"/>
        </w:rPr>
        <w:t xml:space="preserve">or new </w:t>
      </w:r>
      <w:r w:rsidR="0091315A" w:rsidRPr="0059737C">
        <w:rPr>
          <w:lang w:val="en-GB"/>
        </w:rPr>
        <w:t>solutio</w:t>
      </w:r>
      <w:r w:rsidR="00DA4EA9" w:rsidRPr="0059737C">
        <w:rPr>
          <w:lang w:val="en-GB"/>
        </w:rPr>
        <w:t xml:space="preserve">ns </w:t>
      </w:r>
      <w:r w:rsidR="00D54F98" w:rsidRPr="0059737C">
        <w:rPr>
          <w:lang w:val="en-GB"/>
        </w:rPr>
        <w:t xml:space="preserve">to a </w:t>
      </w:r>
      <w:r w:rsidR="00F64E76" w:rsidRPr="0059737C">
        <w:rPr>
          <w:lang w:val="en-GB"/>
        </w:rPr>
        <w:t xml:space="preserve">given </w:t>
      </w:r>
      <w:r w:rsidR="00EF49A8" w:rsidRPr="0059737C">
        <w:rPr>
          <w:lang w:val="en-GB"/>
        </w:rPr>
        <w:t>mathematics pr</w:t>
      </w:r>
      <w:r w:rsidR="0072606A" w:rsidRPr="0059737C">
        <w:rPr>
          <w:lang w:val="en-GB"/>
        </w:rPr>
        <w:t>o</w:t>
      </w:r>
      <w:r w:rsidR="00EF49A8" w:rsidRPr="0059737C">
        <w:rPr>
          <w:lang w:val="en-GB"/>
        </w:rPr>
        <w:t xml:space="preserve">blem in which it </w:t>
      </w:r>
      <w:r w:rsidR="00A2424D" w:rsidRPr="0059737C">
        <w:rPr>
          <w:lang w:val="en-GB"/>
        </w:rPr>
        <w:t xml:space="preserve">does </w:t>
      </w:r>
      <w:r w:rsidR="00F64E76" w:rsidRPr="0059737C">
        <w:rPr>
          <w:lang w:val="en-GB"/>
        </w:rPr>
        <w:t xml:space="preserve">not depend on the complexity level of </w:t>
      </w:r>
      <w:r w:rsidR="00D122E0" w:rsidRPr="0059737C">
        <w:rPr>
          <w:lang w:val="en-GB"/>
        </w:rPr>
        <w:t xml:space="preserve">the </w:t>
      </w:r>
      <w:r w:rsidR="00F64E76" w:rsidRPr="0059737C">
        <w:rPr>
          <w:lang w:val="en-GB"/>
        </w:rPr>
        <w:t xml:space="preserve">problem </w:t>
      </w:r>
      <w:r w:rsidR="002A72C8" w:rsidRPr="0059737C">
        <w:rPr>
          <w:lang w:val="en-GB"/>
        </w:rPr>
        <w:fldChar w:fldCharType="begin" w:fldLock="1"/>
      </w:r>
      <w:r w:rsidR="002A72C8" w:rsidRPr="0059737C">
        <w:rPr>
          <w:lang w:val="en-GB"/>
        </w:rPr>
        <w:instrText>ADDIN CSL_CITATION {"citationItems":[{"id":"ITEM-1","itemData":{"author":[{"dropping-particle":"","family":"Sriraman","given":"Bharath","non-dropping-particle":"","parse-names":false,"suffix":""}],"container-title":"The Mathematics Educator","id":"ITEM-1","issue":"1","issued":{"date-parts":[["2004"]]},"page":"19-34","title":"The characteristics of mathematical creativity","type":"article-journal","volume":"14"},"uris":["http://www.mendeley.com/documents/?uuid=57ec6670-c110-4bba-bd1a-05cccdde3937"]}],"mendeley":{"formattedCitation":"[26]","plainTextFormattedCitation":"[26]","previouslyFormattedCitation":"[26]"},"properties":{"noteIndex":0},"schema":"https://github.com/citation-style-language/schema/raw/master/csl-citation.json"}</w:instrText>
      </w:r>
      <w:r w:rsidR="002A72C8" w:rsidRPr="0059737C">
        <w:rPr>
          <w:lang w:val="en-GB"/>
        </w:rPr>
        <w:fldChar w:fldCharType="separate"/>
      </w:r>
      <w:r w:rsidR="002A72C8" w:rsidRPr="0059737C">
        <w:rPr>
          <w:noProof/>
          <w:lang w:val="en-GB"/>
        </w:rPr>
        <w:t>[26]</w:t>
      </w:r>
      <w:r w:rsidR="002A72C8" w:rsidRPr="0059737C">
        <w:rPr>
          <w:lang w:val="en-GB"/>
        </w:rPr>
        <w:fldChar w:fldCharType="end"/>
      </w:r>
      <w:r w:rsidR="002A72C8" w:rsidRPr="0059737C">
        <w:rPr>
          <w:lang w:val="en-GB"/>
        </w:rPr>
        <w:t xml:space="preserve"> </w:t>
      </w:r>
      <w:r w:rsidR="00F64E76" w:rsidRPr="0059737C">
        <w:rPr>
          <w:lang w:val="en-GB"/>
        </w:rPr>
        <w:t xml:space="preserve">but </w:t>
      </w:r>
      <w:r w:rsidR="00DA4EA9" w:rsidRPr="0059737C">
        <w:rPr>
          <w:lang w:val="en-GB"/>
        </w:rPr>
        <w:t xml:space="preserve">depends on </w:t>
      </w:r>
      <w:r w:rsidR="00F64E76" w:rsidRPr="0059737C">
        <w:rPr>
          <w:lang w:val="en-GB"/>
        </w:rPr>
        <w:t xml:space="preserve">student’s </w:t>
      </w:r>
      <w:r w:rsidR="00DA4EA9" w:rsidRPr="0059737C">
        <w:rPr>
          <w:lang w:val="en-GB"/>
        </w:rPr>
        <w:t xml:space="preserve">mathematical background </w:t>
      </w:r>
      <w:r w:rsidR="002A72C8" w:rsidRPr="0059737C">
        <w:rPr>
          <w:lang w:val="en-GB"/>
        </w:rPr>
        <w:fldChar w:fldCharType="begin" w:fldLock="1"/>
      </w:r>
      <w:r w:rsidR="006A5988" w:rsidRPr="0059737C">
        <w:rPr>
          <w:lang w:val="en-GB"/>
        </w:rPr>
        <w:instrText>ADDIN CSL_CITATION {"citationItems":[{"id":"ITEM-1","itemData":{"DOI":"10.1016/j.jmathb.2019.100720","author":[{"dropping-particle":"","family":"Regier","given":"Paul","non-dropping-particle":"","parse-names":false,"suffix":""},{"dropping-particle":"","family":"Savic","given":"Milos","non-dropping-particle":"","parse-names":false,"suffix":""}],"container-title":"Journal of Mathematical Behavior","id":"ITEM-1","issue":"1","issued":{"date-parts":[["2020"]]},"page":"1-18","publisher":"Elsevier","title":"How teaching to foster mathematical creativity may impact student self-efficacy for proving","type":"article-journal","volume":"57"},"uris":["http://www.mendeley.com/documents/?uuid=e4800776-ffd5-4a85-a9e8-a7e96d7bc3e6"]}],"mendeley":{"formattedCitation":"[27]","plainTextFormattedCitation":"[27]","previouslyFormattedCitation":"[27]"},"properties":{"noteIndex":0},"schema":"https://github.com/citation-style-language/schema/raw/master/csl-citation.json"}</w:instrText>
      </w:r>
      <w:r w:rsidR="002A72C8" w:rsidRPr="0059737C">
        <w:rPr>
          <w:lang w:val="en-GB"/>
        </w:rPr>
        <w:fldChar w:fldCharType="separate"/>
      </w:r>
      <w:r w:rsidR="002A72C8" w:rsidRPr="0059737C">
        <w:rPr>
          <w:noProof/>
          <w:lang w:val="en-GB"/>
        </w:rPr>
        <w:t>[27]</w:t>
      </w:r>
      <w:r w:rsidR="002A72C8" w:rsidRPr="0059737C">
        <w:rPr>
          <w:lang w:val="en-GB"/>
        </w:rPr>
        <w:fldChar w:fldCharType="end"/>
      </w:r>
      <w:r w:rsidR="00004A4B" w:rsidRPr="0059737C">
        <w:rPr>
          <w:lang w:val="en-GB"/>
        </w:rPr>
        <w:t xml:space="preserve">, </w:t>
      </w:r>
      <w:r w:rsidR="00F626C9" w:rsidRPr="0059737C">
        <w:rPr>
          <w:lang w:val="en-GB"/>
        </w:rPr>
        <w:t xml:space="preserve">or </w:t>
      </w:r>
      <w:r w:rsidR="00004A4B" w:rsidRPr="0059737C">
        <w:rPr>
          <w:lang w:val="en-GB"/>
        </w:rPr>
        <w:t>generating</w:t>
      </w:r>
      <w:r w:rsidR="00D31242" w:rsidRPr="0059737C">
        <w:rPr>
          <w:lang w:val="en-GB"/>
        </w:rPr>
        <w:t xml:space="preserve"> a </w:t>
      </w:r>
      <w:r w:rsidR="00F626C9" w:rsidRPr="0059737C">
        <w:rPr>
          <w:lang w:val="en-GB"/>
        </w:rPr>
        <w:t>new knowledge</w:t>
      </w:r>
      <w:r w:rsidR="006748BD" w:rsidRPr="0059737C">
        <w:rPr>
          <w:lang w:val="en-GB"/>
        </w:rPr>
        <w:t xml:space="preserve"> in mathematics</w:t>
      </w:r>
      <w:r w:rsidR="00F626C9" w:rsidRPr="0059737C">
        <w:rPr>
          <w:lang w:val="en-GB"/>
        </w:rPr>
        <w:t xml:space="preserve"> and </w:t>
      </w:r>
      <w:r w:rsidR="00004A4B" w:rsidRPr="0059737C">
        <w:rPr>
          <w:lang w:val="en-GB"/>
        </w:rPr>
        <w:t xml:space="preserve">doing </w:t>
      </w:r>
      <w:r w:rsidR="006748BD" w:rsidRPr="0059737C">
        <w:rPr>
          <w:lang w:val="en-GB"/>
        </w:rPr>
        <w:t xml:space="preserve">mathematical </w:t>
      </w:r>
      <w:r w:rsidR="00004A4B" w:rsidRPr="0059737C">
        <w:rPr>
          <w:lang w:val="en-GB"/>
        </w:rPr>
        <w:t xml:space="preserve">problem-solving flexibly </w:t>
      </w:r>
      <w:r w:rsidR="00004A4B" w:rsidRPr="0059737C">
        <w:rPr>
          <w:lang w:val="en-GB"/>
        </w:rPr>
        <w:fldChar w:fldCharType="begin" w:fldLock="1"/>
      </w:r>
      <w:r w:rsidR="00FA35C5" w:rsidRPr="0059737C">
        <w:rPr>
          <w:lang w:val="en-GB"/>
        </w:rPr>
        <w:instrText>ADDIN CSL_CITATION {"citationItems":[{"id":"ITEM-1","itemData":{"DOI":"10.1007/BF03036784","abstract":"The purpose of this study was to develop a program to help cultivate divergent thinking in mathematics based on open-ended problems and to investigate its effect. The participants were 398 seventh grade students attending middle schools in Seoul. A method of pre- and post-testing was used to measure mainly divergent thinking skills through open-ended problems. The results indicated that the treatment group students performed better than the comparison students overall on each component of divergent thinking skills, which includes fluency, flexibility, and originality. The developed program can be a useful resource for teachers to use in enhancing their students' creative thinking skills. An open-ended approach in teaching mathematics suggested in this paper may provide a possible arena for exploring the prospects and possibilities of improving mathematical creativity. Copyright 2006 by Education Research Institute.","author":[{"dropping-particle":"","family":"Kwon","given":"Oh Nam","non-dropping-particle":"","parse-names":false,"suffix":""},{"dropping-particle":"","family":"Park","given":"Jung Sook","non-dropping-particle":"","parse-names":false,"suffix":""},{"dropping-particle":"","family":"Park","given":"Jee Hyun","non-dropping-particle":"","parse-names":false,"suffix":""}],"container-title":"Asia Pacific Education Review","id":"ITEM-1","issue":"1","issued":{"date-parts":[["2006"]]},"page":"51-61","title":"Cultivating divergent thinking in mathematics through an open-ended approach","type":"article-journal","volume":"7"},"uris":["http://www.mendeley.com/documents/?uuid=c9947508-b2e4-46e4-8cf7-ae7e05654a85"]}],"mendeley":{"formattedCitation":"[7]","plainTextFormattedCitation":"[7]","previouslyFormattedCitation":"[7]"},"properties":{"noteIndex":0},"schema":"https://github.com/citation-style-language/schema/raw/master/csl-citation.json"}</w:instrText>
      </w:r>
      <w:r w:rsidR="00004A4B" w:rsidRPr="0059737C">
        <w:rPr>
          <w:lang w:val="en-GB"/>
        </w:rPr>
        <w:fldChar w:fldCharType="separate"/>
      </w:r>
      <w:r w:rsidR="00004A4B" w:rsidRPr="0059737C">
        <w:rPr>
          <w:noProof/>
          <w:lang w:val="en-GB"/>
        </w:rPr>
        <w:t>[7]</w:t>
      </w:r>
      <w:r w:rsidR="00004A4B" w:rsidRPr="0059737C">
        <w:rPr>
          <w:lang w:val="en-GB"/>
        </w:rPr>
        <w:fldChar w:fldCharType="end"/>
      </w:r>
      <w:r w:rsidR="00716B85" w:rsidRPr="0059737C">
        <w:rPr>
          <w:lang w:val="en-GB"/>
        </w:rPr>
        <w:t>.</w:t>
      </w:r>
      <w:r w:rsidR="002A72C8" w:rsidRPr="0059737C">
        <w:rPr>
          <w:lang w:val="en-GB"/>
        </w:rPr>
        <w:t xml:space="preserve"> </w:t>
      </w:r>
      <w:r w:rsidR="006A5988" w:rsidRPr="0059737C">
        <w:rPr>
          <w:lang w:val="en-GB"/>
        </w:rPr>
        <w:t xml:space="preserve">Nadjafikhah and Yaftian </w:t>
      </w:r>
      <w:r w:rsidR="006A5988" w:rsidRPr="0059737C">
        <w:rPr>
          <w:lang w:val="en-GB"/>
        </w:rPr>
        <w:fldChar w:fldCharType="begin" w:fldLock="1"/>
      </w:r>
      <w:r w:rsidR="00A701E2" w:rsidRPr="0059737C">
        <w:rPr>
          <w:lang w:val="en-GB"/>
        </w:rPr>
        <w:instrText>ADDIN CSL_CITATION {"citationItems":[{"id":"ITEM-1","itemData":{"DOI":"10.1016/j.sbspro.2013.07.101","abstract":"Creativity has been traditionally attributed to art and literature, but nowadays doing science has also been considered as a creative act. In the art and literature, it is generally enough to create an extraordinary and novel work, but a creative scientific idea needs to be not only novel but also useful. One of the goals of any educational system should be fostering creative persons. Therefore, an important task of educators is to identify and develop creativity. The challenges in the identification and development of creativity are due to the large variety in definitions and characteristics of creativity. One of the purposes of this paper is to provide an overview of definitions and characteristics of creativity based on contemporary literature. Some definitions refer to creativity as a style of thinking, some concentrate essentially on the creative processes and there are definitions of creativity which address creative products. Creative thinking can be considered as a dynamic mental process, including divergent and convergent thinking. Fluency (number of ideas), flexibility (approaching variety of ideas), novelty (unique idea) and elaboration (develop an idea) are considered as four components for divergent thinking. Since nature of mathematics makes it appropriate for fostering creativity. Mathematical creativity helps to make plausible conjectures in developing mathematical theories. At the school levels, creativity in mathematics is commonly related to problem solving and or problem posing. Also, this paper concentrates on some criteria for new ideas in mathematics which can be considered creative ideas.","author":[{"dropping-particle":"","family":"Nadjafikhah","given":"Mehdi","non-dropping-particle":"","parse-names":false,"suffix":""},{"dropping-particle":"","family":"Yaftian","given":"Narges","non-dropping-particle":"","parse-names":false,"suffix":""}],"container-title":"Procedia - Social and Behavioral Sciences","id":"ITEM-1","issue":"1","issued":{"date-parts":[["2013"]]},"page":"344-350","publisher":"Elsevier B.V.","title":"The frontage of creativity and mathematical creativity","type":"article-journal","volume":"90"},"uris":["http://www.mendeley.com/documents/?uuid=ec3d959c-461b-4612-b27c-88c25fec6c7c"]}],"mendeley":{"formattedCitation":"[4]","plainTextFormattedCitation":"[4]","previouslyFormattedCitation":"[4]"},"properties":{"noteIndex":0},"schema":"https://github.com/citation-style-language/schema/raw/master/csl-citation.json"}</w:instrText>
      </w:r>
      <w:r w:rsidR="006A5988" w:rsidRPr="0059737C">
        <w:rPr>
          <w:lang w:val="en-GB"/>
        </w:rPr>
        <w:fldChar w:fldCharType="separate"/>
      </w:r>
      <w:r w:rsidR="006A5988" w:rsidRPr="0059737C">
        <w:rPr>
          <w:noProof/>
          <w:lang w:val="en-GB"/>
        </w:rPr>
        <w:t>[4]</w:t>
      </w:r>
      <w:r w:rsidR="006A5988" w:rsidRPr="0059737C">
        <w:rPr>
          <w:lang w:val="en-GB"/>
        </w:rPr>
        <w:fldChar w:fldCharType="end"/>
      </w:r>
      <w:r w:rsidR="002701E7" w:rsidRPr="0059737C">
        <w:rPr>
          <w:lang w:val="en-GB"/>
        </w:rPr>
        <w:t xml:space="preserve"> suggested that the creative work or product of mathematical creativity should be original and</w:t>
      </w:r>
      <w:r w:rsidR="00B65D37" w:rsidRPr="0059737C">
        <w:rPr>
          <w:lang w:val="en-GB"/>
        </w:rPr>
        <w:t xml:space="preserve"> </w:t>
      </w:r>
      <w:r w:rsidR="002701E7" w:rsidRPr="0059737C">
        <w:rPr>
          <w:lang w:val="en-GB"/>
        </w:rPr>
        <w:t xml:space="preserve">useful. </w:t>
      </w:r>
      <w:r w:rsidR="00B30264" w:rsidRPr="0059737C">
        <w:rPr>
          <w:lang w:val="en-GB"/>
        </w:rPr>
        <w:t>That</w:t>
      </w:r>
      <w:r w:rsidR="00A701E2" w:rsidRPr="0059737C">
        <w:rPr>
          <w:lang w:val="en-GB"/>
        </w:rPr>
        <w:t xml:space="preserve"> </w:t>
      </w:r>
      <w:r w:rsidR="00B30264" w:rsidRPr="0059737C">
        <w:rPr>
          <w:lang w:val="en-GB"/>
        </w:rPr>
        <w:t xml:space="preserve">work or </w:t>
      </w:r>
      <w:r w:rsidR="00A701E2" w:rsidRPr="0059737C">
        <w:rPr>
          <w:lang w:val="en-GB"/>
        </w:rPr>
        <w:t>product is said to be useful if it is “valuable, relevant, adaptive, applicable, meaningful, high in quality, socially valuable”</w:t>
      </w:r>
      <w:r w:rsidR="00B30264" w:rsidRPr="0059737C">
        <w:rPr>
          <w:lang w:val="en-GB"/>
        </w:rPr>
        <w:t xml:space="preserve"> </w:t>
      </w:r>
      <w:r w:rsidR="00A701E2" w:rsidRPr="0059737C">
        <w:rPr>
          <w:lang w:val="en-GB"/>
        </w:rPr>
        <w:fldChar w:fldCharType="begin" w:fldLock="1"/>
      </w:r>
      <w:r w:rsidR="00E808F8" w:rsidRPr="0059737C">
        <w:rPr>
          <w:lang w:val="en-GB"/>
        </w:rPr>
        <w:instrText>ADDIN CSL_CITATION {"citationItems":[{"id":"ITEM-1","itemData":{"DOI":"10.1016/j.sbspro.2013.07.101","abstract":"Creativity has been traditionally attributed to art and literature, but nowadays doing science has also been considered as a creative act. In the art and literature, it is generally enough to create an extraordinary and novel work, but a creative scientific idea needs to be not only novel but also useful. One of the goals of any educational system should be fostering creative persons. Therefore, an important task of educators is to identify and develop creativity. The challenges in the identification and development of creativity are due to the large variety in definitions and characteristics of creativity. One of the purposes of this paper is to provide an overview of definitions and characteristics of creativity based on contemporary literature. Some definitions refer to creativity as a style of thinking, some concentrate essentially on the creative processes and there are definitions of creativity which address creative products. Creative thinking can be considered as a dynamic mental process, including divergent and convergent thinking. Fluency (number of ideas), flexibility (approaching variety of ideas), novelty (unique idea) and elaboration (develop an idea) are considered as four components for divergent thinking. Since nature of mathematics makes it appropriate for fostering creativity. Mathematical creativity helps to make plausible conjectures in developing mathematical theories. At the school levels, creativity in mathematics is commonly related to problem solving and or problem posing. Also, this paper concentrates on some criteria for new ideas in mathematics which can be considered creative ideas.","author":[{"dropping-particle":"","family":"Nadjafikhah","given":"Mehdi","non-dropping-particle":"","parse-names":false,"suffix":""},{"dropping-particle":"","family":"Yaftian","given":"Narges","non-dropping-particle":"","parse-names":false,"suffix":""}],"container-title":"Procedia - Social and Behavioral Sciences","id":"ITEM-1","issue":"1","issued":{"date-parts":[["2013"]]},"page":"344-350","publisher":"Elsevier B.V.","title":"The frontage of creativity and mathematical creativity","type":"article-journal","volume":"90"},"uris":["http://www.mendeley.com/documents/?uuid=ec3d959c-461b-4612-b27c-88c25fec6c7c"]}],"mendeley":{"formattedCitation":"[4]","manualFormatting":"[4, p.345]","plainTextFormattedCitation":"[4]","previouslyFormattedCitation":"[4]"},"properties":{"noteIndex":0},"schema":"https://github.com/citation-style-language/schema/raw/master/csl-citation.json"}</w:instrText>
      </w:r>
      <w:r w:rsidR="00A701E2" w:rsidRPr="0059737C">
        <w:rPr>
          <w:lang w:val="en-GB"/>
        </w:rPr>
        <w:fldChar w:fldCharType="separate"/>
      </w:r>
      <w:r w:rsidR="00A701E2" w:rsidRPr="0059737C">
        <w:rPr>
          <w:noProof/>
          <w:lang w:val="en-GB"/>
        </w:rPr>
        <w:t>[4, p.345]</w:t>
      </w:r>
      <w:r w:rsidR="00A701E2" w:rsidRPr="0059737C">
        <w:rPr>
          <w:lang w:val="en-GB"/>
        </w:rPr>
        <w:fldChar w:fldCharType="end"/>
      </w:r>
      <w:r w:rsidR="00FA35C5" w:rsidRPr="0059737C">
        <w:rPr>
          <w:lang w:val="en-GB"/>
        </w:rPr>
        <w:t xml:space="preserve">. </w:t>
      </w:r>
      <w:r w:rsidR="000F7FC2" w:rsidRPr="0059737C">
        <w:rPr>
          <w:lang w:val="en-GB"/>
        </w:rPr>
        <w:t>In</w:t>
      </w:r>
      <w:r w:rsidR="00937EB4" w:rsidRPr="0059737C">
        <w:rPr>
          <w:lang w:val="en-GB"/>
        </w:rPr>
        <w:t xml:space="preserve"> contrast</w:t>
      </w:r>
      <w:r w:rsidR="000F7FC2" w:rsidRPr="0059737C">
        <w:rPr>
          <w:lang w:val="en-GB"/>
        </w:rPr>
        <w:t xml:space="preserve">, </w:t>
      </w:r>
      <w:r w:rsidR="00E808F8" w:rsidRPr="0059737C">
        <w:rPr>
          <w:lang w:val="en-GB"/>
        </w:rPr>
        <w:t xml:space="preserve">Sriraman </w:t>
      </w:r>
      <w:r w:rsidR="00E808F8" w:rsidRPr="0059737C">
        <w:rPr>
          <w:lang w:val="en-GB"/>
        </w:rPr>
        <w:fldChar w:fldCharType="begin" w:fldLock="1"/>
      </w:r>
      <w:r w:rsidR="00004A4B" w:rsidRPr="0059737C">
        <w:rPr>
          <w:lang w:val="en-GB"/>
        </w:rPr>
        <w:instrText>ADDIN CSL_CITATION {"citationItems":[{"id":"ITEM-1","itemData":{"author":[{"dropping-particle":"","family":"Sriraman","given":"Bharath","non-dropping-particle":"","parse-names":false,"suffix":""}],"container-title":"The Mathematics Educator","id":"ITEM-1","issue":"1","issued":{"date-parts":[["2004"]]},"page":"19-34","title":"The characteristics of mathematical creativity","type":"article-journal","volume":"14"},"uris":["http://www.mendeley.com/documents/?uuid=57ec6670-c110-4bba-bd1a-05cccdde3937"]}],"mendeley":{"formattedCitation":"[26]","plainTextFormattedCitation":"[26]","previouslyFormattedCitation":"[26]"},"properties":{"noteIndex":0},"schema":"https://github.com/citation-style-language/schema/raw/master/csl-citation.json"}</w:instrText>
      </w:r>
      <w:r w:rsidR="00E808F8" w:rsidRPr="0059737C">
        <w:rPr>
          <w:lang w:val="en-GB"/>
        </w:rPr>
        <w:fldChar w:fldCharType="separate"/>
      </w:r>
      <w:r w:rsidR="00E808F8" w:rsidRPr="0059737C">
        <w:rPr>
          <w:noProof/>
          <w:lang w:val="en-GB"/>
        </w:rPr>
        <w:t>[26]</w:t>
      </w:r>
      <w:r w:rsidR="00E808F8" w:rsidRPr="0059737C">
        <w:rPr>
          <w:lang w:val="en-GB"/>
        </w:rPr>
        <w:fldChar w:fldCharType="end"/>
      </w:r>
      <w:r w:rsidR="004314F5" w:rsidRPr="0059737C">
        <w:rPr>
          <w:lang w:val="en-GB"/>
        </w:rPr>
        <w:t xml:space="preserve"> asserted that, in the mathematician’s point of view, creative work or product of mathematical creativity does not </w:t>
      </w:r>
      <w:r w:rsidR="009866FE" w:rsidRPr="0059737C">
        <w:rPr>
          <w:lang w:val="en-GB"/>
        </w:rPr>
        <w:t xml:space="preserve">always necessarily </w:t>
      </w:r>
      <w:r w:rsidR="004314F5" w:rsidRPr="0059737C">
        <w:rPr>
          <w:lang w:val="en-GB"/>
        </w:rPr>
        <w:t xml:space="preserve">have to be applicable in the contemporary world. </w:t>
      </w:r>
      <w:r w:rsidR="00597A30" w:rsidRPr="0059737C">
        <w:rPr>
          <w:lang w:val="en-GB"/>
        </w:rPr>
        <w:t xml:space="preserve">From the </w:t>
      </w:r>
      <w:r w:rsidR="00CB3267" w:rsidRPr="0059737C">
        <w:rPr>
          <w:lang w:val="en-GB"/>
        </w:rPr>
        <w:t xml:space="preserve">existing </w:t>
      </w:r>
      <w:r w:rsidR="00597A30" w:rsidRPr="0059737C">
        <w:rPr>
          <w:lang w:val="en-GB"/>
        </w:rPr>
        <w:t xml:space="preserve">various ideas about mathematical creativity, </w:t>
      </w:r>
      <w:r w:rsidR="005C6121" w:rsidRPr="0059737C">
        <w:rPr>
          <w:lang w:val="en-GB"/>
        </w:rPr>
        <w:t xml:space="preserve">it can be said that mathematical creativity is more emphasised </w:t>
      </w:r>
      <w:r w:rsidR="00843B53" w:rsidRPr="0059737C">
        <w:rPr>
          <w:lang w:val="en-GB"/>
        </w:rPr>
        <w:t xml:space="preserve">on the abstract product such as the ideas rather than </w:t>
      </w:r>
      <w:r w:rsidR="009866FE" w:rsidRPr="0059737C">
        <w:rPr>
          <w:lang w:val="en-GB"/>
        </w:rPr>
        <w:t xml:space="preserve">on </w:t>
      </w:r>
      <w:r w:rsidR="00843B53" w:rsidRPr="0059737C">
        <w:rPr>
          <w:lang w:val="en-GB"/>
        </w:rPr>
        <w:t>the physical</w:t>
      </w:r>
      <w:r w:rsidR="005C46C6" w:rsidRPr="0059737C">
        <w:rPr>
          <w:lang w:val="en-GB"/>
        </w:rPr>
        <w:t xml:space="preserve"> or tangible</w:t>
      </w:r>
      <w:r w:rsidR="00843B53" w:rsidRPr="0059737C">
        <w:rPr>
          <w:lang w:val="en-GB"/>
        </w:rPr>
        <w:t xml:space="preserve"> product.</w:t>
      </w:r>
      <w:r w:rsidR="00A76457" w:rsidRPr="0059737C">
        <w:rPr>
          <w:lang w:val="en-GB"/>
        </w:rPr>
        <w:t xml:space="preserve"> </w:t>
      </w:r>
    </w:p>
    <w:p w14:paraId="1A22CD39" w14:textId="77777777" w:rsidR="00897C34" w:rsidRPr="0059737C" w:rsidRDefault="00716B85" w:rsidP="00A22829">
      <w:pPr>
        <w:pStyle w:val="BodytextIndented"/>
        <w:rPr>
          <w:lang w:val="en-GB"/>
        </w:rPr>
      </w:pPr>
      <w:r w:rsidRPr="0059737C">
        <w:rPr>
          <w:lang w:val="en-GB"/>
        </w:rPr>
        <w:t xml:space="preserve">In order to assess student’s mathematical creativity, in general, there are two version of </w:t>
      </w:r>
      <w:r w:rsidR="00852177" w:rsidRPr="0059737C">
        <w:rPr>
          <w:lang w:val="en-GB"/>
        </w:rPr>
        <w:t>indicators or criteria of mathematical creativity</w:t>
      </w:r>
      <w:r w:rsidR="00FB5955" w:rsidRPr="0059737C">
        <w:rPr>
          <w:lang w:val="en-GB"/>
        </w:rPr>
        <w:t xml:space="preserve"> that can be used</w:t>
      </w:r>
      <w:r w:rsidR="006B0848" w:rsidRPr="0059737C">
        <w:rPr>
          <w:lang w:val="en-GB"/>
        </w:rPr>
        <w:t xml:space="preserve"> and commonly used by many researchers in their studies</w:t>
      </w:r>
      <w:r w:rsidR="00F40E51" w:rsidRPr="0059737C">
        <w:rPr>
          <w:lang w:val="en-GB"/>
        </w:rPr>
        <w:t xml:space="preserve"> to develop instrument of that competency</w:t>
      </w:r>
      <w:r w:rsidR="00852177" w:rsidRPr="0059737C">
        <w:rPr>
          <w:lang w:val="en-GB"/>
        </w:rPr>
        <w:t>. The first version comprises of three indicators; namely fluency, flexibility, and originality or novelty</w:t>
      </w:r>
      <w:r w:rsidR="007E34FC" w:rsidRPr="0059737C">
        <w:rPr>
          <w:lang w:val="en-GB"/>
        </w:rPr>
        <w:t xml:space="preserve"> (see </w:t>
      </w:r>
      <w:r w:rsidR="007F397B" w:rsidRPr="0059737C">
        <w:rPr>
          <w:lang w:val="en-GB"/>
        </w:rPr>
        <w:fldChar w:fldCharType="begin" w:fldLock="1"/>
      </w:r>
      <w:r w:rsidR="007230D8" w:rsidRPr="0059737C">
        <w:rPr>
          <w:lang w:val="en-GB"/>
        </w:rPr>
        <w:instrText>ADDIN CSL_CITATION {"citationItems":[{"id":"ITEM-1","itemData":{"DOI":"10.1007/BF03036784","abstract":"The purpose of this study was to develop a program to help cultivate divergent thinking in mathematics based on open-ended problems and to investigate its effect. The participants were 398 seventh grade students attending middle schools in Seoul. A method of pre- and post-testing was used to measure mainly divergent thinking skills through open-ended problems. The results indicated that the treatment group students performed better than the comparison students overall on each component of divergent thinking skills, which includes fluency, flexibility, and originality. The developed program can be a useful resource for teachers to use in enhancing their students' creative thinking skills. An open-ended approach in teaching mathematics suggested in this paper may provide a possible arena for exploring the prospects and possibilities of improving mathematical creativity. Copyright 2006 by Education Research Institute.","author":[{"dropping-particle":"","family":"Kwon","given":"Oh Nam","non-dropping-particle":"","parse-names":false,"suffix":""},{"dropping-particle":"","family":"Park","given":"Jung Sook","non-dropping-particle":"","parse-names":false,"suffix":""},{"dropping-particle":"","family":"Park","given":"Jee Hyun","non-dropping-particle":"","parse-names":false,"suffix":""}],"container-title":"Asia Pacific Education Review","id":"ITEM-1","issue":"1","issued":{"date-parts":[["2006"]]},"page":"51-61","title":"Cultivating divergent thinking in mathematics through an open-ended approach","type":"article-journal","volume":"7"},"uris":["http://www.mendeley.com/documents/?uuid=c9947508-b2e4-46e4-8cf7-ae7e05654a85"]},{"id":"ITEM-2","itemData":{"DOI":"10.1007/s11858-012-0467-1","abstract":"This study aims to investigate whether there is a relationship between mathematical ability and mathematical creativity, and to examine the structure of this relationship. Furthermore, in order to validate the relationship between the two constructs, we will trace groups of students that differ across mathematical ability and investigate the relationships amongst these students' performance on a mathematical ability test and the components of mathematical creativity. Data were collected by administering two tests, a mathematical ability and a mathematical creativity test, to 359 elementary school students. Mathematical ability was considered as a multidimensional construct, including quantitative ability (number sense and pre-algebraic reasoning), causal ability (examination of cause-effect relations), spatial ability (paper folding, perspective and spatial rotation abilities), qualitative ability (processing of similarity and difference relations) and inductive/deductive ability. Mathematical creativity was defined as a domain-specific characteristic, enabling individuals to be characterized by fluency, flexibility and originality in the domain of mathematics. The data analysis revealed that there is a positive correlation between mathematical creativity and mathematical ability. Moreover, confirmatory factor analysis suggested that mathematical creativity is a subcomponent of mathematical ability. Further, latent class analysis showed that three different categories of students can be identified varying in mathematical ability. These groups of students varying in mathematical ability also reflected three categories of students varying in mathematical creativity. © 2012 FIZ Karlsruhe.","author":[{"dropping-particle":"","family":"Kattou","given":"Maria","non-dropping-particle":"","parse-names":false,"suffix":""},{"dropping-particle":"","family":"Kontoyianni","given":"Katerina","non-dropping-particle":"","parse-names":false,"suffix":""},{"dropping-particle":"","family":"Pitta-Pantazi","given":"Demetra","non-dropping-particle":"","parse-names":false,"suffix":""},{"dropping-particle":"","family":"Christou","given":"Constantinos","non-dropping-particle":"","parse-names":false,"suffix":""}],"container-title":"ZDM - International Journal on Mathematics Education","id":"ITEM-2","issue":"2","issued":{"date-parts":[["2013"]]},"page":"167-181","title":"Connecting mathematical creativity to mathematical ability","type":"article-journal","volume":"45"},"uris":["http://www.mendeley.com/documents/?uuid=3d91e737-2ec9-48a6-be39-36d15ea06228"]}],"mendeley":{"formattedCitation":"[5,7]","plainTextFormattedCitation":"[5,7]","previouslyFormattedCitation":"[5,7]"},"properties":{"noteIndex":0},"schema":"https://github.com/citation-style-language/schema/raw/master/csl-citation.json"}</w:instrText>
      </w:r>
      <w:r w:rsidR="007F397B" w:rsidRPr="0059737C">
        <w:rPr>
          <w:lang w:val="en-GB"/>
        </w:rPr>
        <w:fldChar w:fldCharType="separate"/>
      </w:r>
      <w:r w:rsidR="007F397B" w:rsidRPr="0059737C">
        <w:rPr>
          <w:noProof/>
          <w:lang w:val="en-GB"/>
        </w:rPr>
        <w:t>[5,7]</w:t>
      </w:r>
      <w:r w:rsidR="007F397B" w:rsidRPr="0059737C">
        <w:rPr>
          <w:lang w:val="en-GB"/>
        </w:rPr>
        <w:fldChar w:fldCharType="end"/>
      </w:r>
      <w:r w:rsidR="007F397B" w:rsidRPr="0059737C">
        <w:rPr>
          <w:lang w:val="en-GB"/>
        </w:rPr>
        <w:t>)</w:t>
      </w:r>
      <w:r w:rsidR="00852177" w:rsidRPr="0059737C">
        <w:rPr>
          <w:lang w:val="en-GB"/>
        </w:rPr>
        <w:t xml:space="preserve">. </w:t>
      </w:r>
      <w:r w:rsidR="007A279E" w:rsidRPr="0059737C">
        <w:rPr>
          <w:lang w:val="en-GB"/>
        </w:rPr>
        <w:t>In this case, the term originality and novelty can be used interchangeably</w:t>
      </w:r>
      <w:r w:rsidR="00362215" w:rsidRPr="0059737C">
        <w:rPr>
          <w:lang w:val="en-GB"/>
        </w:rPr>
        <w:t xml:space="preserve"> </w:t>
      </w:r>
      <w:r w:rsidR="00362215" w:rsidRPr="0059737C">
        <w:rPr>
          <w:lang w:val="en-GB"/>
        </w:rPr>
        <w:fldChar w:fldCharType="begin" w:fldLock="1"/>
      </w:r>
      <w:r w:rsidR="00022322" w:rsidRPr="0059737C">
        <w:rPr>
          <w:lang w:val="en-GB"/>
        </w:rPr>
        <w:instrText>ADDIN CSL_CITATION {"citationItems":[{"id":"ITEM-1","itemData":{"DOI":"10.1080/14794802.2018.1450777","abstract":"Creativity is often characterised by three components: fluency, flexibility, and originality. Specifically, in the mathematics classroom, in order to promote these aspects of creativity, educators recommend engaging students with multiple-solution tasks and open-ended tasks. In the past, various methods were used to measure fluency, flexibility and originality. This study raises questions and dilemmas regarding these methods and measures, and illustrates the complexity of these issues with data collected from fifth-grade students engaging with three such tasks. Some of the questions raised are related to differences between multiple-solution tasks and open-ended tasks, and between creative process and creative outcomes. In addition, the gap between the potential embedded within a task and its actual results is discussed.","author":[{"dropping-particle":"","family":"Levenson","given":"Esther","non-dropping-particle":"","parse-names":false,"suffix":""},{"dropping-particle":"","family":"Swisa","given":"Riki","non-dropping-particle":"","parse-names":false,"suffix":""},{"dropping-particle":"","family":"Tabach","given":"Michal","non-dropping-particle":"","parse-names":false,"suffix":""}],"container-title":"Research in Mathematics Education","id":"ITEM-1","issue":"3","issued":{"date-parts":[["2018"]]},"page":"273-294","publisher":"Taylor &amp; Francis","title":"Evaluating the potential of tasks to occasion mathematical creativity: definitions and measurements","type":"article-journal","volume":"20"},"uris":["http://www.mendeley.com/documents/?uuid=62d40dfa-4809-424f-9f3d-4b411520f30c"]}],"mendeley":{"formattedCitation":"[6]","plainTextFormattedCitation":"[6]","previouslyFormattedCitation":"[6]"},"properties":{"noteIndex":0},"schema":"https://github.com/citation-style-language/schema/raw/master/csl-citation.json"}</w:instrText>
      </w:r>
      <w:r w:rsidR="00362215" w:rsidRPr="0059737C">
        <w:rPr>
          <w:lang w:val="en-GB"/>
        </w:rPr>
        <w:fldChar w:fldCharType="separate"/>
      </w:r>
      <w:r w:rsidR="00362215" w:rsidRPr="0059737C">
        <w:rPr>
          <w:noProof/>
          <w:lang w:val="en-GB"/>
        </w:rPr>
        <w:t>[6]</w:t>
      </w:r>
      <w:r w:rsidR="00362215" w:rsidRPr="0059737C">
        <w:rPr>
          <w:lang w:val="en-GB"/>
        </w:rPr>
        <w:fldChar w:fldCharType="end"/>
      </w:r>
      <w:r w:rsidR="007A279E" w:rsidRPr="0059737C">
        <w:rPr>
          <w:lang w:val="en-GB"/>
        </w:rPr>
        <w:t xml:space="preserve">. </w:t>
      </w:r>
      <w:r w:rsidR="001C5E4C" w:rsidRPr="0059737C">
        <w:rPr>
          <w:lang w:val="en-GB"/>
        </w:rPr>
        <w:t>The second version is the extended version of the first one by adding one indicator called</w:t>
      </w:r>
      <w:r w:rsidR="0014336F" w:rsidRPr="0059737C">
        <w:rPr>
          <w:lang w:val="en-GB"/>
        </w:rPr>
        <w:t xml:space="preserve"> elaboration</w:t>
      </w:r>
      <w:r w:rsidR="007230D8" w:rsidRPr="0059737C">
        <w:rPr>
          <w:lang w:val="en-GB"/>
        </w:rPr>
        <w:t xml:space="preserve"> (see </w:t>
      </w:r>
      <w:r w:rsidR="00121311" w:rsidRPr="0059737C">
        <w:rPr>
          <w:lang w:val="en-GB"/>
        </w:rPr>
        <w:fldChar w:fldCharType="begin" w:fldLock="1"/>
      </w:r>
      <w:r w:rsidR="00F70D19" w:rsidRPr="0059737C">
        <w:rPr>
          <w:lang w:val="en-GB"/>
        </w:rPr>
        <w:instrText>ADDIN CSL_CITATION {"citationItems":[{"id":"ITEM-1","itemData":{"ISSN":"2308-1365","author":[{"dropping-particle":"","family":"Noriza","given":"Detalia","non-dropping-particle":"","parse-names":false,"suffix":""},{"dropping-particle":"","family":"Waluya","given":"Budi","non-dropping-particle":"","parse-names":false,"suffix":""},{"dropping-particle":"","family":"Rochmad","given":"Rochmad","non-dropping-particle":"","parse-names":false,"suffix":""}],"container-title":"International Journal of Contemporary Applied Sciences","id":"ITEM-1","issue":"1","issued":{"date-parts":[["2017"]]},"page":"71-79","title":"Analysis of creative thinking mathematical and self-regulation learning in senior high school students","type":"article-journal","volume":"4"},"uris":["http://www.mendeley.com/documents/?uuid=27acf74b-ff4c-4dfd-ab08-839eec42f442"]},{"id":"ITEM-2","itemData":{"DOI":"10.1016/j.sbspro.2013.07.101","abstract":"Creativity has been traditionally attributed to art and literature, but nowadays doing science has also been considered as a creative act. In the art and literature, it is generally enough to create an extraordinary and novel work, but a creative scientific idea needs to be not only novel but also useful. One of the goals of any educational system should be fostering creative persons. Therefore, an important task of educators is to identify and develop creativity. The challenges in the identification and development of creativity are due to the large variety in definitions and characteristics of creativity. One of the purposes of this paper is to provide an overview of definitions and characteristics of creativity based on contemporary literature. Some definitions refer to creativity as a style of thinking, some concentrate essentially on the creative processes and there are definitions of creativity which address creative products. Creative thinking can be considered as a dynamic mental process, including divergent and convergent thinking. Fluency (number of ideas), flexibility (approaching variety of ideas), novelty (unique idea) and elaboration (develop an idea) are considered as four components for divergent thinking. Since nature of mathematics makes it appropriate for fostering creativity. Mathematical creativity helps to make plausible conjectures in developing mathematical theories. At the school levels, creativity in mathematics is commonly related to problem solving and or problem posing. Also, this paper concentrates on some criteria for new ideas in mathematics which can be considered creative ideas.","author":[{"dropping-particle":"","family":"Nadjafikhah","given":"Mehdi","non-dropping-particle":"","parse-names":false,"suffix":""},{"dropping-particle":"","family":"Yaftian","given":"Narges","non-dropping-particle":"","parse-names":false,"suffix":""}],"container-title":"Procedia - Social and Behavioral Sciences","id":"ITEM-2","issue":"1","issued":{"date-parts":[["2013"]]},"page":"344-350","publisher":"Elsevier B.V.","title":"The frontage of creativity and mathematical creativity","type":"article-journal","volume":"90"},"uris":["http://www.mendeley.com/documents/?uuid=ec3d959c-461b-4612-b27c-88c25fec6c7c"]}],"mendeley":{"formattedCitation":"[4,8]","plainTextFormattedCitation":"[4,8]","previouslyFormattedCitation":"[4,8]"},"properties":{"noteIndex":0},"schema":"https://github.com/citation-style-language/schema/raw/master/csl-citation.json"}</w:instrText>
      </w:r>
      <w:r w:rsidR="00121311" w:rsidRPr="0059737C">
        <w:rPr>
          <w:lang w:val="en-GB"/>
        </w:rPr>
        <w:fldChar w:fldCharType="separate"/>
      </w:r>
      <w:r w:rsidR="00121311" w:rsidRPr="0059737C">
        <w:rPr>
          <w:noProof/>
          <w:lang w:val="en-GB"/>
        </w:rPr>
        <w:t>[4,8]</w:t>
      </w:r>
      <w:r w:rsidR="00121311" w:rsidRPr="0059737C">
        <w:rPr>
          <w:lang w:val="en-GB"/>
        </w:rPr>
        <w:fldChar w:fldCharType="end"/>
      </w:r>
      <w:r w:rsidR="007230D8" w:rsidRPr="0059737C">
        <w:rPr>
          <w:lang w:val="en-GB"/>
        </w:rPr>
        <w:t>)</w:t>
      </w:r>
      <w:r w:rsidR="0014336F" w:rsidRPr="0059737C">
        <w:rPr>
          <w:lang w:val="en-GB"/>
        </w:rPr>
        <w:t xml:space="preserve">. </w:t>
      </w:r>
      <w:r w:rsidR="0001333A" w:rsidRPr="0059737C">
        <w:rPr>
          <w:lang w:val="en-GB"/>
        </w:rPr>
        <w:t xml:space="preserve">These four indicators are provided as follows according </w:t>
      </w:r>
      <w:r w:rsidR="00F70D19" w:rsidRPr="0059737C">
        <w:rPr>
          <w:lang w:val="en-GB"/>
        </w:rPr>
        <w:t xml:space="preserve">to Leikin as cited in </w:t>
      </w:r>
      <w:r w:rsidR="00F70D19" w:rsidRPr="0059737C">
        <w:rPr>
          <w:lang w:val="en-GB"/>
        </w:rPr>
        <w:fldChar w:fldCharType="begin" w:fldLock="1"/>
      </w:r>
      <w:r w:rsidR="00741503" w:rsidRPr="0059737C">
        <w:rPr>
          <w:lang w:val="en-GB"/>
        </w:rPr>
        <w:instrText>ADDIN CSL_CITATION {"citationItems":[{"id":"ITEM-1","itemData":{"DOI":"10.1007/s11858-012-0467-1","abstract":"This study aims to investigate whether there is a relationship between mathematical ability and mathematical creativity, and to examine the structure of this relationship. Furthermore, in order to validate the relationship between the two constructs, we will trace groups of students that differ across mathematical ability and investigate the relationships amongst these students' performance on a mathematical ability test and the components of mathematical creativity. Data were collected by administering two tests, a mathematical ability and a mathematical creativity test, to 359 elementary school students. Mathematical ability was considered as a multidimensional construct, including quantitative ability (number sense and pre-algebraic reasoning), causal ability (examination of cause-effect relations), spatial ability (paper folding, perspective and spatial rotation abilities), qualitative ability (processing of similarity and difference relations) and inductive/deductive ability. Mathematical creativity was defined as a domain-specific characteristic, enabling individuals to be characterized by fluency, flexibility and originality in the domain of mathematics. The data analysis revealed that there is a positive correlation between mathematical creativity and mathematical ability. Moreover, confirmatory factor analysis suggested that mathematical creativity is a subcomponent of mathematical ability. Further, latent class analysis showed that three different categories of students can be identified varying in mathematical ability. These groups of students varying in mathematical ability also reflected three categories of students varying in mathematical creativity. © 2012 FIZ Karlsruhe.","author":[{"dropping-particle":"","family":"Kattou","given":"Maria","non-dropping-particle":"","parse-names":false,"suffix":""},{"dropping-particle":"","family":"Kontoyianni","given":"Katerina","non-dropping-particle":"","parse-names":false,"suffix":""},{"dropping-particle":"","family":"Pitta-Pantazi","given":"Demetra","non-dropping-particle":"","parse-names":false,"suffix":""},{"dropping-particle":"","family":"Christou","given":"Constantinos","non-dropping-particle":"","parse-names":false,"suffix":""}],"container-title":"ZDM - International Journal on Mathematics Education","id":"ITEM-1","issue":"2","issued":{"date-parts":[["2013"]]},"page":"167-181","title":"Connecting mathematical creativity to mathematical ability","type":"article-journal","volume":"45"},"uris":["http://www.mendeley.com/documents/?uuid=3d91e737-2ec9-48a6-be39-36d15ea06228"]}],"mendeley":{"formattedCitation":"[5]","plainTextFormattedCitation":"[5]","previouslyFormattedCitation":"[5]"},"properties":{"noteIndex":0},"schema":"https://github.com/citation-style-language/schema/raw/master/csl-citation.json"}</w:instrText>
      </w:r>
      <w:r w:rsidR="00F70D19" w:rsidRPr="0059737C">
        <w:rPr>
          <w:lang w:val="en-GB"/>
        </w:rPr>
        <w:fldChar w:fldCharType="separate"/>
      </w:r>
      <w:r w:rsidR="00F70D19" w:rsidRPr="0059737C">
        <w:rPr>
          <w:noProof/>
          <w:lang w:val="en-GB"/>
        </w:rPr>
        <w:t>[5]</w:t>
      </w:r>
      <w:r w:rsidR="00F70D19" w:rsidRPr="0059737C">
        <w:rPr>
          <w:lang w:val="en-GB"/>
        </w:rPr>
        <w:fldChar w:fldCharType="end"/>
      </w:r>
      <w:r w:rsidR="00B45D7F" w:rsidRPr="0059737C">
        <w:rPr>
          <w:lang w:val="en-GB"/>
        </w:rPr>
        <w:t>,</w:t>
      </w:r>
      <w:r w:rsidR="0001333A" w:rsidRPr="0059737C">
        <w:rPr>
          <w:lang w:val="en-GB"/>
        </w:rPr>
        <w:t xml:space="preserve"> </w:t>
      </w:r>
      <w:r w:rsidR="00741503" w:rsidRPr="0059737C">
        <w:rPr>
          <w:lang w:val="en-GB"/>
        </w:rPr>
        <w:t xml:space="preserve">Levenson, Swisa, and Tabach </w:t>
      </w:r>
      <w:r w:rsidR="00741503" w:rsidRPr="0059737C">
        <w:rPr>
          <w:lang w:val="en-GB"/>
        </w:rPr>
        <w:fldChar w:fldCharType="begin" w:fldLock="1"/>
      </w:r>
      <w:r w:rsidR="00741503" w:rsidRPr="0059737C">
        <w:rPr>
          <w:lang w:val="en-GB"/>
        </w:rPr>
        <w:instrText>ADDIN CSL_CITATION {"citationItems":[{"id":"ITEM-1","itemData":{"DOI":"10.1080/14794802.2018.1450777","abstract":"Creativity is often characterised by three components: fluency, flexibility, and originality. Specifically, in the mathematics classroom, in order to promote these aspects of creativity, educators recommend engaging students with multiple-solution tasks and open-ended tasks. In the past, various methods were used to measure fluency, flexibility and originality. This study raises questions and dilemmas regarding these methods and measures, and illustrates the complexity of these issues with data collected from fifth-grade students engaging with three such tasks. Some of the questions raised are related to differences between multiple-solution tasks and open-ended tasks, and between creative process and creative outcomes. In addition, the gap between the potential embedded within a task and its actual results is discussed.","author":[{"dropping-particle":"","family":"Levenson","given":"Esther","non-dropping-particle":"","parse-names":false,"suffix":""},{"dropping-particle":"","family":"Swisa","given":"Riki","non-dropping-particle":"","parse-names":false,"suffix":""},{"dropping-particle":"","family":"Tabach","given":"Michal","non-dropping-particle":"","parse-names":false,"suffix":""}],"container-title":"Research in Mathematics Education","id":"ITEM-1","issue":"3","issued":{"date-parts":[["2018"]]},"page":"273-294","publisher":"Taylor &amp; Francis","title":"Evaluating the potential of tasks to occasion mathematical creativity: definitions and measurements","type":"article-journal","volume":"20"},"uris":["http://www.mendeley.com/documents/?uuid=62d40dfa-4809-424f-9f3d-4b411520f30c"]}],"mendeley":{"formattedCitation":"[6]","plainTextFormattedCitation":"[6]","previouslyFormattedCitation":"[6]"},"properties":{"noteIndex":0},"schema":"https://github.com/citation-style-language/schema/raw/master/csl-citation.json"}</w:instrText>
      </w:r>
      <w:r w:rsidR="00741503" w:rsidRPr="0059737C">
        <w:rPr>
          <w:lang w:val="en-GB"/>
        </w:rPr>
        <w:fldChar w:fldCharType="separate"/>
      </w:r>
      <w:r w:rsidR="00741503" w:rsidRPr="0059737C">
        <w:rPr>
          <w:noProof/>
          <w:lang w:val="en-GB"/>
        </w:rPr>
        <w:t>[6]</w:t>
      </w:r>
      <w:r w:rsidR="00741503" w:rsidRPr="0059737C">
        <w:rPr>
          <w:lang w:val="en-GB"/>
        </w:rPr>
        <w:fldChar w:fldCharType="end"/>
      </w:r>
      <w:r w:rsidR="00741503" w:rsidRPr="0059737C">
        <w:rPr>
          <w:lang w:val="en-GB"/>
        </w:rPr>
        <w:t xml:space="preserve">, and Singh </w:t>
      </w:r>
      <w:r w:rsidR="00741503" w:rsidRPr="0059737C">
        <w:rPr>
          <w:lang w:val="en-GB"/>
        </w:rPr>
        <w:fldChar w:fldCharType="begin" w:fldLock="1"/>
      </w:r>
      <w:r w:rsidR="00362215" w:rsidRPr="0059737C">
        <w:rPr>
          <w:lang w:val="en-GB"/>
        </w:rPr>
        <w:instrText>ADDIN CSL_CITATION {"citationItems":[{"id":"ITEM-1","itemData":{"DOI":"10.1080/0020739870180203","author":[{"dropping-particle":"","family":"Singh","given":"B","non-dropping-particle":"","parse-names":false,"suffix":""}],"container-title":"International Journal of Mathematical Education in Science and Technology","id":"ITEM-1","issue":"2","issued":{"date-parts":[["1987"]]},"page":"181-186","title":"The development of tests to measure mathematical creativity","type":"article-journal","volume":"18"},"uris":["http://www.mendeley.com/documents/?uuid=fe285ab0-82b6-4478-96ca-dd78bdcfed19"]}],"mendeley":{"formattedCitation":"[25]","plainTextFormattedCitation":"[25]","previouslyFormattedCitation":"[25]"},"properties":{"noteIndex":0},"schema":"https://github.com/citation-style-language/schema/raw/master/csl-citation.json"}</w:instrText>
      </w:r>
      <w:r w:rsidR="00741503" w:rsidRPr="0059737C">
        <w:rPr>
          <w:lang w:val="en-GB"/>
        </w:rPr>
        <w:fldChar w:fldCharType="separate"/>
      </w:r>
      <w:r w:rsidR="00741503" w:rsidRPr="0059737C">
        <w:rPr>
          <w:noProof/>
          <w:lang w:val="en-GB"/>
        </w:rPr>
        <w:t>[25]</w:t>
      </w:r>
      <w:r w:rsidR="00741503" w:rsidRPr="0059737C">
        <w:rPr>
          <w:lang w:val="en-GB"/>
        </w:rPr>
        <w:fldChar w:fldCharType="end"/>
      </w:r>
      <w:r w:rsidR="00741503" w:rsidRPr="0059737C">
        <w:rPr>
          <w:lang w:val="en-GB"/>
        </w:rPr>
        <w:t xml:space="preserve">. </w:t>
      </w:r>
      <w:r w:rsidR="001C092C" w:rsidRPr="0059737C">
        <w:rPr>
          <w:lang w:val="en-GB"/>
        </w:rPr>
        <w:t xml:space="preserve">Fluency is associated with the student’s ability in providing </w:t>
      </w:r>
      <w:r w:rsidR="000E5B9D" w:rsidRPr="0059737C">
        <w:rPr>
          <w:lang w:val="en-GB"/>
        </w:rPr>
        <w:t xml:space="preserve">a </w:t>
      </w:r>
      <w:r w:rsidR="00415AAD" w:rsidRPr="0059737C">
        <w:rPr>
          <w:lang w:val="en-GB"/>
        </w:rPr>
        <w:t>number of</w:t>
      </w:r>
      <w:r w:rsidR="00DB4653" w:rsidRPr="0059737C">
        <w:rPr>
          <w:lang w:val="en-GB"/>
        </w:rPr>
        <w:t xml:space="preserve"> </w:t>
      </w:r>
      <w:r w:rsidR="00B176DF" w:rsidRPr="0059737C">
        <w:rPr>
          <w:lang w:val="en-GB"/>
        </w:rPr>
        <w:t xml:space="preserve">correct or </w:t>
      </w:r>
      <w:r w:rsidR="001C092C" w:rsidRPr="0059737C">
        <w:rPr>
          <w:lang w:val="en-GB"/>
        </w:rPr>
        <w:t>acceptable ideas or solutions</w:t>
      </w:r>
      <w:r w:rsidR="008C44A8" w:rsidRPr="0059737C">
        <w:rPr>
          <w:lang w:val="en-GB"/>
        </w:rPr>
        <w:t>;</w:t>
      </w:r>
      <w:r w:rsidR="001C092C" w:rsidRPr="0059737C">
        <w:rPr>
          <w:lang w:val="en-GB"/>
        </w:rPr>
        <w:t xml:space="preserve"> flexibility is associated with the </w:t>
      </w:r>
      <w:r w:rsidR="002242D0" w:rsidRPr="0059737C">
        <w:rPr>
          <w:lang w:val="en-GB"/>
        </w:rPr>
        <w:t>student’s ability in</w:t>
      </w:r>
      <w:r w:rsidR="00C8056A" w:rsidRPr="0059737C">
        <w:rPr>
          <w:lang w:val="en-GB"/>
        </w:rPr>
        <w:t xml:space="preserve"> producing</w:t>
      </w:r>
      <w:r w:rsidR="008C44A8" w:rsidRPr="0059737C">
        <w:rPr>
          <w:lang w:val="en-GB"/>
        </w:rPr>
        <w:t xml:space="preserve"> different strategies, approaches</w:t>
      </w:r>
      <w:r w:rsidR="00315D7B" w:rsidRPr="0059737C">
        <w:rPr>
          <w:lang w:val="en-GB"/>
        </w:rPr>
        <w:t xml:space="preserve">, </w:t>
      </w:r>
      <w:r w:rsidR="00B176DF" w:rsidRPr="0059737C">
        <w:rPr>
          <w:lang w:val="en-GB"/>
        </w:rPr>
        <w:t>types</w:t>
      </w:r>
      <w:r w:rsidR="0088151B" w:rsidRPr="0059737C">
        <w:rPr>
          <w:lang w:val="en-GB"/>
        </w:rPr>
        <w:t xml:space="preserve">, or </w:t>
      </w:r>
      <w:r w:rsidR="00315D7B" w:rsidRPr="0059737C">
        <w:rPr>
          <w:lang w:val="en-GB"/>
        </w:rPr>
        <w:t xml:space="preserve">categories of situations or </w:t>
      </w:r>
      <w:r w:rsidR="008E0FBA" w:rsidRPr="0059737C">
        <w:rPr>
          <w:lang w:val="en-GB"/>
        </w:rPr>
        <w:t>problem-solving to</w:t>
      </w:r>
      <w:r w:rsidR="001F4ECD" w:rsidRPr="0059737C">
        <w:rPr>
          <w:lang w:val="en-GB"/>
        </w:rPr>
        <w:t xml:space="preserve"> </w:t>
      </w:r>
      <w:r w:rsidR="008E0FBA" w:rsidRPr="0059737C">
        <w:rPr>
          <w:lang w:val="en-GB"/>
        </w:rPr>
        <w:t xml:space="preserve">arrive at the desired </w:t>
      </w:r>
      <w:r w:rsidR="00315D7B" w:rsidRPr="0059737C">
        <w:rPr>
          <w:lang w:val="en-GB"/>
        </w:rPr>
        <w:t xml:space="preserve">solutions; </w:t>
      </w:r>
      <w:r w:rsidR="00DD42B6" w:rsidRPr="0059737C">
        <w:rPr>
          <w:lang w:val="en-GB"/>
        </w:rPr>
        <w:t xml:space="preserve">and </w:t>
      </w:r>
      <w:r w:rsidR="002C0E3F" w:rsidRPr="0059737C">
        <w:rPr>
          <w:lang w:val="en-GB"/>
        </w:rPr>
        <w:t xml:space="preserve">originality </w:t>
      </w:r>
      <w:r w:rsidR="003C25AB" w:rsidRPr="0059737C">
        <w:rPr>
          <w:lang w:val="en-GB"/>
        </w:rPr>
        <w:t>or</w:t>
      </w:r>
      <w:r w:rsidR="002C0E3F" w:rsidRPr="0059737C">
        <w:rPr>
          <w:lang w:val="en-GB"/>
        </w:rPr>
        <w:t xml:space="preserve"> novelty is associated with the student’s ability in</w:t>
      </w:r>
      <w:r w:rsidR="007A279E" w:rsidRPr="0059737C">
        <w:rPr>
          <w:lang w:val="en-GB"/>
        </w:rPr>
        <w:t xml:space="preserve"> </w:t>
      </w:r>
      <w:r w:rsidR="00F35BD8" w:rsidRPr="0059737C">
        <w:rPr>
          <w:lang w:val="en-GB"/>
        </w:rPr>
        <w:t>demonstrating unusual and new ideas or responses</w:t>
      </w:r>
      <w:r w:rsidR="00FD2135" w:rsidRPr="0059737C">
        <w:rPr>
          <w:lang w:val="en-GB"/>
        </w:rPr>
        <w:t>, in which it is relative to the involved and observed participants</w:t>
      </w:r>
      <w:r w:rsidR="001515FA" w:rsidRPr="0059737C">
        <w:rPr>
          <w:lang w:val="en-GB"/>
        </w:rPr>
        <w:t xml:space="preserve">. </w:t>
      </w:r>
      <w:r w:rsidR="001F4ECD" w:rsidRPr="0059737C">
        <w:rPr>
          <w:lang w:val="en-GB"/>
        </w:rPr>
        <w:t xml:space="preserve">Elaboration, </w:t>
      </w:r>
      <w:r w:rsidR="00022322" w:rsidRPr="0059737C">
        <w:rPr>
          <w:lang w:val="en-GB"/>
        </w:rPr>
        <w:t xml:space="preserve">based on Guilford as cited in </w:t>
      </w:r>
      <w:r w:rsidR="00022322" w:rsidRPr="0059737C">
        <w:rPr>
          <w:lang w:val="en-GB"/>
        </w:rPr>
        <w:fldChar w:fldCharType="begin" w:fldLock="1"/>
      </w:r>
      <w:r w:rsidR="000A5AD8" w:rsidRPr="0059737C">
        <w:rPr>
          <w:lang w:val="en-GB"/>
        </w:rPr>
        <w:instrText>ADDIN CSL_CITATION {"citationItems":[{"id":"ITEM-1","itemData":{"DOI":"10.1016/j.sbspro.2013.07.101","abstract":"Creativity has been traditionally attributed to art and literature, but nowadays doing science has also been considered as a creative act. In the art and literature, it is generally enough to create an extraordinary and novel work, but a creative scientific idea needs to be not only novel but also useful. One of the goals of any educational system should be fostering creative persons. Therefore, an important task of educators is to identify and develop creativity. The challenges in the identification and development of creativity are due to the large variety in definitions and characteristics of creativity. One of the purposes of this paper is to provide an overview of definitions and characteristics of creativity based on contemporary literature. Some definitions refer to creativity as a style of thinking, some concentrate essentially on the creative processes and there are definitions of creativity which address creative products. Creative thinking can be considered as a dynamic mental process, including divergent and convergent thinking. Fluency (number of ideas), flexibility (approaching variety of ideas), novelty (unique idea) and elaboration (develop an idea) are considered as four components for divergent thinking. Since nature of mathematics makes it appropriate for fostering creativity. Mathematical creativity helps to make plausible conjectures in developing mathematical theories. At the school levels, creativity in mathematics is commonly related to problem solving and or problem posing. Also, this paper concentrates on some criteria for new ideas in mathematics which can be considered creative ideas.","author":[{"dropping-particle":"","family":"Nadjafikhah","given":"Mehdi","non-dropping-particle":"","parse-names":false,"suffix":""},{"dropping-particle":"","family":"Yaftian","given":"Narges","non-dropping-particle":"","parse-names":false,"suffix":""}],"container-title":"Procedia - Social and Behavioral Sciences","id":"ITEM-1","issue":"1","issued":{"date-parts":[["2013"]]},"page":"344-350","publisher":"Elsevier B.V.","title":"The frontage of creativity and mathematical creativity","type":"article-journal","volume":"90"},"uris":["http://www.mendeley.com/documents/?uuid=ec3d959c-461b-4612-b27c-88c25fec6c7c"]}],"mendeley":{"formattedCitation":"[4]","plainTextFormattedCitation":"[4]","previouslyFormattedCitation":"[4]"},"properties":{"noteIndex":0},"schema":"https://github.com/citation-style-language/schema/raw/master/csl-citation.json"}</w:instrText>
      </w:r>
      <w:r w:rsidR="00022322" w:rsidRPr="0059737C">
        <w:rPr>
          <w:lang w:val="en-GB"/>
        </w:rPr>
        <w:fldChar w:fldCharType="separate"/>
      </w:r>
      <w:r w:rsidR="00022322" w:rsidRPr="0059737C">
        <w:rPr>
          <w:noProof/>
          <w:lang w:val="en-GB"/>
        </w:rPr>
        <w:t>[4]</w:t>
      </w:r>
      <w:r w:rsidR="00022322" w:rsidRPr="0059737C">
        <w:rPr>
          <w:lang w:val="en-GB"/>
        </w:rPr>
        <w:fldChar w:fldCharType="end"/>
      </w:r>
      <w:r w:rsidR="00022322" w:rsidRPr="0059737C">
        <w:rPr>
          <w:lang w:val="en-GB"/>
        </w:rPr>
        <w:t>, is associated with the student’s ability in presenting</w:t>
      </w:r>
      <w:r w:rsidR="00E67DEA" w:rsidRPr="0059737C">
        <w:rPr>
          <w:lang w:val="en-GB"/>
        </w:rPr>
        <w:t xml:space="preserve">, extending, and developing his/her ideas </w:t>
      </w:r>
      <w:r w:rsidR="009359DE" w:rsidRPr="0059737C">
        <w:rPr>
          <w:lang w:val="en-GB"/>
        </w:rPr>
        <w:t xml:space="preserve">or work </w:t>
      </w:r>
      <w:r w:rsidR="00E67DEA" w:rsidRPr="0059737C">
        <w:rPr>
          <w:lang w:val="en-GB"/>
        </w:rPr>
        <w:t>in detail</w:t>
      </w:r>
      <w:r w:rsidR="00D77BE0" w:rsidRPr="0059737C">
        <w:rPr>
          <w:lang w:val="en-GB"/>
        </w:rPr>
        <w:t>.</w:t>
      </w:r>
    </w:p>
    <w:p w14:paraId="4427B084" w14:textId="2D0CBDD6" w:rsidR="00A22829" w:rsidRPr="0059737C" w:rsidRDefault="00156DB5" w:rsidP="00A22829">
      <w:pPr>
        <w:pStyle w:val="BodytextIndented"/>
        <w:rPr>
          <w:lang w:val="en-GB"/>
        </w:rPr>
      </w:pPr>
      <w:r w:rsidRPr="0059737C">
        <w:rPr>
          <w:lang w:val="en-GB"/>
        </w:rPr>
        <w:t>C</w:t>
      </w:r>
      <w:r w:rsidR="00311E5D" w:rsidRPr="0059737C">
        <w:rPr>
          <w:lang w:val="en-GB"/>
        </w:rPr>
        <w:t xml:space="preserve">onsidering the indicators of mathematical creativity, </w:t>
      </w:r>
      <w:r w:rsidRPr="0059737C">
        <w:rPr>
          <w:lang w:val="en-GB"/>
        </w:rPr>
        <w:t xml:space="preserve">many researchers have recommended several strategies that can be implemented by </w:t>
      </w:r>
      <w:r w:rsidR="00510B60" w:rsidRPr="0059737C">
        <w:rPr>
          <w:lang w:val="en-GB"/>
        </w:rPr>
        <w:t xml:space="preserve">the </w:t>
      </w:r>
      <w:r w:rsidR="00BC1D3A" w:rsidRPr="0059737C">
        <w:rPr>
          <w:lang w:val="en-GB"/>
        </w:rPr>
        <w:t>teacher</w:t>
      </w:r>
      <w:r w:rsidRPr="0059737C">
        <w:rPr>
          <w:lang w:val="en-GB"/>
        </w:rPr>
        <w:t xml:space="preserve">s in their mathematics classroom </w:t>
      </w:r>
      <w:r w:rsidR="00B61B64" w:rsidRPr="0059737C">
        <w:rPr>
          <w:lang w:val="en-GB"/>
        </w:rPr>
        <w:t xml:space="preserve">in order to </w:t>
      </w:r>
      <w:r w:rsidR="006040BB" w:rsidRPr="0059737C">
        <w:rPr>
          <w:lang w:val="en-GB"/>
        </w:rPr>
        <w:t xml:space="preserve">create </w:t>
      </w:r>
      <w:r w:rsidR="00EF4503" w:rsidRPr="0059737C">
        <w:rPr>
          <w:lang w:val="en-GB"/>
        </w:rPr>
        <w:t xml:space="preserve">a </w:t>
      </w:r>
      <w:r w:rsidR="006040BB" w:rsidRPr="0059737C">
        <w:rPr>
          <w:lang w:val="en-GB"/>
        </w:rPr>
        <w:t xml:space="preserve">learning environment that </w:t>
      </w:r>
      <w:r w:rsidR="00B61B64" w:rsidRPr="0059737C">
        <w:rPr>
          <w:lang w:val="en-GB"/>
        </w:rPr>
        <w:t>promote</w:t>
      </w:r>
      <w:r w:rsidR="006040BB" w:rsidRPr="0059737C">
        <w:rPr>
          <w:lang w:val="en-GB"/>
        </w:rPr>
        <w:t>s</w:t>
      </w:r>
      <w:r w:rsidR="00B61B64" w:rsidRPr="0059737C">
        <w:rPr>
          <w:lang w:val="en-GB"/>
        </w:rPr>
        <w:t xml:space="preserve"> mathematical creativity to their students. </w:t>
      </w:r>
      <w:r w:rsidR="005E7EA2" w:rsidRPr="0059737C">
        <w:rPr>
          <w:lang w:val="en-GB"/>
        </w:rPr>
        <w:t>Most of those strategies, therefore, end up in the two things</w:t>
      </w:r>
      <w:r w:rsidR="003145EB" w:rsidRPr="0059737C">
        <w:rPr>
          <w:lang w:val="en-GB"/>
        </w:rPr>
        <w:t xml:space="preserve">, i.e. </w:t>
      </w:r>
      <w:r w:rsidR="005E7EA2" w:rsidRPr="0059737C">
        <w:rPr>
          <w:lang w:val="en-GB"/>
        </w:rPr>
        <w:t xml:space="preserve">problem-solving and problem posing. </w:t>
      </w:r>
      <w:r w:rsidR="007C6345" w:rsidRPr="0059737C">
        <w:rPr>
          <w:lang w:val="en-GB"/>
        </w:rPr>
        <w:t>The</w:t>
      </w:r>
      <w:r w:rsidR="007A541B" w:rsidRPr="0059737C">
        <w:rPr>
          <w:lang w:val="en-GB"/>
        </w:rPr>
        <w:t xml:space="preserve"> </w:t>
      </w:r>
      <w:r w:rsidR="007C6345" w:rsidRPr="0059737C">
        <w:rPr>
          <w:lang w:val="en-GB"/>
        </w:rPr>
        <w:t>teachers are</w:t>
      </w:r>
      <w:r w:rsidR="009B642E" w:rsidRPr="0059737C">
        <w:rPr>
          <w:lang w:val="en-GB"/>
        </w:rPr>
        <w:t xml:space="preserve"> strongly</w:t>
      </w:r>
      <w:r w:rsidR="007C6345" w:rsidRPr="0059737C">
        <w:rPr>
          <w:lang w:val="en-GB"/>
        </w:rPr>
        <w:t xml:space="preserve"> </w:t>
      </w:r>
      <w:r w:rsidR="007C6345" w:rsidRPr="0059737C">
        <w:rPr>
          <w:lang w:val="en-GB"/>
        </w:rPr>
        <w:lastRenderedPageBreak/>
        <w:t xml:space="preserve">encouraged to </w:t>
      </w:r>
      <w:r w:rsidR="00203620" w:rsidRPr="0059737C">
        <w:rPr>
          <w:lang w:val="en-GB"/>
        </w:rPr>
        <w:t>present a</w:t>
      </w:r>
      <w:r w:rsidR="00D31D90" w:rsidRPr="0059737C">
        <w:rPr>
          <w:lang w:val="en-GB"/>
        </w:rPr>
        <w:t xml:space="preserve"> non-routine problem </w:t>
      </w:r>
      <w:r w:rsidR="00D31D90" w:rsidRPr="0059737C">
        <w:rPr>
          <w:lang w:val="en-GB"/>
        </w:rPr>
        <w:fldChar w:fldCharType="begin" w:fldLock="1"/>
      </w:r>
      <w:r w:rsidR="0069271D" w:rsidRPr="0059737C">
        <w:rPr>
          <w:lang w:val="en-GB"/>
        </w:rPr>
        <w:instrText>ADDIN CSL_CITATION {"citationItems":[{"id":"ITEM-1","itemData":{"author":[{"dropping-particle":"","family":"Sriraman","given":"Bharath","non-dropping-particle":"","parse-names":false,"suffix":""}],"container-title":"The Mathematics Educator","id":"ITEM-1","issue":"1","issued":{"date-parts":[["2004"]]},"page":"19-34","title":"The characteristics of mathematical creativity","type":"article-journal","volume":"14"},"uris":["http://www.mendeley.com/documents/?uuid=57ec6670-c110-4bba-bd1a-05cccdde3937"]}],"mendeley":{"formattedCitation":"[26]","plainTextFormattedCitation":"[26]","previouslyFormattedCitation":"[26]"},"properties":{"noteIndex":0},"schema":"https://github.com/citation-style-language/schema/raw/master/csl-citation.json"}</w:instrText>
      </w:r>
      <w:r w:rsidR="00D31D90" w:rsidRPr="0059737C">
        <w:rPr>
          <w:lang w:val="en-GB"/>
        </w:rPr>
        <w:fldChar w:fldCharType="separate"/>
      </w:r>
      <w:r w:rsidR="00D31D90" w:rsidRPr="0059737C">
        <w:rPr>
          <w:noProof/>
          <w:lang w:val="en-GB"/>
        </w:rPr>
        <w:t>[26]</w:t>
      </w:r>
      <w:r w:rsidR="00D31D90" w:rsidRPr="0059737C">
        <w:rPr>
          <w:lang w:val="en-GB"/>
        </w:rPr>
        <w:fldChar w:fldCharType="end"/>
      </w:r>
      <w:r w:rsidR="00D31D90" w:rsidRPr="0059737C">
        <w:rPr>
          <w:lang w:val="en-GB"/>
        </w:rPr>
        <w:t xml:space="preserve">, </w:t>
      </w:r>
      <w:r w:rsidR="00203620" w:rsidRPr="0059737C">
        <w:rPr>
          <w:lang w:val="en-GB"/>
        </w:rPr>
        <w:t>open-ended problem</w:t>
      </w:r>
      <w:r w:rsidR="000D12C4" w:rsidRPr="0059737C">
        <w:rPr>
          <w:lang w:val="en-GB"/>
        </w:rPr>
        <w:t xml:space="preserve">, ill-posed problem </w:t>
      </w:r>
      <w:r w:rsidR="000D12C4" w:rsidRPr="0059737C">
        <w:rPr>
          <w:lang w:val="en-GB"/>
        </w:rPr>
        <w:fldChar w:fldCharType="begin" w:fldLock="1"/>
      </w:r>
      <w:r w:rsidR="00D31D90" w:rsidRPr="0059737C">
        <w:rPr>
          <w:lang w:val="en-GB"/>
        </w:rPr>
        <w:instrText>ADDIN CSL_CITATION {"citationItems":[{"id":"ITEM-1","itemData":{"DOI":"10.1016/j.sbspro.2011.12.056","abstract":"One of the goals of any educational system should be fostering creative persons. Creativity is a dynamic property of the human mind that can be enhanced and should be valued. It can be either strengthened or deteriorated. Therefore, it is important to study creativity and determine its characteristics. Nature of mathematics provides a suitable platform for developing creativity. Through studying the contemporary literature, this paper makes an effort to gain an insight into the nature of mathematical creativity with an emphasis on learning environments to foster it not only within school situations but also colleges.© 2011 by Elsevier Ltd.","author":[{"dropping-particle":"","family":"Nadjafikhah","given":"Mehdi","non-dropping-particle":"","parse-names":false,"suffix":""},{"dropping-particle":"","family":"Yaftian","given":"Narges","non-dropping-particle":"","parse-names":false,"suffix":""},{"dropping-particle":"","family":"Bakhshalizadeh","given":"Shahrnaz","non-dropping-particle":"","parse-names":false,"suffix":""}],"container-title":"Procedia - Social and Behavioral Sciences","id":"ITEM-1","issue":"1","issued":{"date-parts":[["2012"]]},"page":"285-291","title":"Mathematical creativity: Some definitions and characteristics","type":"article-journal","volume":"31"},"uris":["http://www.mendeley.com/documents/?uuid=f2f7d304-77a7-4135-a317-1275914d29e3"]}],"mendeley":{"formattedCitation":"[28]","plainTextFormattedCitation":"[28]","previouslyFormattedCitation":"[28]"},"properties":{"noteIndex":0},"schema":"https://github.com/citation-style-language/schema/raw/master/csl-citation.json"}</w:instrText>
      </w:r>
      <w:r w:rsidR="000D12C4" w:rsidRPr="0059737C">
        <w:rPr>
          <w:lang w:val="en-GB"/>
        </w:rPr>
        <w:fldChar w:fldCharType="separate"/>
      </w:r>
      <w:r w:rsidR="000D12C4" w:rsidRPr="0059737C">
        <w:rPr>
          <w:noProof/>
          <w:lang w:val="en-GB"/>
        </w:rPr>
        <w:t>[28]</w:t>
      </w:r>
      <w:r w:rsidR="000D12C4" w:rsidRPr="0059737C">
        <w:rPr>
          <w:lang w:val="en-GB"/>
        </w:rPr>
        <w:fldChar w:fldCharType="end"/>
      </w:r>
      <w:r w:rsidR="000D12C4" w:rsidRPr="0059737C">
        <w:rPr>
          <w:lang w:val="en-GB"/>
        </w:rPr>
        <w:t xml:space="preserve">, </w:t>
      </w:r>
      <w:r w:rsidR="00206113" w:rsidRPr="0059737C">
        <w:rPr>
          <w:lang w:val="en-GB"/>
        </w:rPr>
        <w:t>or even mathematics quiz</w:t>
      </w:r>
      <w:r w:rsidR="000A5AD8" w:rsidRPr="0059737C">
        <w:rPr>
          <w:lang w:val="en-GB"/>
        </w:rPr>
        <w:t xml:space="preserve"> </w:t>
      </w:r>
      <w:r w:rsidR="00203620" w:rsidRPr="0059737C">
        <w:rPr>
          <w:lang w:val="en-GB"/>
        </w:rPr>
        <w:t>and give opportunity to their students to solve such problem</w:t>
      </w:r>
      <w:r w:rsidR="0042187F" w:rsidRPr="0059737C">
        <w:rPr>
          <w:lang w:val="en-GB"/>
        </w:rPr>
        <w:t>s</w:t>
      </w:r>
      <w:r w:rsidR="00203620" w:rsidRPr="0059737C">
        <w:rPr>
          <w:lang w:val="en-GB"/>
        </w:rPr>
        <w:t xml:space="preserve"> by </w:t>
      </w:r>
      <w:r w:rsidR="006C7768" w:rsidRPr="0059737C">
        <w:rPr>
          <w:lang w:val="en-GB"/>
        </w:rPr>
        <w:t xml:space="preserve">trying to use </w:t>
      </w:r>
      <w:r w:rsidR="00CF6FE2" w:rsidRPr="0059737C">
        <w:rPr>
          <w:lang w:val="en-GB"/>
        </w:rPr>
        <w:t xml:space="preserve">various </w:t>
      </w:r>
      <w:r w:rsidR="006C7768" w:rsidRPr="0059737C">
        <w:rPr>
          <w:lang w:val="en-GB"/>
        </w:rPr>
        <w:t>unusual method</w:t>
      </w:r>
      <w:r w:rsidR="00CF6FE2" w:rsidRPr="0059737C">
        <w:rPr>
          <w:lang w:val="en-GB"/>
        </w:rPr>
        <w:t>s</w:t>
      </w:r>
      <w:r w:rsidR="00AC35E0" w:rsidRPr="0059737C">
        <w:rPr>
          <w:lang w:val="en-GB"/>
        </w:rPr>
        <w:t xml:space="preserve">, </w:t>
      </w:r>
      <w:r w:rsidR="006C7768" w:rsidRPr="0059737C">
        <w:rPr>
          <w:lang w:val="en-GB"/>
        </w:rPr>
        <w:t xml:space="preserve">by </w:t>
      </w:r>
      <w:r w:rsidR="00203620" w:rsidRPr="0059737C">
        <w:rPr>
          <w:lang w:val="en-GB"/>
        </w:rPr>
        <w:t>depending on their own decision</w:t>
      </w:r>
      <w:r w:rsidR="004732FF" w:rsidRPr="0059737C">
        <w:rPr>
          <w:lang w:val="en-GB"/>
        </w:rPr>
        <w:t>s</w:t>
      </w:r>
      <w:r w:rsidR="0088350C" w:rsidRPr="0059737C">
        <w:rPr>
          <w:lang w:val="en-GB"/>
        </w:rPr>
        <w:t xml:space="preserve"> </w:t>
      </w:r>
      <w:r w:rsidR="0088350C" w:rsidRPr="0059737C">
        <w:rPr>
          <w:lang w:val="en-GB"/>
        </w:rPr>
        <w:fldChar w:fldCharType="begin" w:fldLock="1"/>
      </w:r>
      <w:r w:rsidR="000D12C4" w:rsidRPr="0059737C">
        <w:rPr>
          <w:lang w:val="en-GB"/>
        </w:rPr>
        <w:instrText>ADDIN CSL_CITATION {"citationItems":[{"id":"ITEM-1","itemData":{"DOI":"10.1080/0020739X.2016.1241435","author":[{"dropping-particle":"","family":"Kanhai","given":"Abhishek","non-dropping-particle":"","parse-names":false,"suffix":""},{"dropping-particle":"","family":"Singh","given":"Bhoodev","non-dropping-particle":"","parse-names":false,"suffix":""}],"container-title":"International Journal of Mathematical Education in Science and Technology","id":"ITEM-1","issue":"3","issued":{"date-parts":[["2017"]]},"page":"327-337","title":"Some environmental and attitudinal characteristics as predictors of mathematical creativity predictors of mathematical creativity","type":"article-journal","volume":"48"},"uris":["http://www.mendeley.com/documents/?uuid=5bebb63a-6118-4b1f-a7fb-fb0046279f66"]}],"mendeley":{"formattedCitation":"[24]","plainTextFormattedCitation":"[24]","previouslyFormattedCitation":"[24]"},"properties":{"noteIndex":0},"schema":"https://github.com/citation-style-language/schema/raw/master/csl-citation.json"}</w:instrText>
      </w:r>
      <w:r w:rsidR="0088350C" w:rsidRPr="0059737C">
        <w:rPr>
          <w:lang w:val="en-GB"/>
        </w:rPr>
        <w:fldChar w:fldCharType="separate"/>
      </w:r>
      <w:r w:rsidR="0088350C" w:rsidRPr="0059737C">
        <w:rPr>
          <w:noProof/>
          <w:lang w:val="en-GB"/>
        </w:rPr>
        <w:t>[24]</w:t>
      </w:r>
      <w:r w:rsidR="0088350C" w:rsidRPr="0059737C">
        <w:rPr>
          <w:lang w:val="en-GB"/>
        </w:rPr>
        <w:fldChar w:fldCharType="end"/>
      </w:r>
      <w:r w:rsidR="00AC35E0" w:rsidRPr="0059737C">
        <w:rPr>
          <w:lang w:val="en-GB"/>
        </w:rPr>
        <w:t>, as well as by empowering their motivation</w:t>
      </w:r>
      <w:r w:rsidR="0069271D" w:rsidRPr="0059737C">
        <w:rPr>
          <w:lang w:val="en-GB"/>
        </w:rPr>
        <w:t xml:space="preserve">, perseverance, and considerable reflection </w:t>
      </w:r>
      <w:r w:rsidR="0069271D" w:rsidRPr="0059737C">
        <w:rPr>
          <w:lang w:val="en-GB"/>
        </w:rPr>
        <w:fldChar w:fldCharType="begin" w:fldLock="1"/>
      </w:r>
      <w:r w:rsidR="00233B7D" w:rsidRPr="0059737C">
        <w:rPr>
          <w:lang w:val="en-GB"/>
        </w:rPr>
        <w:instrText>ADDIN CSL_CITATION {"citationItems":[{"id":"ITEM-1","itemData":{"author":[{"dropping-particle":"","family":"Sriraman","given":"Bharath","non-dropping-particle":"","parse-names":false,"suffix":""}],"container-title":"The Mathematics Educator","id":"ITEM-1","issue":"1","issued":{"date-parts":[["2004"]]},"page":"19-34","title":"The characteristics of mathematical creativity","type":"article-journal","volume":"14"},"uris":["http://www.mendeley.com/documents/?uuid=57ec6670-c110-4bba-bd1a-05cccdde3937"]}],"mendeley":{"formattedCitation":"[26]","plainTextFormattedCitation":"[26]","previouslyFormattedCitation":"[26]"},"properties":{"noteIndex":0},"schema":"https://github.com/citation-style-language/schema/raw/master/csl-citation.json"}</w:instrText>
      </w:r>
      <w:r w:rsidR="0069271D" w:rsidRPr="0059737C">
        <w:rPr>
          <w:lang w:val="en-GB"/>
        </w:rPr>
        <w:fldChar w:fldCharType="separate"/>
      </w:r>
      <w:r w:rsidR="0069271D" w:rsidRPr="0059737C">
        <w:rPr>
          <w:noProof/>
          <w:lang w:val="en-GB"/>
        </w:rPr>
        <w:t>[26]</w:t>
      </w:r>
      <w:r w:rsidR="0069271D" w:rsidRPr="0059737C">
        <w:rPr>
          <w:lang w:val="en-GB"/>
        </w:rPr>
        <w:fldChar w:fldCharType="end"/>
      </w:r>
      <w:r w:rsidR="00206113" w:rsidRPr="0059737C">
        <w:rPr>
          <w:lang w:val="en-GB"/>
        </w:rPr>
        <w:t>.</w:t>
      </w:r>
      <w:r w:rsidR="00085C80" w:rsidRPr="0059737C">
        <w:rPr>
          <w:lang w:val="en-GB"/>
        </w:rPr>
        <w:t xml:space="preserve"> </w:t>
      </w:r>
      <w:r w:rsidR="00233B7D" w:rsidRPr="0059737C">
        <w:rPr>
          <w:lang w:val="en-GB"/>
        </w:rPr>
        <w:t xml:space="preserve">Nadjafikhah, Yaftian, and Bakhshalizadeh </w:t>
      </w:r>
      <w:r w:rsidR="00233B7D" w:rsidRPr="0059737C">
        <w:rPr>
          <w:lang w:val="en-GB"/>
        </w:rPr>
        <w:fldChar w:fldCharType="begin" w:fldLock="1"/>
      </w:r>
      <w:r w:rsidR="0057285B" w:rsidRPr="0059737C">
        <w:rPr>
          <w:lang w:val="en-GB"/>
        </w:rPr>
        <w:instrText>ADDIN CSL_CITATION {"citationItems":[{"id":"ITEM-1","itemData":{"DOI":"10.1016/j.sbspro.2011.12.056","abstract":"One of the goals of any educational system should be fostering creative persons. Creativity is a dynamic property of the human mind that can be enhanced and should be valued. It can be either strengthened or deteriorated. Therefore, it is important to study creativity and determine its characteristics. Nature of mathematics provides a suitable platform for developing creativity. Through studying the contemporary literature, this paper makes an effort to gain an insight into the nature of mathematical creativity with an emphasis on learning environments to foster it not only within school situations but also colleges.© 2011 by Elsevier Ltd.","author":[{"dropping-particle":"","family":"Nadjafikhah","given":"Mehdi","non-dropping-particle":"","parse-names":false,"suffix":""},{"dropping-particle":"","family":"Yaftian","given":"Narges","non-dropping-particle":"","parse-names":false,"suffix":""},{"dropping-particle":"","family":"Bakhshalizadeh","given":"Shahrnaz","non-dropping-particle":"","parse-names":false,"suffix":""}],"container-title":"Procedia - Social and Behavioral Sciences","id":"ITEM-1","issue":"1","issued":{"date-parts":[["2012"]]},"page":"285-291","title":"Mathematical creativity: Some definitions and characteristics","type":"article-journal","volume":"31"},"uris":["http://www.mendeley.com/documents/?uuid=f2f7d304-77a7-4135-a317-1275914d29e3"]}],"mendeley":{"formattedCitation":"[28]","plainTextFormattedCitation":"[28]","previouslyFormattedCitation":"[28]"},"properties":{"noteIndex":0},"schema":"https://github.com/citation-style-language/schema/raw/master/csl-citation.json"}</w:instrText>
      </w:r>
      <w:r w:rsidR="00233B7D" w:rsidRPr="0059737C">
        <w:rPr>
          <w:lang w:val="en-GB"/>
        </w:rPr>
        <w:fldChar w:fldCharType="separate"/>
      </w:r>
      <w:r w:rsidR="00233B7D" w:rsidRPr="0059737C">
        <w:rPr>
          <w:noProof/>
          <w:lang w:val="en-GB"/>
        </w:rPr>
        <w:t>[28]</w:t>
      </w:r>
      <w:r w:rsidR="00233B7D" w:rsidRPr="0059737C">
        <w:rPr>
          <w:lang w:val="en-GB"/>
        </w:rPr>
        <w:fldChar w:fldCharType="end"/>
      </w:r>
      <w:r w:rsidR="00233B7D" w:rsidRPr="0059737C">
        <w:rPr>
          <w:lang w:val="en-GB"/>
        </w:rPr>
        <w:t xml:space="preserve"> suggested that w</w:t>
      </w:r>
      <w:r w:rsidR="000F0C6F" w:rsidRPr="0059737C">
        <w:rPr>
          <w:lang w:val="en-GB"/>
        </w:rPr>
        <w:t xml:space="preserve">hen students have difficulties in solving such problem, instead of telling the solution to the problem, teacher is more encouraged to give some important hints </w:t>
      </w:r>
      <w:r w:rsidR="008F3B56" w:rsidRPr="0059737C">
        <w:rPr>
          <w:lang w:val="en-GB"/>
        </w:rPr>
        <w:t>to the students so that they can engage on the challenging situation</w:t>
      </w:r>
      <w:r w:rsidR="00E1744E" w:rsidRPr="0059737C">
        <w:rPr>
          <w:lang w:val="en-GB"/>
        </w:rPr>
        <w:t xml:space="preserve"> and </w:t>
      </w:r>
      <w:r w:rsidR="00D02748" w:rsidRPr="0059737C">
        <w:rPr>
          <w:lang w:val="en-GB"/>
        </w:rPr>
        <w:t xml:space="preserve">obtain a new insight into the problem that they are facing based on the results of their own self-reflection. </w:t>
      </w:r>
      <w:r w:rsidR="00040F9F" w:rsidRPr="0059737C">
        <w:rPr>
          <w:lang w:val="en-GB"/>
        </w:rPr>
        <w:t xml:space="preserve">Moreover, they stated that </w:t>
      </w:r>
      <w:r w:rsidR="009C1F82" w:rsidRPr="0059737C">
        <w:rPr>
          <w:lang w:val="en-GB"/>
        </w:rPr>
        <w:t xml:space="preserve">the </w:t>
      </w:r>
      <w:r w:rsidR="004C0DB1" w:rsidRPr="0059737C">
        <w:rPr>
          <w:lang w:val="en-GB"/>
        </w:rPr>
        <w:t xml:space="preserve">teacher should </w:t>
      </w:r>
      <w:r w:rsidR="009C1F82" w:rsidRPr="0059737C">
        <w:rPr>
          <w:lang w:val="en-GB"/>
        </w:rPr>
        <w:t xml:space="preserve">allow the students to take some risks and make mistakes such that </w:t>
      </w:r>
      <w:r w:rsidR="00BA4B20" w:rsidRPr="0059737C">
        <w:rPr>
          <w:lang w:val="en-GB"/>
        </w:rPr>
        <w:t xml:space="preserve">they </w:t>
      </w:r>
      <w:r w:rsidR="005570A3" w:rsidRPr="0059737C">
        <w:rPr>
          <w:lang w:val="en-GB"/>
        </w:rPr>
        <w:t xml:space="preserve">can learn from those things in order to find out the alternative ways or </w:t>
      </w:r>
      <w:r w:rsidR="007C55BC" w:rsidRPr="0059737C">
        <w:rPr>
          <w:lang w:val="en-GB"/>
        </w:rPr>
        <w:t>perspectives</w:t>
      </w:r>
      <w:r w:rsidR="005570A3" w:rsidRPr="0059737C">
        <w:rPr>
          <w:lang w:val="en-GB"/>
        </w:rPr>
        <w:t xml:space="preserve"> to solve the existing problem. </w:t>
      </w:r>
      <w:r w:rsidR="00193C35" w:rsidRPr="0059737C">
        <w:rPr>
          <w:lang w:val="en-GB"/>
        </w:rPr>
        <w:t xml:space="preserve">To sum up, </w:t>
      </w:r>
      <w:r w:rsidR="00FD01A6" w:rsidRPr="0059737C">
        <w:rPr>
          <w:lang w:val="en-GB"/>
        </w:rPr>
        <w:t xml:space="preserve">mathematics learning environment that can support the development of students’ mathematical creativity is not focusing too much on </w:t>
      </w:r>
      <w:r w:rsidR="00F843B7" w:rsidRPr="0059737C">
        <w:rPr>
          <w:lang w:val="en-GB"/>
        </w:rPr>
        <w:t xml:space="preserve">obtaining the right answers rather than it is more focusing on </w:t>
      </w:r>
      <w:r w:rsidR="005423B8" w:rsidRPr="0059737C">
        <w:rPr>
          <w:lang w:val="en-GB"/>
        </w:rPr>
        <w:t>obtaining</w:t>
      </w:r>
      <w:r w:rsidR="00F843B7" w:rsidRPr="0059737C">
        <w:rPr>
          <w:lang w:val="en-GB"/>
        </w:rPr>
        <w:t xml:space="preserve"> </w:t>
      </w:r>
      <w:r w:rsidR="0094078C" w:rsidRPr="0059737C">
        <w:rPr>
          <w:lang w:val="en-GB"/>
        </w:rPr>
        <w:t>various ideas</w:t>
      </w:r>
      <w:r w:rsidR="005423B8" w:rsidRPr="0059737C">
        <w:rPr>
          <w:lang w:val="en-GB"/>
        </w:rPr>
        <w:t xml:space="preserve"> or perspectives</w:t>
      </w:r>
      <w:r w:rsidR="0094078C" w:rsidRPr="0059737C">
        <w:rPr>
          <w:lang w:val="en-GB"/>
        </w:rPr>
        <w:t>.</w:t>
      </w:r>
    </w:p>
    <w:bookmarkEnd w:id="0"/>
    <w:p w14:paraId="41AB8342" w14:textId="77777777" w:rsidR="005570D5" w:rsidRPr="0059737C" w:rsidRDefault="00031017" w:rsidP="005570D5">
      <w:pPr>
        <w:pStyle w:val="Heading2"/>
      </w:pPr>
      <w:r w:rsidRPr="0059737C">
        <w:t>Self-regulated learning</w:t>
      </w:r>
    </w:p>
    <w:p w14:paraId="6BD74381" w14:textId="5BC9EC82" w:rsidR="0006359E" w:rsidRPr="0059737C" w:rsidRDefault="00657FE4" w:rsidP="00C77C56">
      <w:pPr>
        <w:pStyle w:val="Bodytext"/>
        <w:rPr>
          <w:lang w:val="en-GB"/>
        </w:rPr>
      </w:pPr>
      <w:r w:rsidRPr="0059737C">
        <w:rPr>
          <w:lang w:val="en-GB"/>
        </w:rPr>
        <w:t xml:space="preserve">There is no </w:t>
      </w:r>
      <w:r w:rsidR="00F37A1C" w:rsidRPr="0059737C">
        <w:rPr>
          <w:lang w:val="en-GB"/>
        </w:rPr>
        <w:t xml:space="preserve">specific definition for SRL, but the SRL is typically </w:t>
      </w:r>
      <w:r w:rsidR="0095464E" w:rsidRPr="0059737C">
        <w:rPr>
          <w:lang w:val="en-GB"/>
        </w:rPr>
        <w:t>focused on</w:t>
      </w:r>
      <w:r w:rsidR="001153F4" w:rsidRPr="0059737C">
        <w:rPr>
          <w:lang w:val="en-GB"/>
        </w:rPr>
        <w:t xml:space="preserve"> the two things, i.e.</w:t>
      </w:r>
      <w:r w:rsidR="0095464E" w:rsidRPr="0059737C">
        <w:rPr>
          <w:lang w:val="en-GB"/>
        </w:rPr>
        <w:t xml:space="preserve"> </w:t>
      </w:r>
      <w:r w:rsidR="001E0334" w:rsidRPr="0059737C">
        <w:rPr>
          <w:lang w:val="en-GB"/>
        </w:rPr>
        <w:t xml:space="preserve">(1) </w:t>
      </w:r>
      <w:r w:rsidR="001153F4" w:rsidRPr="0059737C">
        <w:rPr>
          <w:lang w:val="en-GB"/>
        </w:rPr>
        <w:t>how student</w:t>
      </w:r>
      <w:r w:rsidR="009E540E" w:rsidRPr="0059737C">
        <w:rPr>
          <w:lang w:val="en-GB"/>
        </w:rPr>
        <w:t>s</w:t>
      </w:r>
      <w:r w:rsidR="006725DA" w:rsidRPr="0059737C">
        <w:rPr>
          <w:lang w:val="en-GB"/>
        </w:rPr>
        <w:t xml:space="preserve"> </w:t>
      </w:r>
      <w:r w:rsidR="001153F4" w:rsidRPr="0059737C">
        <w:rPr>
          <w:lang w:val="en-GB"/>
        </w:rPr>
        <w:t>choose, regulate, or create a learning situation that provide</w:t>
      </w:r>
      <w:r w:rsidR="005C7A09" w:rsidRPr="0059737C">
        <w:rPr>
          <w:lang w:val="en-GB"/>
        </w:rPr>
        <w:t>s</w:t>
      </w:r>
      <w:r w:rsidR="001153F4" w:rsidRPr="0059737C">
        <w:rPr>
          <w:lang w:val="en-GB"/>
        </w:rPr>
        <w:t xml:space="preserve"> benefits for themselves and </w:t>
      </w:r>
      <w:r w:rsidR="001E0334" w:rsidRPr="0059737C">
        <w:rPr>
          <w:lang w:val="en-GB"/>
        </w:rPr>
        <w:t>(2) how student</w:t>
      </w:r>
      <w:r w:rsidR="009E540E" w:rsidRPr="0059737C">
        <w:rPr>
          <w:lang w:val="en-GB"/>
        </w:rPr>
        <w:t>s</w:t>
      </w:r>
      <w:r w:rsidR="006725DA" w:rsidRPr="0059737C">
        <w:rPr>
          <w:lang w:val="en-GB"/>
        </w:rPr>
        <w:t xml:space="preserve"> </w:t>
      </w:r>
      <w:r w:rsidR="001E0334" w:rsidRPr="0059737C">
        <w:rPr>
          <w:lang w:val="en-GB"/>
        </w:rPr>
        <w:t xml:space="preserve">plan and control their </w:t>
      </w:r>
      <w:r w:rsidR="005A025E" w:rsidRPr="0059737C">
        <w:rPr>
          <w:lang w:val="en-GB"/>
        </w:rPr>
        <w:t>learning</w:t>
      </w:r>
      <w:r w:rsidR="001E0334" w:rsidRPr="0059737C">
        <w:rPr>
          <w:lang w:val="en-GB"/>
        </w:rPr>
        <w:t xml:space="preserve"> </w:t>
      </w:r>
      <w:r w:rsidR="0057285B" w:rsidRPr="0059737C">
        <w:rPr>
          <w:lang w:val="en-GB"/>
        </w:rPr>
        <w:fldChar w:fldCharType="begin" w:fldLock="1"/>
      </w:r>
      <w:r w:rsidR="006444AF" w:rsidRPr="0059737C">
        <w:rPr>
          <w:lang w:val="en-GB"/>
        </w:rPr>
        <w:instrText>ADDIN CSL_CITATION {"citationItems":[{"id":"ITEM-1","itemData":{"DOI":"10.1207/s15326985ep2501_2","ISBN":"0046-1520","ISSN":"0046-1520","abstract":"Educational researchers have begun recently to identify and study key processes through which students self-regulate their academic learning. In this overview, I present a general definition of self-regulated academic learning and identify the distinctive features of this capability for acquiring knowledge and skill. Drawing on subsequent articles in this journal issue as well as my research with colleagues, I discuss how the study of component processes contributes to our growing understanding of the distinctive features of students' self-regulated learning. Finally, the implications of self-regulated learning perspective on students' learning and achievement are considered.","author":[{"dropping-particle":"","family":"Zimmerman","given":"Barry J.","non-dropping-particle":"","parse-names":false,"suffix":""}],"container-title":"Educational Psychologist","id":"ITEM-1","issue":"1","issued":{"date-parts":[["1990"]]},"page":"3-17","title":"Self-regulated learning and academic achievement: an overview","type":"article-journal","volume":"25"},"uris":["http://www.mendeley.com/documents/?uuid=5d328212-e225-4ae4-b8f3-0908fe8e8ec0"]}],"mendeley":{"formattedCitation":"[9]","plainTextFormattedCitation":"[9]","previouslyFormattedCitation":"[9]"},"properties":{"noteIndex":0},"schema":"https://github.com/citation-style-language/schema/raw/master/csl-citation.json"}</w:instrText>
      </w:r>
      <w:r w:rsidR="0057285B" w:rsidRPr="0059737C">
        <w:rPr>
          <w:lang w:val="en-GB"/>
        </w:rPr>
        <w:fldChar w:fldCharType="separate"/>
      </w:r>
      <w:r w:rsidR="0057285B" w:rsidRPr="0059737C">
        <w:rPr>
          <w:noProof/>
          <w:lang w:val="en-GB"/>
        </w:rPr>
        <w:t>[9]</w:t>
      </w:r>
      <w:r w:rsidR="0057285B" w:rsidRPr="0059737C">
        <w:rPr>
          <w:lang w:val="en-GB"/>
        </w:rPr>
        <w:fldChar w:fldCharType="end"/>
      </w:r>
      <w:r w:rsidR="001E0334" w:rsidRPr="0059737C">
        <w:rPr>
          <w:lang w:val="en-GB"/>
        </w:rPr>
        <w:t>.</w:t>
      </w:r>
      <w:r w:rsidR="00A94F76" w:rsidRPr="0059737C">
        <w:rPr>
          <w:lang w:val="en-GB"/>
        </w:rPr>
        <w:t xml:space="preserve"> </w:t>
      </w:r>
      <w:r w:rsidR="00A261E6" w:rsidRPr="0059737C">
        <w:rPr>
          <w:lang w:val="en-GB"/>
        </w:rPr>
        <w:t>SRL</w:t>
      </w:r>
      <w:r w:rsidR="0072471E" w:rsidRPr="0059737C">
        <w:rPr>
          <w:lang w:val="en-GB"/>
        </w:rPr>
        <w:t xml:space="preserve"> </w:t>
      </w:r>
      <w:r w:rsidR="00A261E6" w:rsidRPr="0059737C">
        <w:rPr>
          <w:lang w:val="en-GB"/>
        </w:rPr>
        <w:t>not only deals with student’</w:t>
      </w:r>
      <w:r w:rsidR="006725DA" w:rsidRPr="0059737C">
        <w:rPr>
          <w:lang w:val="en-GB"/>
        </w:rPr>
        <w:t>s</w:t>
      </w:r>
      <w:r w:rsidR="00A261E6" w:rsidRPr="0059737C">
        <w:rPr>
          <w:lang w:val="en-GB"/>
        </w:rPr>
        <w:t xml:space="preserve"> cognitive </w:t>
      </w:r>
      <w:r w:rsidR="00C77C56" w:rsidRPr="0059737C">
        <w:rPr>
          <w:lang w:val="en-GB"/>
        </w:rPr>
        <w:t xml:space="preserve">and metacognitive </w:t>
      </w:r>
      <w:r w:rsidR="00DF504D" w:rsidRPr="0059737C">
        <w:rPr>
          <w:lang w:val="en-GB"/>
        </w:rPr>
        <w:t xml:space="preserve">regulation </w:t>
      </w:r>
      <w:r w:rsidR="00A261E6" w:rsidRPr="0059737C">
        <w:rPr>
          <w:lang w:val="en-GB"/>
        </w:rPr>
        <w:t>aspect</w:t>
      </w:r>
      <w:r w:rsidR="000D0222" w:rsidRPr="0059737C">
        <w:rPr>
          <w:lang w:val="en-GB"/>
        </w:rPr>
        <w:t>s</w:t>
      </w:r>
      <w:r w:rsidR="00A261E6" w:rsidRPr="0059737C">
        <w:rPr>
          <w:lang w:val="en-GB"/>
        </w:rPr>
        <w:t xml:space="preserve">, but </w:t>
      </w:r>
      <w:r w:rsidR="00536F44" w:rsidRPr="0059737C">
        <w:rPr>
          <w:lang w:val="en-GB"/>
        </w:rPr>
        <w:t xml:space="preserve">it </w:t>
      </w:r>
      <w:r w:rsidR="00A261E6" w:rsidRPr="0059737C">
        <w:rPr>
          <w:lang w:val="en-GB"/>
        </w:rPr>
        <w:t xml:space="preserve">also </w:t>
      </w:r>
      <w:r w:rsidR="002553BD" w:rsidRPr="0059737C">
        <w:rPr>
          <w:lang w:val="en-GB"/>
        </w:rPr>
        <w:t>deals with student’</w:t>
      </w:r>
      <w:r w:rsidR="006725DA" w:rsidRPr="0059737C">
        <w:rPr>
          <w:lang w:val="en-GB"/>
        </w:rPr>
        <w:t>s</w:t>
      </w:r>
      <w:r w:rsidR="002553BD" w:rsidRPr="0059737C">
        <w:rPr>
          <w:lang w:val="en-GB"/>
        </w:rPr>
        <w:t xml:space="preserve"> </w:t>
      </w:r>
      <w:r w:rsidR="00461678" w:rsidRPr="0059737C">
        <w:rPr>
          <w:lang w:val="en-GB"/>
        </w:rPr>
        <w:t>motivational, affective, behavioural</w:t>
      </w:r>
      <w:r w:rsidR="006444AF" w:rsidRPr="0059737C">
        <w:rPr>
          <w:lang w:val="en-GB"/>
        </w:rPr>
        <w:t xml:space="preserve"> </w:t>
      </w:r>
      <w:r w:rsidR="006444AF" w:rsidRPr="0059737C">
        <w:rPr>
          <w:lang w:val="en-GB"/>
        </w:rPr>
        <w:fldChar w:fldCharType="begin" w:fldLock="1"/>
      </w:r>
      <w:r w:rsidR="00217DDE" w:rsidRPr="0059737C">
        <w:rPr>
          <w:lang w:val="en-GB"/>
        </w:rPr>
        <w:instrText>ADDIN CSL_CITATION {"citationItems":[{"id":"ITEM-1","itemData":{"author":[{"dropping-particle":"","family":"Pintrich","given":"Paul R.","non-dropping-particle":"","parse-names":false,"suffix":""}],"container-title":"New Directions for Teaching and Learning","id":"ITEM-1","issue":"63","issued":{"date-parts":[["1995"]]},"page":"3-12","title":"Understanding self-regulated learning","type":"article-journal","volume":"1995"},"uris":["http://www.mendeley.com/documents/?uuid=63d5c21f-f840-4ceb-92b5-2f242a59b3f8"]},{"id":"ITEM-2","itemData":{"abstract":"A conceptual framework for assessing student motivation and self-regulated learning in the college classroom is presented. The framework is based on a self-regulatory (SRL) perspective on student motivation and learning in contrast to a student approaches to learning (SAL) perspective. The differences between SRL and SAL approaches are discussed, as are the implications of the SRL conceptual framework for developing instruments to assess college student motivation and learning. The conceptual framework may be useful in guiding future research on college student motivation and learning.","author":[{"dropping-particle":"","family":"Pintrich","given":"Paul R.","non-dropping-particle":"","parse-names":false,"suffix":""}],"container-title":"Educational Psychology Review","id":"ITEM-2","issue":"4","issued":{"date-parts":[["2004"]]},"page":"385-407","title":"A conceptual framework for assessing motivation and SRL in college students","type":"article-journal","volume":"16"},"uris":["http://www.mendeley.com/documents/?uuid=e5dc4a70-a986-4c63-8fcf-901a1a30a5f7"]}],"mendeley":{"formattedCitation":"[29,30]","plainTextFormattedCitation":"[29,30]","previouslyFormattedCitation":"[29,30]"},"properties":{"noteIndex":0},"schema":"https://github.com/citation-style-language/schema/raw/master/csl-citation.json"}</w:instrText>
      </w:r>
      <w:r w:rsidR="006444AF" w:rsidRPr="0059737C">
        <w:rPr>
          <w:lang w:val="en-GB"/>
        </w:rPr>
        <w:fldChar w:fldCharType="separate"/>
      </w:r>
      <w:r w:rsidR="006444AF" w:rsidRPr="0059737C">
        <w:rPr>
          <w:noProof/>
          <w:lang w:val="en-GB"/>
        </w:rPr>
        <w:t>[29,30]</w:t>
      </w:r>
      <w:r w:rsidR="006444AF" w:rsidRPr="0059737C">
        <w:rPr>
          <w:lang w:val="en-GB"/>
        </w:rPr>
        <w:fldChar w:fldCharType="end"/>
      </w:r>
      <w:r w:rsidR="00461678" w:rsidRPr="0059737C">
        <w:rPr>
          <w:lang w:val="en-GB"/>
        </w:rPr>
        <w:t xml:space="preserve">, </w:t>
      </w:r>
      <w:r w:rsidR="006444AF" w:rsidRPr="0059737C">
        <w:rPr>
          <w:lang w:val="en-GB"/>
        </w:rPr>
        <w:t xml:space="preserve">and </w:t>
      </w:r>
      <w:r w:rsidR="00461678" w:rsidRPr="0059737C">
        <w:rPr>
          <w:lang w:val="en-GB"/>
        </w:rPr>
        <w:t xml:space="preserve">social-context </w:t>
      </w:r>
      <w:r w:rsidR="00DF504D" w:rsidRPr="0059737C">
        <w:rPr>
          <w:lang w:val="en-GB"/>
        </w:rPr>
        <w:t xml:space="preserve">regulation </w:t>
      </w:r>
      <w:r w:rsidR="00461678" w:rsidRPr="0059737C">
        <w:rPr>
          <w:lang w:val="en-GB"/>
        </w:rPr>
        <w:t>aspects</w:t>
      </w:r>
      <w:r w:rsidR="006444AF" w:rsidRPr="0059737C">
        <w:rPr>
          <w:lang w:val="en-GB"/>
        </w:rPr>
        <w:t xml:space="preserve"> </w:t>
      </w:r>
      <w:r w:rsidR="006444AF" w:rsidRPr="0059737C">
        <w:rPr>
          <w:lang w:val="en-GB"/>
        </w:rPr>
        <w:fldChar w:fldCharType="begin" w:fldLock="1"/>
      </w:r>
      <w:r w:rsidR="00217DDE" w:rsidRPr="0059737C">
        <w:rPr>
          <w:lang w:val="en-GB"/>
        </w:rPr>
        <w:instrText>ADDIN CSL_CITATION {"citationItems":[{"id":"ITEM-1","itemData":{"abstract":"A conceptual framework for assessing student motivation and self-regulated learning in the college classroom is presented. The framework is based on a self-regulatory (SRL) perspective on student motivation and learning in contrast to a student approaches to learning (SAL) perspective. The differences between SRL and SAL approaches are discussed, as are the implications of the SRL conceptual framework for developing instruments to assess college student motivation and learning. The conceptual framework may be useful in guiding future research on college student motivation and learning.","author":[{"dropping-particle":"","family":"Pintrich","given":"Paul R.","non-dropping-particle":"","parse-names":false,"suffix":""}],"container-title":"Educational Psychology Review","id":"ITEM-1","issue":"4","issued":{"date-parts":[["2004"]]},"page":"385-407","title":"A conceptual framework for assessing motivation and SRL in college students","type":"article-journal","volume":"16"},"uris":["http://www.mendeley.com/documents/?uuid=e5dc4a70-a986-4c63-8fcf-901a1a30a5f7"]}],"mendeley":{"formattedCitation":"[30]","plainTextFormattedCitation":"[30]","previouslyFormattedCitation":"[30]"},"properties":{"noteIndex":0},"schema":"https://github.com/citation-style-language/schema/raw/master/csl-citation.json"}</w:instrText>
      </w:r>
      <w:r w:rsidR="006444AF" w:rsidRPr="0059737C">
        <w:rPr>
          <w:lang w:val="en-GB"/>
        </w:rPr>
        <w:fldChar w:fldCharType="separate"/>
      </w:r>
      <w:r w:rsidR="006444AF" w:rsidRPr="0059737C">
        <w:rPr>
          <w:noProof/>
          <w:lang w:val="en-GB"/>
        </w:rPr>
        <w:t>[30]</w:t>
      </w:r>
      <w:r w:rsidR="006444AF" w:rsidRPr="0059737C">
        <w:rPr>
          <w:lang w:val="en-GB"/>
        </w:rPr>
        <w:fldChar w:fldCharType="end"/>
      </w:r>
      <w:r w:rsidR="00461678" w:rsidRPr="0059737C">
        <w:rPr>
          <w:lang w:val="en-GB"/>
        </w:rPr>
        <w:t xml:space="preserve">. </w:t>
      </w:r>
      <w:r w:rsidR="00FA2714" w:rsidRPr="0059737C">
        <w:rPr>
          <w:lang w:val="en-GB"/>
        </w:rPr>
        <w:t>These aspects are associated with four phases of regulation</w:t>
      </w:r>
      <w:r w:rsidR="00B92B45" w:rsidRPr="0059737C">
        <w:rPr>
          <w:lang w:val="en-GB"/>
        </w:rPr>
        <w:t xml:space="preserve"> which are not necessarily to be hierarchically structured</w:t>
      </w:r>
      <w:r w:rsidR="00745492" w:rsidRPr="0059737C">
        <w:rPr>
          <w:lang w:val="en-GB"/>
        </w:rPr>
        <w:t xml:space="preserve"> </w:t>
      </w:r>
      <w:r w:rsidR="00745492" w:rsidRPr="0059737C">
        <w:rPr>
          <w:lang w:val="en-GB"/>
        </w:rPr>
        <w:fldChar w:fldCharType="begin" w:fldLock="1"/>
      </w:r>
      <w:r w:rsidR="004B633D" w:rsidRPr="0059737C">
        <w:rPr>
          <w:lang w:val="en-GB"/>
        </w:rPr>
        <w:instrText>ADDIN CSL_CITATION {"citationItems":[{"id":"ITEM-1","itemData":{"abstract":"A conceptual framework for assessing student motivation and self-regulated learning in the college classroom is presented. The framework is based on a self-regulatory (SRL) perspective on student motivation and learning in contrast to a student approaches to learning (SAL) perspective. The differences between SRL and SAL approaches are discussed, as are the implications of the SRL conceptual framework for developing instruments to assess college student motivation and learning. The conceptual framework may be useful in guiding future research on college student motivation and learning.","author":[{"dropping-particle":"","family":"Pintrich","given":"Paul R.","non-dropping-particle":"","parse-names":false,"suffix":""}],"container-title":"Educational Psychology Review","id":"ITEM-1","issue":"4","issued":{"date-parts":[["2004"]]},"page":"385-407","title":"A conceptual framework for assessing motivation and SRL in college students","type":"article-journal","volume":"16"},"uris":["http://www.mendeley.com/documents/?uuid=e5dc4a70-a986-4c63-8fcf-901a1a30a5f7"]}],"mendeley":{"formattedCitation":"[30]","plainTextFormattedCitation":"[30]","previouslyFormattedCitation":"[30]"},"properties":{"noteIndex":0},"schema":"https://github.com/citation-style-language/schema/raw/master/csl-citation.json"}</w:instrText>
      </w:r>
      <w:r w:rsidR="00745492" w:rsidRPr="0059737C">
        <w:rPr>
          <w:lang w:val="en-GB"/>
        </w:rPr>
        <w:fldChar w:fldCharType="separate"/>
      </w:r>
      <w:r w:rsidR="00745492" w:rsidRPr="0059737C">
        <w:rPr>
          <w:noProof/>
          <w:lang w:val="en-GB"/>
        </w:rPr>
        <w:t>[30]</w:t>
      </w:r>
      <w:r w:rsidR="00745492" w:rsidRPr="0059737C">
        <w:rPr>
          <w:lang w:val="en-GB"/>
        </w:rPr>
        <w:fldChar w:fldCharType="end"/>
      </w:r>
      <w:r w:rsidR="00FA2714" w:rsidRPr="0059737C">
        <w:rPr>
          <w:lang w:val="en-GB"/>
        </w:rPr>
        <w:t xml:space="preserve">. </w:t>
      </w:r>
      <w:r w:rsidR="00110A15" w:rsidRPr="0059737C">
        <w:rPr>
          <w:lang w:val="en-GB"/>
        </w:rPr>
        <w:t xml:space="preserve">The structure of those phases, therefore, depends on how student approaches to the existing task or context. </w:t>
      </w:r>
      <w:r w:rsidR="00FA2714" w:rsidRPr="0059737C">
        <w:rPr>
          <w:lang w:val="en-GB"/>
        </w:rPr>
        <w:t xml:space="preserve">In the first phase, </w:t>
      </w:r>
      <w:r w:rsidR="00AA30E8" w:rsidRPr="0059737C">
        <w:rPr>
          <w:lang w:val="en-GB"/>
        </w:rPr>
        <w:t xml:space="preserve">students set a plan and goal as well as activate their knowledge about the task or context that they are dealing with. </w:t>
      </w:r>
      <w:r w:rsidR="007E56CA" w:rsidRPr="0059737C">
        <w:rPr>
          <w:lang w:val="en-GB"/>
        </w:rPr>
        <w:t xml:space="preserve">In the second phase, </w:t>
      </w:r>
      <w:r w:rsidR="001C450E" w:rsidRPr="0059737C">
        <w:rPr>
          <w:lang w:val="en-GB"/>
        </w:rPr>
        <w:t xml:space="preserve">students empower their metacognitive awareness in relation to monitor the process of dealing with the task or context. In the third phase, </w:t>
      </w:r>
      <w:r w:rsidR="00656A44" w:rsidRPr="0059737C">
        <w:rPr>
          <w:lang w:val="en-GB"/>
        </w:rPr>
        <w:t xml:space="preserve">students </w:t>
      </w:r>
      <w:r w:rsidR="009465CE" w:rsidRPr="0059737C">
        <w:rPr>
          <w:lang w:val="en-GB"/>
        </w:rPr>
        <w:t xml:space="preserve">determine a proper strategy to control and regulate their work on task or context. In the last phase, students involve in choosing behaviour and </w:t>
      </w:r>
      <w:r w:rsidR="00856DF7" w:rsidRPr="0059737C">
        <w:rPr>
          <w:lang w:val="en-GB"/>
        </w:rPr>
        <w:t>affective reactions</w:t>
      </w:r>
      <w:r w:rsidR="009465CE" w:rsidRPr="0059737C">
        <w:rPr>
          <w:lang w:val="en-GB"/>
        </w:rPr>
        <w:t xml:space="preserve"> </w:t>
      </w:r>
      <w:r w:rsidR="00856DF7" w:rsidRPr="0059737C">
        <w:rPr>
          <w:lang w:val="en-GB"/>
        </w:rPr>
        <w:t xml:space="preserve">as well as </w:t>
      </w:r>
      <w:r w:rsidR="009465CE" w:rsidRPr="0059737C">
        <w:rPr>
          <w:lang w:val="en-GB"/>
        </w:rPr>
        <w:t>self-reflection</w:t>
      </w:r>
      <w:r w:rsidR="00CB6956" w:rsidRPr="0059737C">
        <w:rPr>
          <w:lang w:val="en-GB"/>
        </w:rPr>
        <w:t xml:space="preserve"> on the task or context. Context including social-context, here, refers to learning environment or classroom setting </w:t>
      </w:r>
      <w:r w:rsidR="00CB6956" w:rsidRPr="0059737C">
        <w:rPr>
          <w:lang w:val="en-GB"/>
        </w:rPr>
        <w:fldChar w:fldCharType="begin" w:fldLock="1"/>
      </w:r>
      <w:r w:rsidR="00694958" w:rsidRPr="0059737C">
        <w:rPr>
          <w:lang w:val="en-GB"/>
        </w:rPr>
        <w:instrText>ADDIN CSL_CITATION {"citationItems":[{"id":"ITEM-1","itemData":{"abstract":"A conceptual framework for assessing student motivation and self-regulated learning in the college classroom is presented. The framework is based on a self-regulatory (SRL) perspective on student motivation and learning in contrast to a student approaches to learning (SAL) perspective. The differences between SRL and SAL approaches are discussed, as are the implications of the SRL conceptual framework for developing instruments to assess college student motivation and learning. The conceptual framework may be useful in guiding future research on college student motivation and learning.","author":[{"dropping-particle":"","family":"Pintrich","given":"Paul R.","non-dropping-particle":"","parse-names":false,"suffix":""}],"container-title":"Educational Psychology Review","id":"ITEM-1","issue":"4","issued":{"date-parts":[["2004"]]},"page":"385-407","title":"A conceptual framework for assessing motivation and SRL in college students","type":"article-journal","volume":"16"},"uris":["http://www.mendeley.com/documents/?uuid=e5dc4a70-a986-4c63-8fcf-901a1a30a5f7"]}],"mendeley":{"formattedCitation":"[30]","plainTextFormattedCitation":"[30]","previouslyFormattedCitation":"[30]"},"properties":{"noteIndex":0},"schema":"https://github.com/citation-style-language/schema/raw/master/csl-citation.json"}</w:instrText>
      </w:r>
      <w:r w:rsidR="00CB6956" w:rsidRPr="0059737C">
        <w:rPr>
          <w:lang w:val="en-GB"/>
        </w:rPr>
        <w:fldChar w:fldCharType="separate"/>
      </w:r>
      <w:r w:rsidR="00CB6956" w:rsidRPr="0059737C">
        <w:rPr>
          <w:noProof/>
          <w:lang w:val="en-GB"/>
        </w:rPr>
        <w:t>[30]</w:t>
      </w:r>
      <w:r w:rsidR="00CB6956" w:rsidRPr="0059737C">
        <w:rPr>
          <w:lang w:val="en-GB"/>
        </w:rPr>
        <w:fldChar w:fldCharType="end"/>
      </w:r>
      <w:r w:rsidR="00CB6956" w:rsidRPr="0059737C">
        <w:rPr>
          <w:lang w:val="en-GB"/>
        </w:rPr>
        <w:t xml:space="preserve">. </w:t>
      </w:r>
      <w:r w:rsidR="00856DF7" w:rsidRPr="0059737C">
        <w:rPr>
          <w:lang w:val="en-GB"/>
        </w:rPr>
        <w:t xml:space="preserve">Based on the </w:t>
      </w:r>
      <w:r w:rsidR="00B03CAB" w:rsidRPr="0059737C">
        <w:rPr>
          <w:lang w:val="en-GB"/>
        </w:rPr>
        <w:t xml:space="preserve">aforementioned </w:t>
      </w:r>
      <w:r w:rsidR="00856DF7" w:rsidRPr="0059737C">
        <w:rPr>
          <w:lang w:val="en-GB"/>
        </w:rPr>
        <w:t>aspects and phases of</w:t>
      </w:r>
      <w:r w:rsidR="007A6E71" w:rsidRPr="0059737C">
        <w:rPr>
          <w:lang w:val="en-GB"/>
        </w:rPr>
        <w:t xml:space="preserve"> regulation</w:t>
      </w:r>
      <w:r w:rsidR="00856DF7" w:rsidRPr="0059737C">
        <w:rPr>
          <w:lang w:val="en-GB"/>
        </w:rPr>
        <w:t xml:space="preserve">, </w:t>
      </w:r>
      <w:r w:rsidR="00ED779A" w:rsidRPr="0059737C">
        <w:rPr>
          <w:lang w:val="en-GB"/>
        </w:rPr>
        <w:t xml:space="preserve">SRL </w:t>
      </w:r>
      <w:r w:rsidR="00C77C56" w:rsidRPr="0059737C">
        <w:rPr>
          <w:lang w:val="en-GB"/>
        </w:rPr>
        <w:t xml:space="preserve">can be considered as a </w:t>
      </w:r>
      <w:r w:rsidR="00217DDE" w:rsidRPr="0059737C">
        <w:rPr>
          <w:lang w:val="en-GB"/>
        </w:rPr>
        <w:t>“</w:t>
      </w:r>
      <w:r w:rsidR="00C77C56" w:rsidRPr="0059737C">
        <w:rPr>
          <w:lang w:val="en-GB"/>
        </w:rPr>
        <w:t xml:space="preserve">complex </w:t>
      </w:r>
      <w:r w:rsidR="00217DDE" w:rsidRPr="0059737C">
        <w:rPr>
          <w:lang w:val="en-GB"/>
        </w:rPr>
        <w:t xml:space="preserve">and multidimensional construct” </w:t>
      </w:r>
      <w:r w:rsidR="00217DDE" w:rsidRPr="0059737C">
        <w:rPr>
          <w:lang w:val="en-GB"/>
        </w:rPr>
        <w:fldChar w:fldCharType="begin" w:fldLock="1"/>
      </w:r>
      <w:r w:rsidR="006725DA" w:rsidRPr="0059737C">
        <w:rPr>
          <w:lang w:val="en-GB"/>
        </w:rPr>
        <w:instrText>ADDIN CSL_CITATION {"citationItems":[{"id":"ITEM-1","itemData":{"DOI":"10.1007/s10763-013-9499-4","abstract":"This study examines the interrelationships among students’ motivational beliefs (i.e. achievement goal orientations, perception of classroom goal structure, and self-efficacy), use of self-regulated learning strategies (i.e. elaboration, organization, and metacognitive self-regulation strategies), and achievement in mathematics, by proposing and testing a structural model. Participants were 1,019 seventh grade students, enrolled in public elementary schools in Ankara, Turkey. Self-report questionnaires and a mathematics test were administered to participants during their regular class periods. Results revealed that students’ perception of classroom goal structure was significantly related to their adoption of achievement goals. Among achievement goals, only mastery goal orientation was significantly related to use of self-regulated learning strategies and mathematics achievement. Among self-regulated learning strategies, only elaboration was significantly related to mathematics achievement. In addition, self-efficacy was associated with achievement goals, use of self-regulated learning strategies, and mathematics achievement. These results supported many of the hypothesized relationships, and offered additional clarification for the literature. Possible explanations are discussed regarding both the expected and unexpected outcomes.","author":[{"dropping-particle":"","family":"Fadlelmula","given":"Fatma Kayan","non-dropping-particle":"","parse-names":false,"suffix":""},{"dropping-particle":"","family":"Cakiroglu","given":"Erdinc","non-dropping-particle":"","parse-names":false,"suffix":""},{"dropping-particle":"","family":"Sungur","given":"Semra","non-dropping-particle":"","parse-names":false,"suffix":""}],"container-title":"International Journal of Science and Mathematics Education","id":"ITEM-1","issue":"6","issued":{"date-parts":[["2015"]]},"page":"1355-1375","title":"Developing a structural model on the relationship among motivational beliefs, self-regulated learning strategies, and achievement in mathematics","type":"article-journal","volume":"13"},"uris":["http://www.mendeley.com/documents/?uuid=e5117146-88b7-4243-906b-3970d5ecfa6b"]}],"mendeley":{"formattedCitation":"[31]","manualFormatting":"[31, p.1356]","plainTextFormattedCitation":"[31]","previouslyFormattedCitation":"[31]"},"properties":{"noteIndex":0},"schema":"https://github.com/citation-style-language/schema/raw/master/csl-citation.json"}</w:instrText>
      </w:r>
      <w:r w:rsidR="00217DDE" w:rsidRPr="0059737C">
        <w:rPr>
          <w:lang w:val="en-GB"/>
        </w:rPr>
        <w:fldChar w:fldCharType="separate"/>
      </w:r>
      <w:r w:rsidR="00217DDE" w:rsidRPr="0059737C">
        <w:rPr>
          <w:noProof/>
          <w:lang w:val="en-GB"/>
        </w:rPr>
        <w:t>[31, p.1356]</w:t>
      </w:r>
      <w:r w:rsidR="00217DDE" w:rsidRPr="0059737C">
        <w:rPr>
          <w:lang w:val="en-GB"/>
        </w:rPr>
        <w:fldChar w:fldCharType="end"/>
      </w:r>
      <w:r w:rsidR="00217DDE" w:rsidRPr="0059737C">
        <w:rPr>
          <w:lang w:val="en-GB"/>
        </w:rPr>
        <w:t xml:space="preserve"> that reflects </w:t>
      </w:r>
      <w:r w:rsidR="006725DA" w:rsidRPr="0059737C">
        <w:rPr>
          <w:lang w:val="en-GB"/>
        </w:rPr>
        <w:t xml:space="preserve">student’s ability in dealing with the aspects of SRL </w:t>
      </w:r>
      <w:r w:rsidR="006725DA" w:rsidRPr="0059737C">
        <w:rPr>
          <w:lang w:val="en-GB"/>
        </w:rPr>
        <w:fldChar w:fldCharType="begin" w:fldLock="1"/>
      </w:r>
      <w:r w:rsidR="00D80789" w:rsidRPr="0059737C">
        <w:rPr>
          <w:lang w:val="en-GB"/>
        </w:rPr>
        <w:instrText>ADDIN CSL_CITATION {"citationItems":[{"id":"ITEM-1","itemData":{"abstract":"Self-regulated learning is identified as a fruitful learning strategy as evidenced from the increase in the number of researches in academic self-regulation since year 2000. Knowing to manage one's own learning is helpful in attaining the goals. This analysis of literature on self-regulated learning focuses on the factors that affect self-regulated learning and the students' learning outcomes from application of self-regulated learning. This paper identifies major categories of variables studied in relation to self-regulated learning, and summarizes the findings there from. Factors like cognitive strategy use, meta-cognition, self-efficacy and other motivational beliefs and some individual differences were considered. An inter relationship between self-efficacy and self-regulated learning is manifest. Mastery goal orientation favours self-regulated learning. Areas of language and mathematics education manifests more studies on self-regulated learning than other curricular areas. Findings from both the areas confirm that self-regulated learning results in enhanced achievement and desirable affective outcomes. How the self-regulated learning is linked to mathematics learning outcomes is specifically elaborated for facilitating future research and classroom practices especially in mathematics education context around this motivational construct.","author":[{"dropping-particle":"","family":"Gafoor","given":"Abdul","non-dropping-particle":"","parse-names":false,"suffix":""},{"dropping-particle":"","family":"Kurukkan","given":"Abidha","non-dropping-particle":"","parse-names":false,"suffix":""}],"container-title":"International Journal of Education and Psychological Research","id":"ITEM-1","issue":"3","issued":{"date-parts":[["2016"]]},"page":"60-65","title":"Self-regulated learning: A motivational approach for learning mathematics","type":"article-journal","volume":"5"},"uris":["http://www.mendeley.com/documents/?uuid=fedfa45e-a596-4cb1-bc0a-dbe15ad2694c"]}],"mendeley":{"formattedCitation":"[32]","plainTextFormattedCitation":"[32]","previouslyFormattedCitation":"[32]"},"properties":{"noteIndex":0},"schema":"https://github.com/citation-style-language/schema/raw/master/csl-citation.json"}</w:instrText>
      </w:r>
      <w:r w:rsidR="006725DA" w:rsidRPr="0059737C">
        <w:rPr>
          <w:lang w:val="en-GB"/>
        </w:rPr>
        <w:fldChar w:fldCharType="separate"/>
      </w:r>
      <w:r w:rsidR="006725DA" w:rsidRPr="0059737C">
        <w:rPr>
          <w:noProof/>
          <w:lang w:val="en-GB"/>
        </w:rPr>
        <w:t>[32]</w:t>
      </w:r>
      <w:r w:rsidR="006725DA" w:rsidRPr="0059737C">
        <w:rPr>
          <w:lang w:val="en-GB"/>
        </w:rPr>
        <w:fldChar w:fldCharType="end"/>
      </w:r>
      <w:r w:rsidR="006725DA" w:rsidRPr="0059737C">
        <w:rPr>
          <w:lang w:val="en-GB"/>
        </w:rPr>
        <w:t xml:space="preserve"> adaptively and effectively to achieve learning goal</w:t>
      </w:r>
      <w:r w:rsidR="00166209" w:rsidRPr="0059737C">
        <w:rPr>
          <w:lang w:val="en-GB"/>
        </w:rPr>
        <w:t xml:space="preserve">s </w:t>
      </w:r>
      <w:r w:rsidR="00166209" w:rsidRPr="0059737C">
        <w:rPr>
          <w:lang w:val="en-GB"/>
        </w:rPr>
        <w:fldChar w:fldCharType="begin" w:fldLock="1"/>
      </w:r>
      <w:r w:rsidR="00983D7E" w:rsidRPr="0059737C">
        <w:rPr>
          <w:lang w:val="en-GB"/>
        </w:rPr>
        <w:instrText>ADDIN CSL_CITATION {"citationItems":[{"id":"ITEM-1","itemData":{"DOI":"10.1016/j.cedpsych.2020.101869","abstract":"Emotion regulation (ER) and self-regulated learning (SRL) are crucial to learners’ academic achievements. To date, little research has considered the dynamic relations between cognitive reappraisal (as a form of ER) and SRL in middle-to-upper-elementary-aged children. To address this gap, we conducted an explanatory mixed-methods study to examine relations between cognitive reappraisal, the four macro phases of SRL (task definition, planning/goal setting, enactment of learning strategies, monitoring/evaluation), and mathematics problem-solving outcomes in a sample of 134 elementary students from grades 3 through 6. Path analysis revealed that cognitive reappraisal positively predicted all four phases of SRL, but that the four phases of SRL did not predict cognitive reappraisal. Moreover, both task definition and planning/goal setting positively predicted enactment and monitoring/evaluation. Results from path analyses further revealed that task definition mediated relations between cognitive reappraisal and enactment, and reappraisal and monitoring. Enactment mediated relations between reappraisal and mathematics problem-solving outcomes. Finally, enactment predicted mathematics problem-solving outcomes. Further, quantitative results were cross-validated by results from trend analyses; results converged regarding the weakly sequenced nature of SRL and with regard to cognitive reappraisal serving as an important antecedent for effective SRL.","author":[{"dropping-particle":"","family":"Losenno","given":"Kelsey M.","non-dropping-particle":"","parse-names":false,"suffix":""},{"dropping-particle":"","family":"Muis","given":"Krista R.","non-dropping-particle":"","parse-names":false,"suffix":""},{"dropping-particle":"","family":"Munzar","given":"Brendan","non-dropping-particle":"","parse-names":false,"suffix":""},{"dropping-particle":"","family":"Denton","given":"Courtney A.","non-dropping-particle":"","parse-names":false,"suffix":""},{"dropping-particle":"","family":"Perry","given":"Nancy E.","non-dropping-particle":"","parse-names":false,"suffix":""}],"container-title":"Contemporary Educational Psychology","id":"ITEM-1","issued":{"date-parts":[["2020"]]},"page":"1-18","publisher":"Elsevier","title":"The dynamic roles of cognitive reappraisal and self-regulated learning during mathematics problem solving: A mixed methods investigation","type":"article-journal","volume":"61"},"uris":["http://www.mendeley.com/documents/?uuid=45bc6ec6-5dc9-4f28-b1b4-f48fdd8a7b3d"]}],"mendeley":{"formattedCitation":"[33]","plainTextFormattedCitation":"[33]","previouslyFormattedCitation":"[33]"},"properties":{"noteIndex":0},"schema":"https://github.com/citation-style-language/schema/raw/master/csl-citation.json"}</w:instrText>
      </w:r>
      <w:r w:rsidR="00166209" w:rsidRPr="0059737C">
        <w:rPr>
          <w:lang w:val="en-GB"/>
        </w:rPr>
        <w:fldChar w:fldCharType="separate"/>
      </w:r>
      <w:r w:rsidR="00166209" w:rsidRPr="0059737C">
        <w:rPr>
          <w:noProof/>
          <w:lang w:val="en-GB"/>
        </w:rPr>
        <w:t>[33]</w:t>
      </w:r>
      <w:r w:rsidR="00166209" w:rsidRPr="0059737C">
        <w:rPr>
          <w:lang w:val="en-GB"/>
        </w:rPr>
        <w:fldChar w:fldCharType="end"/>
      </w:r>
      <w:r w:rsidR="00166209" w:rsidRPr="0059737C">
        <w:rPr>
          <w:lang w:val="en-GB"/>
        </w:rPr>
        <w:t xml:space="preserve">. </w:t>
      </w:r>
    </w:p>
    <w:p w14:paraId="26082541" w14:textId="3976D4F0" w:rsidR="005721B6" w:rsidRPr="0059737C" w:rsidRDefault="005721B6" w:rsidP="005721B6">
      <w:pPr>
        <w:pStyle w:val="BodytextIndented"/>
        <w:rPr>
          <w:lang w:val="en-GB"/>
        </w:rPr>
      </w:pPr>
      <w:r w:rsidRPr="0059737C">
        <w:rPr>
          <w:lang w:val="en-GB"/>
        </w:rPr>
        <w:t>Student</w:t>
      </w:r>
      <w:r w:rsidR="00C1118D" w:rsidRPr="0059737C">
        <w:rPr>
          <w:lang w:val="en-GB"/>
        </w:rPr>
        <w:t xml:space="preserve">s </w:t>
      </w:r>
      <w:r w:rsidRPr="0059737C">
        <w:rPr>
          <w:lang w:val="en-GB"/>
        </w:rPr>
        <w:t>who ha</w:t>
      </w:r>
      <w:r w:rsidR="00C1118D" w:rsidRPr="0059737C">
        <w:rPr>
          <w:lang w:val="en-GB"/>
        </w:rPr>
        <w:t xml:space="preserve">ve </w:t>
      </w:r>
      <w:r w:rsidRPr="0059737C">
        <w:rPr>
          <w:lang w:val="en-GB"/>
        </w:rPr>
        <w:t>a good SRL, called as self-regulated learner</w:t>
      </w:r>
      <w:r w:rsidR="00E7745C" w:rsidRPr="0059737C">
        <w:rPr>
          <w:lang w:val="en-GB"/>
        </w:rPr>
        <w:t>s</w:t>
      </w:r>
      <w:r w:rsidRPr="0059737C">
        <w:rPr>
          <w:lang w:val="en-GB"/>
        </w:rPr>
        <w:t xml:space="preserve">, </w:t>
      </w:r>
      <w:r w:rsidR="00E7745C" w:rsidRPr="0059737C">
        <w:rPr>
          <w:lang w:val="en-GB"/>
        </w:rPr>
        <w:t>are</w:t>
      </w:r>
      <w:r w:rsidR="00C1118D" w:rsidRPr="0059737C">
        <w:rPr>
          <w:lang w:val="en-GB"/>
        </w:rPr>
        <w:t xml:space="preserve"> characterised by </w:t>
      </w:r>
      <w:r w:rsidR="0072471E" w:rsidRPr="0059737C">
        <w:rPr>
          <w:lang w:val="en-GB"/>
        </w:rPr>
        <w:t>their</w:t>
      </w:r>
      <w:r w:rsidR="00075FA7" w:rsidRPr="0059737C">
        <w:rPr>
          <w:lang w:val="en-GB"/>
        </w:rPr>
        <w:t xml:space="preserve"> </w:t>
      </w:r>
      <w:r w:rsidR="00BD0BA3" w:rsidRPr="0059737C">
        <w:rPr>
          <w:lang w:val="en-GB"/>
        </w:rPr>
        <w:t>willing</w:t>
      </w:r>
      <w:r w:rsidR="00BD0BA3" w:rsidRPr="0059737C">
        <w:rPr>
          <w:lang w:val="en-GB"/>
        </w:rPr>
        <w:softHyphen/>
        <w:t xml:space="preserve">ness </w:t>
      </w:r>
      <w:r w:rsidR="00F57884" w:rsidRPr="0059737C">
        <w:rPr>
          <w:lang w:val="en-GB"/>
        </w:rPr>
        <w:t>to analyse the problem for gaining an understanding towards that problem, make an effort to obtain the solution to the problem, and evaluate their performance</w:t>
      </w:r>
      <w:r w:rsidR="004B633D" w:rsidRPr="0059737C">
        <w:rPr>
          <w:lang w:val="en-GB"/>
        </w:rPr>
        <w:t xml:space="preserve"> </w:t>
      </w:r>
      <w:r w:rsidR="00CD7128" w:rsidRPr="0059737C">
        <w:rPr>
          <w:lang w:val="en-GB"/>
        </w:rPr>
        <w:fldChar w:fldCharType="begin" w:fldLock="1"/>
      </w:r>
      <w:r w:rsidR="00570532" w:rsidRPr="0059737C">
        <w:rPr>
          <w:lang w:val="en-GB"/>
        </w:rPr>
        <w:instrText>ADDIN CSL_CITATION {"citationItems":[{"id":"ITEM-1","itemData":{"author":[{"dropping-particle":"","family":"Marchis","given":"Iuliana","non-dropping-particle":"","parse-names":false,"suffix":""}],"container-title":"Acta Didactica Napocensia","id":"ITEM-1","issue":"2-3","issued":{"date-parts":[["2011"]]},"page":"9-14","title":"How mathematics teachers develop their pupils' self-regulated learning skills","type":"article-journal","volume":"4"},"uris":["http://www.mendeley.com/documents/?uuid=d97ae848-b0e0-4c20-a728-11982d8a83f4"]}],"mendeley":{"formattedCitation":"[34]","plainTextFormattedCitation":"[34]","previouslyFormattedCitation":"[34]"},"properties":{"noteIndex":0},"schema":"https://github.com/citation-style-language/schema/raw/master/csl-citation.json"}</w:instrText>
      </w:r>
      <w:r w:rsidR="00CD7128" w:rsidRPr="0059737C">
        <w:rPr>
          <w:lang w:val="en-GB"/>
        </w:rPr>
        <w:fldChar w:fldCharType="separate"/>
      </w:r>
      <w:r w:rsidR="00CD7128" w:rsidRPr="0059737C">
        <w:rPr>
          <w:noProof/>
          <w:lang w:val="en-GB"/>
        </w:rPr>
        <w:t>[34]</w:t>
      </w:r>
      <w:r w:rsidR="00CD7128" w:rsidRPr="0059737C">
        <w:rPr>
          <w:lang w:val="en-GB"/>
        </w:rPr>
        <w:fldChar w:fldCharType="end"/>
      </w:r>
      <w:r w:rsidR="00CD7128" w:rsidRPr="0059737C">
        <w:rPr>
          <w:lang w:val="en-GB"/>
        </w:rPr>
        <w:t xml:space="preserve">. </w:t>
      </w:r>
      <w:r w:rsidR="003A1CE3" w:rsidRPr="0059737C">
        <w:rPr>
          <w:lang w:val="en-GB"/>
        </w:rPr>
        <w:t xml:space="preserve">Besides, </w:t>
      </w:r>
      <w:r w:rsidR="00570532" w:rsidRPr="0059737C">
        <w:rPr>
          <w:lang w:val="en-GB"/>
        </w:rPr>
        <w:t xml:space="preserve">Cho, Kim, and Choi </w:t>
      </w:r>
      <w:r w:rsidR="00570532" w:rsidRPr="0059737C">
        <w:rPr>
          <w:lang w:val="en-GB"/>
        </w:rPr>
        <w:fldChar w:fldCharType="begin" w:fldLock="1"/>
      </w:r>
      <w:r w:rsidR="00F457D0" w:rsidRPr="0059737C">
        <w:rPr>
          <w:lang w:val="en-GB"/>
        </w:rPr>
        <w:instrText>ADDIN CSL_CITATION {"citationItems":[{"id":"ITEM-1","itemData":{"DOI":"10.1016/j.iheduc.2017.04.001","abstract":"The purpose of this study was to examine the effects of students' self-regulated learning (SRL) levels on their perceptions of community of inquiry (CoI) and their affective outcomes (task-specific attitudes and self-efficacy). Participants were 180 college students enrolled in a required online course. Using the cluster analysis method, SRL levels were grouped into four levels (High regulators, Mid regulators lacking efforts, Mid regulators lacking values, and Low regulators). ANOVA revealed that highly self-regulated students demonstrated a stronger sense of CoI and achieved higher affective outcomes, compared to low self-regulated students. The finding confirms that SRL could play an important role in the framework of community of inquiry.","author":[{"dropping-particle":"","family":"Cho","given":"Moon-Heum","non-dropping-particle":"","parse-names":false,"suffix":""},{"dropping-particle":"","family":"Kim","given":"Yanghee","non-dropping-particle":"","parse-names":false,"suffix":""},{"dropping-particle":"","family":"Choi","given":"Dong Ho","non-dropping-particle":"","parse-names":false,"suffix":""}],"container-title":"Internet and Higher Education","id":"ITEM-1","issued":{"date-parts":[["2017"]]},"page":"10-17","publisher":"Elsevier","title":"The effect of self-regulated learning on college students' perceptions of community of inquiry and affective outcomes in online learning","type":"article-journal","volume":"34"},"uris":["http://www.mendeley.com/documents/?uuid=80fde78f-0a9f-47f2-b608-b4e9759e5f13"]}],"mendeley":{"formattedCitation":"[35]","plainTextFormattedCitation":"[35]","previouslyFormattedCitation":"[35]"},"properties":{"noteIndex":0},"schema":"https://github.com/citation-style-language/schema/raw/master/csl-citation.json"}</w:instrText>
      </w:r>
      <w:r w:rsidR="00570532" w:rsidRPr="0059737C">
        <w:rPr>
          <w:lang w:val="en-GB"/>
        </w:rPr>
        <w:fldChar w:fldCharType="separate"/>
      </w:r>
      <w:r w:rsidR="00570532" w:rsidRPr="0059737C">
        <w:rPr>
          <w:noProof/>
          <w:lang w:val="en-GB"/>
        </w:rPr>
        <w:t>[35]</w:t>
      </w:r>
      <w:r w:rsidR="00570532" w:rsidRPr="0059737C">
        <w:rPr>
          <w:lang w:val="en-GB"/>
        </w:rPr>
        <w:fldChar w:fldCharType="end"/>
      </w:r>
      <w:r w:rsidR="00570532" w:rsidRPr="0059737C">
        <w:rPr>
          <w:lang w:val="en-GB"/>
        </w:rPr>
        <w:t xml:space="preserve"> state that self-regulated learners are more focused on the intrinsic goal orientation </w:t>
      </w:r>
      <w:r w:rsidR="00F83DA8" w:rsidRPr="0059737C">
        <w:rPr>
          <w:lang w:val="en-GB"/>
        </w:rPr>
        <w:t xml:space="preserve">or motivation </w:t>
      </w:r>
      <w:r w:rsidR="00570532" w:rsidRPr="0059737C">
        <w:rPr>
          <w:lang w:val="en-GB"/>
        </w:rPr>
        <w:t xml:space="preserve">rather than the external one, learn something with a high confidence, </w:t>
      </w:r>
      <w:r w:rsidR="00B21749" w:rsidRPr="0059737C">
        <w:rPr>
          <w:lang w:val="en-GB"/>
        </w:rPr>
        <w:t xml:space="preserve">have a high control towards their learning beliefs, and perceive a task </w:t>
      </w:r>
      <w:r w:rsidR="00266CBA" w:rsidRPr="0059737C">
        <w:rPr>
          <w:lang w:val="en-GB"/>
        </w:rPr>
        <w:t xml:space="preserve">that they are facing </w:t>
      </w:r>
      <w:r w:rsidR="00B21749" w:rsidRPr="0059737C">
        <w:rPr>
          <w:lang w:val="en-GB"/>
        </w:rPr>
        <w:t>with a high value.</w:t>
      </w:r>
      <w:r w:rsidR="00B10705" w:rsidRPr="0059737C">
        <w:rPr>
          <w:lang w:val="en-GB"/>
        </w:rPr>
        <w:t xml:space="preserve"> </w:t>
      </w:r>
      <w:r w:rsidR="00F457D0" w:rsidRPr="0059737C">
        <w:rPr>
          <w:lang w:val="en-GB"/>
        </w:rPr>
        <w:t xml:space="preserve">Marchis </w:t>
      </w:r>
      <w:r w:rsidR="00F457D0" w:rsidRPr="0059737C">
        <w:rPr>
          <w:lang w:val="en-GB"/>
        </w:rPr>
        <w:fldChar w:fldCharType="begin" w:fldLock="1"/>
      </w:r>
      <w:r w:rsidR="00DC3697" w:rsidRPr="0059737C">
        <w:rPr>
          <w:lang w:val="en-GB"/>
        </w:rPr>
        <w:instrText>ADDIN CSL_CITATION {"citationItems":[{"id":"ITEM-1","itemData":{"author":[{"dropping-particle":"","family":"Marchis","given":"Iuliana","non-dropping-particle":"","parse-names":false,"suffix":""}],"container-title":"Acta Didactica Napocensia","id":"ITEM-1","issue":"2-3","issued":{"date-parts":[["2011"]]},"page":"9-14","title":"How mathematics teachers develop their pupils' self-regulated learning skills","type":"article-journal","volume":"4"},"uris":["http://www.mendeley.com/documents/?uuid=d97ae848-b0e0-4c20-a728-11982d8a83f4"]}],"mendeley":{"formattedCitation":"[34]","plainTextFormattedCitation":"[34]","previouslyFormattedCitation":"[34]"},"properties":{"noteIndex":0},"schema":"https://github.com/citation-style-language/schema/raw/master/csl-citation.json"}</w:instrText>
      </w:r>
      <w:r w:rsidR="00F457D0" w:rsidRPr="0059737C">
        <w:rPr>
          <w:lang w:val="en-GB"/>
        </w:rPr>
        <w:fldChar w:fldCharType="separate"/>
      </w:r>
      <w:r w:rsidR="00F457D0" w:rsidRPr="0059737C">
        <w:rPr>
          <w:noProof/>
          <w:lang w:val="en-GB"/>
        </w:rPr>
        <w:t>[34]</w:t>
      </w:r>
      <w:r w:rsidR="00F457D0" w:rsidRPr="0059737C">
        <w:rPr>
          <w:lang w:val="en-GB"/>
        </w:rPr>
        <w:fldChar w:fldCharType="end"/>
      </w:r>
      <w:r w:rsidR="00F457D0" w:rsidRPr="0059737C">
        <w:rPr>
          <w:lang w:val="en-GB"/>
        </w:rPr>
        <w:t xml:space="preserve"> suggests s</w:t>
      </w:r>
      <w:r w:rsidR="006E60C8" w:rsidRPr="0059737C">
        <w:rPr>
          <w:lang w:val="en-GB"/>
        </w:rPr>
        <w:t>ome skills that need  to be mastered by student</w:t>
      </w:r>
      <w:r w:rsidR="00CD13BC" w:rsidRPr="0059737C">
        <w:rPr>
          <w:lang w:val="en-GB"/>
        </w:rPr>
        <w:t>s</w:t>
      </w:r>
      <w:r w:rsidR="006E60C8" w:rsidRPr="0059737C">
        <w:rPr>
          <w:lang w:val="en-GB"/>
        </w:rPr>
        <w:t xml:space="preserve"> in order to be a self-regulated learner</w:t>
      </w:r>
      <w:r w:rsidR="00CD13BC" w:rsidRPr="0059737C">
        <w:rPr>
          <w:lang w:val="en-GB"/>
        </w:rPr>
        <w:t>s</w:t>
      </w:r>
      <w:r w:rsidR="00BF49DB" w:rsidRPr="0059737C">
        <w:rPr>
          <w:lang w:val="en-GB"/>
        </w:rPr>
        <w:t xml:space="preserve"> as well as succeed in solving problem</w:t>
      </w:r>
      <w:r w:rsidR="006E60C8" w:rsidRPr="0059737C">
        <w:rPr>
          <w:lang w:val="en-GB"/>
        </w:rPr>
        <w:t>.</w:t>
      </w:r>
      <w:r w:rsidR="00F457D0" w:rsidRPr="0059737C">
        <w:rPr>
          <w:lang w:val="en-GB"/>
        </w:rPr>
        <w:t xml:space="preserve"> </w:t>
      </w:r>
      <w:r w:rsidR="006E60C8" w:rsidRPr="0059737C">
        <w:rPr>
          <w:lang w:val="en-GB"/>
        </w:rPr>
        <w:t xml:space="preserve">One of those skills is self-efficacy. </w:t>
      </w:r>
      <w:r w:rsidR="00CD13BC" w:rsidRPr="0059737C">
        <w:rPr>
          <w:lang w:val="en-GB"/>
        </w:rPr>
        <w:t xml:space="preserve">Consequently, self-regulated learners can also be characterised by the high self-efficacy that they have. </w:t>
      </w:r>
      <w:r w:rsidR="00C30E63" w:rsidRPr="0059737C">
        <w:rPr>
          <w:lang w:val="en-GB"/>
        </w:rPr>
        <w:t xml:space="preserve">Students’ self-efficacy reflects </w:t>
      </w:r>
      <w:r w:rsidR="00B60949" w:rsidRPr="0059737C">
        <w:rPr>
          <w:lang w:val="en-GB"/>
        </w:rPr>
        <w:t xml:space="preserve">students’ beliefs </w:t>
      </w:r>
      <w:r w:rsidR="00C30E63" w:rsidRPr="0059737C">
        <w:rPr>
          <w:lang w:val="en-GB"/>
        </w:rPr>
        <w:t>about their own capability compared to the required capability to deal with some challenges and situations</w:t>
      </w:r>
      <w:r w:rsidR="00DC3697" w:rsidRPr="0059737C">
        <w:rPr>
          <w:lang w:val="en-GB"/>
        </w:rPr>
        <w:t xml:space="preserve"> </w:t>
      </w:r>
      <w:r w:rsidR="00DC3697" w:rsidRPr="0059737C">
        <w:rPr>
          <w:lang w:val="en-GB"/>
        </w:rPr>
        <w:fldChar w:fldCharType="begin" w:fldLock="1"/>
      </w:r>
      <w:r w:rsidR="001C35AC" w:rsidRPr="0059737C">
        <w:rPr>
          <w:lang w:val="en-GB"/>
        </w:rPr>
        <w:instrText>ADDIN CSL_CITATION {"citationItems":[{"id":"ITEM-1","itemData":{"DOI":"10.1080/2331186X.2016.1212456","abstract":"This study examined the effect of self-regulated learning on sixth-grade Turkish students’ mathematics achievements and motivational beliefs. Both quantitative and qualitative research methods were used in the study. Participants included sixth-grade students attending at TOKİ 125. Year Middle School in Nevşehir (Turkey) during the 2014–2015 academic year. Two classes of the school were randomly appointed as experimental group (6B, 22 students) and control group (6C, 23 students), respectively. The experimental process went on for 12 weeks. Instructional activities developed according to Zimmerman’s cyclical model, one of the self-regulated learning models, were applied with experimental group students, meanwhile regular curriculum of MEB (Ministry of National Education) was delivered to control group students. The sub-dimensions of self-efficacy and goal orientations were included in the research under motivational beliefs aspect, which is one of the most essential aspects of selfregulated learning. The quantitative findings indicated a significant difference in favor of experimental group with regard to mathematics achievements and motivational beliefs. The qualitative data obtained through interviews and document analysis during and after the experimental process further revealed that students started to see math as fun, like it more, grasp the importance of it in everyday life, build more self-confidence, set specific targets for themselves, and monitor their learning process.","author":[{"dropping-particle":"","family":"Yildizli","given":"Hülya","non-dropping-particle":"","parse-names":false,"suffix":""},{"dropping-particle":"","family":"Saban","given":"Ahmet","non-dropping-particle":"","parse-names":false,"suffix":""}],"container-title":"Cogent Education","id":"ITEM-1","issue":"1","issued":{"date-parts":[["2016"]]},"page":"1-17","publisher":"Cogent","title":"The effect of self-regulated learning on sixth-grade Turkish students’ mathematics achievements and motivational beliefs","type":"article-journal","volume":"3"},"uris":["http://www.mendeley.com/documents/?uuid=16b206a6-b7f6-45be-b213-ef4ab811e7be"]}],"mendeley":{"formattedCitation":"[36]","plainTextFormattedCitation":"[36]","previouslyFormattedCitation":"[36]"},"properties":{"noteIndex":0},"schema":"https://github.com/citation-style-language/schema/raw/master/csl-citation.json"}</w:instrText>
      </w:r>
      <w:r w:rsidR="00DC3697" w:rsidRPr="0059737C">
        <w:rPr>
          <w:lang w:val="en-GB"/>
        </w:rPr>
        <w:fldChar w:fldCharType="separate"/>
      </w:r>
      <w:r w:rsidR="00DC3697" w:rsidRPr="0059737C">
        <w:rPr>
          <w:noProof/>
          <w:lang w:val="en-GB"/>
        </w:rPr>
        <w:t>[36]</w:t>
      </w:r>
      <w:r w:rsidR="00DC3697" w:rsidRPr="0059737C">
        <w:rPr>
          <w:lang w:val="en-GB"/>
        </w:rPr>
        <w:fldChar w:fldCharType="end"/>
      </w:r>
      <w:r w:rsidR="00C30E63" w:rsidRPr="0059737C">
        <w:rPr>
          <w:lang w:val="en-GB"/>
        </w:rPr>
        <w:t xml:space="preserve">. </w:t>
      </w:r>
      <w:r w:rsidR="00DC3697" w:rsidRPr="0059737C">
        <w:rPr>
          <w:lang w:val="en-GB"/>
        </w:rPr>
        <w:t xml:space="preserve">In addition, </w:t>
      </w:r>
      <w:r w:rsidR="00813C15" w:rsidRPr="0059737C">
        <w:rPr>
          <w:lang w:val="en-GB"/>
        </w:rPr>
        <w:t xml:space="preserve">in the context of mathematics learning, students who have a high self-efficacy tend to be persistent in dealing with challenges </w:t>
      </w:r>
      <w:r w:rsidR="00DE5414" w:rsidRPr="0059737C">
        <w:rPr>
          <w:lang w:val="en-GB"/>
        </w:rPr>
        <w:t xml:space="preserve">of learning mathematics </w:t>
      </w:r>
      <w:r w:rsidR="00813C15" w:rsidRPr="0059737C">
        <w:rPr>
          <w:lang w:val="en-GB"/>
        </w:rPr>
        <w:t xml:space="preserve">and accomplishing the existing </w:t>
      </w:r>
      <w:r w:rsidR="00DE5414" w:rsidRPr="0059737C">
        <w:rPr>
          <w:lang w:val="en-GB"/>
        </w:rPr>
        <w:t xml:space="preserve">mathematics problem-solving </w:t>
      </w:r>
      <w:r w:rsidR="00813C15" w:rsidRPr="0059737C">
        <w:rPr>
          <w:lang w:val="en-GB"/>
        </w:rPr>
        <w:t xml:space="preserve">task </w:t>
      </w:r>
      <w:r w:rsidR="00813C15" w:rsidRPr="0059737C">
        <w:rPr>
          <w:lang w:val="en-GB"/>
        </w:rPr>
        <w:fldChar w:fldCharType="begin" w:fldLock="1"/>
      </w:r>
      <w:r w:rsidR="001C35AC" w:rsidRPr="0059737C">
        <w:rPr>
          <w:lang w:val="en-GB"/>
        </w:rPr>
        <w:instrText>ADDIN CSL_CITATION {"citationItems":[{"id":"ITEM-1","itemData":{"DOI":"10.1080/2331186X.2016.1212456","abstract":"This study examined the effect of self-regulated learning on sixth-grade Turkish students’ mathematics achievements and motivational beliefs. Both quantitative and qualitative research methods were used in the study. Participants included sixth-grade students attending at TOKİ 125. Year Middle School in Nevşehir (Turkey) during the 2014–2015 academic year. Two classes of the school were randomly appointed as experimental group (6B, 22 students) and control group (6C, 23 students), respectively. The experimental process went on for 12 weeks. Instructional activities developed according to Zimmerman’s cyclical model, one of the self-regulated learning models, were applied with experimental group students, meanwhile regular curriculum of MEB (Ministry of National Education) was delivered to control group students. The sub-dimensions of self-efficacy and goal orientations were included in the research under motivational beliefs aspect, which is one of the most essential aspects of selfregulated learning. The quantitative findings indicated a significant difference in favor of experimental group with regard to mathematics achievements and motivational beliefs. The qualitative data obtained through interviews and document analysis during and after the experimental process further revealed that students started to see math as fun, like it more, grasp the importance of it in everyday life, build more self-confidence, set specific targets for themselves, and monitor their learning process.","author":[{"dropping-particle":"","family":"Yildizli","given":"Hülya","non-dropping-particle":"","parse-names":false,"suffix":""},{"dropping-particle":"","family":"Saban","given":"Ahmet","non-dropping-particle":"","parse-names":false,"suffix":""}],"container-title":"Cogent Education","id":"ITEM-1","issue":"1","issued":{"date-parts":[["2016"]]},"page":"1-17","publisher":"Cogent","title":"The effect of self-regulated learning on sixth-grade Turkish students’ mathematics achievements and motivational beliefs","type":"article-journal","volume":"3"},"uris":["http://www.mendeley.com/documents/?uuid=16b206a6-b7f6-45be-b213-ef4ab811e7be"]}],"mendeley":{"formattedCitation":"[36]","plainTextFormattedCitation":"[36]","previouslyFormattedCitation":"[36]"},"properties":{"noteIndex":0},"schema":"https://github.com/citation-style-language/schema/raw/master/csl-citation.json"}</w:instrText>
      </w:r>
      <w:r w:rsidR="00813C15" w:rsidRPr="0059737C">
        <w:rPr>
          <w:lang w:val="en-GB"/>
        </w:rPr>
        <w:fldChar w:fldCharType="separate"/>
      </w:r>
      <w:r w:rsidR="00813C15" w:rsidRPr="0059737C">
        <w:rPr>
          <w:noProof/>
          <w:lang w:val="en-GB"/>
        </w:rPr>
        <w:t>[36]</w:t>
      </w:r>
      <w:r w:rsidR="00813C15" w:rsidRPr="0059737C">
        <w:rPr>
          <w:lang w:val="en-GB"/>
        </w:rPr>
        <w:fldChar w:fldCharType="end"/>
      </w:r>
      <w:r w:rsidR="005A3150" w:rsidRPr="0059737C">
        <w:rPr>
          <w:lang w:val="en-GB"/>
        </w:rPr>
        <w:t xml:space="preserve"> so that it allows them to explore various strategies to achieve their intended goals flexibly </w:t>
      </w:r>
      <w:r w:rsidR="005A3150" w:rsidRPr="0059737C">
        <w:rPr>
          <w:lang w:val="en-GB"/>
        </w:rPr>
        <w:fldChar w:fldCharType="begin" w:fldLock="1"/>
      </w:r>
      <w:r w:rsidR="00DB6EAA" w:rsidRPr="0059737C">
        <w:rPr>
          <w:lang w:val="en-GB"/>
        </w:rPr>
        <w:instrText>ADDIN CSL_CITATION {"citationItems":[{"id":"ITEM-1","itemData":{"DOI":"10.1080/02796015.2017.12087607","abstract":"The primary purpose of the current study was to use structural equation modeling to examine the relations among background variables (socioeconomic status, prior mathematics achievement), motivation variables (self-efficacy, task interest, school connectedness), self-regulated learning (SRL) behaviors, and performance in middle school mathematics courses. Of particular interest was examining the mediation roles of both self-efficacy and SRL behaviors. Data about three types of motivation beliefs (self-efficacy, task interest, connectedness) were obtained from 331 middle school students using self-report questionnaires, while information regarding student SRL behaviors was obtained from teacher ratings. Structural equation modeling analyses revealed an acceptable fit of the data to the proposed model. In addition to the overall model explaining 51% of the variance in mathematics performance, a key finding was that both cognitive (i.e., self-efficacy) and behavioral (i.e., SRL) latent factors served as key mediators in the model, with each of these factors exhibiting unique effects on mathematics performance after controlling for prior achievement. Furthermore, each of the three motivation beliefs played an important role in the model, particularly regarding the explanation of SRL behaviors. Directions for future research and implications for practice are discussed.","author":[{"dropping-particle":"","family":"Cleary","given":"Timothy J.","non-dropping-particle":"","parse-names":false,"suffix":""},{"dropping-particle":"","family":"Kitsantas","given":"Anastasia","non-dropping-particle":"","parse-names":false,"suffix":""}],"container-title":"School Psychology Review","id":"ITEM-1","issue":"1","issued":{"date-parts":[["2017"]]},"page":"88-107","title":"Motivation and self-regulated learning influences on middle school mathematics achievement","type":"article-journal","volume":"46"},"uris":["http://www.mendeley.com/documents/?uuid=7d214fbc-3327-4433-bedd-abe59333efcf"]}],"mendeley":{"formattedCitation":"[37]","plainTextFormattedCitation":"[37]","previouslyFormattedCitation":"[37]"},"properties":{"noteIndex":0},"schema":"https://github.com/citation-style-language/schema/raw/master/csl-citation.json"}</w:instrText>
      </w:r>
      <w:r w:rsidR="005A3150" w:rsidRPr="0059737C">
        <w:rPr>
          <w:lang w:val="en-GB"/>
        </w:rPr>
        <w:fldChar w:fldCharType="separate"/>
      </w:r>
      <w:r w:rsidR="005A3150" w:rsidRPr="0059737C">
        <w:rPr>
          <w:noProof/>
          <w:lang w:val="en-GB"/>
        </w:rPr>
        <w:t>[37]</w:t>
      </w:r>
      <w:r w:rsidR="005A3150" w:rsidRPr="0059737C">
        <w:rPr>
          <w:lang w:val="en-GB"/>
        </w:rPr>
        <w:fldChar w:fldCharType="end"/>
      </w:r>
      <w:r w:rsidR="005A3150" w:rsidRPr="0059737C">
        <w:rPr>
          <w:lang w:val="en-GB"/>
        </w:rPr>
        <w:t>.</w:t>
      </w:r>
      <w:r w:rsidR="00CB6956" w:rsidRPr="0059737C">
        <w:rPr>
          <w:lang w:val="en-GB"/>
        </w:rPr>
        <w:t xml:space="preserve"> </w:t>
      </w:r>
      <w:r w:rsidR="009751C9" w:rsidRPr="0059737C">
        <w:rPr>
          <w:lang w:val="en-GB"/>
        </w:rPr>
        <w:t>Self-regulated learners, therefore, can be</w:t>
      </w:r>
      <w:r w:rsidR="002239B9" w:rsidRPr="0059737C">
        <w:rPr>
          <w:lang w:val="en-GB"/>
        </w:rPr>
        <w:t xml:space="preserve"> perceived as students, </w:t>
      </w:r>
      <w:r w:rsidR="009751C9" w:rsidRPr="0059737C">
        <w:rPr>
          <w:lang w:val="en-GB"/>
        </w:rPr>
        <w:t xml:space="preserve">who not only have capability in </w:t>
      </w:r>
      <w:r w:rsidR="002239B9" w:rsidRPr="0059737C">
        <w:rPr>
          <w:lang w:val="en-GB"/>
        </w:rPr>
        <w:t xml:space="preserve">planning strategies for dealing with the tasks, performing the planned strategies, and controlling, monitoring, and evaluating their works, but also have capability in </w:t>
      </w:r>
      <w:r w:rsidR="0073426C" w:rsidRPr="0059737C">
        <w:rPr>
          <w:lang w:val="en-GB"/>
        </w:rPr>
        <w:t xml:space="preserve">regulating their </w:t>
      </w:r>
      <w:r w:rsidR="0076375B" w:rsidRPr="0059737C">
        <w:rPr>
          <w:lang w:val="en-GB"/>
        </w:rPr>
        <w:t xml:space="preserve">beliefs and motivation. </w:t>
      </w:r>
    </w:p>
    <w:p w14:paraId="4830CB13" w14:textId="00D24CE7" w:rsidR="007D396E" w:rsidRPr="0059737C" w:rsidRDefault="00D80789" w:rsidP="008E775E">
      <w:pPr>
        <w:pStyle w:val="BodytextIndented"/>
        <w:rPr>
          <w:lang w:val="en-GB"/>
        </w:rPr>
      </w:pPr>
      <w:r w:rsidRPr="0059737C">
        <w:rPr>
          <w:lang w:val="en-GB"/>
        </w:rPr>
        <w:t xml:space="preserve">Previous study </w:t>
      </w:r>
      <w:r w:rsidRPr="0059737C">
        <w:rPr>
          <w:lang w:val="en-GB"/>
        </w:rPr>
        <w:fldChar w:fldCharType="begin" w:fldLock="1"/>
      </w:r>
      <w:r w:rsidR="00DB6EAA" w:rsidRPr="0059737C">
        <w:rPr>
          <w:lang w:val="en-GB"/>
        </w:rPr>
        <w:instrText>ADDIN CSL_CITATION {"citationItems":[{"id":"ITEM-1","itemData":{"DOI":"10.1016/j.lindif.2018.05.018","abstract":"Research on the role of learning strategies and self-efficacy for mathematics performance in higher education is sparse, especially if cognitive and metacognitive strategies are considered. In response, the current study investigated the associations between these variables with a sample of 206 university students in the context of a two-semester math course. Self-efficacy measured after one semester (t2) was positively related to both cognitive and metacognitive strategy use at the beginning (t1) and the end of the math course (t3). The use of either strategy was stable from t1 to t3. Once the variance overlap between the learning strategies was controlled for, metacognitive strategy use at t1 was positively and at t3 negatively associated with performance in the math course exam at t4. Greater levels of self-efficacy at t2 also predicted a better exam performance. Future longitudinal research is warranted to demonstrate the causal role of self-efficacy as a mediator between learning strategy use on math performance. In terms of implications, interventions may help to foster the students' awareness for an integrated use of cognitive and metacognitive strategies.","author":[{"dropping-particle":"","family":"Roick","given":"Julia","non-dropping-particle":"","parse-names":false,"suffix":""},{"dropping-particle":"","family":"Ringeisen","given":"Tobias","non-dropping-particle":"","parse-names":false,"suffix":""}],"container-title":"Learning and Individual Differences","id":"ITEM-1","issued":{"date-parts":[["2018"]]},"page":"148-158","publisher":"Elsevier","title":"Students' math performance in higher education: examining the role of self-regulated learning and self-efficacy","type":"article-journal","volume":"65"},"uris":["http://www.mendeley.com/documents/?uuid=050328a1-f2fb-45b2-ba20-3a5569f96669"]}],"mendeley":{"formattedCitation":"[38]","plainTextFormattedCitation":"[38]","previouslyFormattedCitation":"[38]"},"properties":{"noteIndex":0},"schema":"https://github.com/citation-style-language/schema/raw/master/csl-citation.json"}</w:instrText>
      </w:r>
      <w:r w:rsidRPr="0059737C">
        <w:rPr>
          <w:lang w:val="en-GB"/>
        </w:rPr>
        <w:fldChar w:fldCharType="separate"/>
      </w:r>
      <w:r w:rsidR="005A3150" w:rsidRPr="0059737C">
        <w:rPr>
          <w:noProof/>
          <w:lang w:val="en-GB"/>
        </w:rPr>
        <w:t>[38]</w:t>
      </w:r>
      <w:r w:rsidRPr="0059737C">
        <w:rPr>
          <w:lang w:val="en-GB"/>
        </w:rPr>
        <w:fldChar w:fldCharType="end"/>
      </w:r>
      <w:r w:rsidRPr="0059737C">
        <w:rPr>
          <w:lang w:val="en-GB"/>
        </w:rPr>
        <w:t xml:space="preserve"> suggested some strategies </w:t>
      </w:r>
      <w:r w:rsidR="0061504E" w:rsidRPr="0059737C">
        <w:rPr>
          <w:lang w:val="en-GB"/>
        </w:rPr>
        <w:t xml:space="preserve">that can be used by teacher </w:t>
      </w:r>
      <w:r w:rsidRPr="0059737C">
        <w:rPr>
          <w:lang w:val="en-GB"/>
        </w:rPr>
        <w:t xml:space="preserve">to promote SRL via self-efficacy, </w:t>
      </w:r>
      <w:r w:rsidR="0061504E" w:rsidRPr="0059737C">
        <w:rPr>
          <w:lang w:val="en-GB"/>
        </w:rPr>
        <w:t>for instance</w:t>
      </w:r>
      <w:r w:rsidRPr="0059737C">
        <w:rPr>
          <w:lang w:val="en-GB"/>
        </w:rPr>
        <w:t xml:space="preserve"> </w:t>
      </w:r>
      <w:r w:rsidR="002C2BA5" w:rsidRPr="0059737C">
        <w:rPr>
          <w:lang w:val="en-GB"/>
        </w:rPr>
        <w:t xml:space="preserve">provide an opportunity for students to recognise successful learning efforts that can lead them to arrive at the desired learning goals and provide an appropriate feedback on the </w:t>
      </w:r>
      <w:r w:rsidR="002C2BA5" w:rsidRPr="0059737C">
        <w:rPr>
          <w:lang w:val="en-GB"/>
        </w:rPr>
        <w:lastRenderedPageBreak/>
        <w:t>students’ efforts.</w:t>
      </w:r>
      <w:r w:rsidR="00DB6EAA" w:rsidRPr="0059737C">
        <w:rPr>
          <w:lang w:val="en-GB"/>
        </w:rPr>
        <w:t xml:space="preserve"> Ano</w:t>
      </w:r>
      <w:r w:rsidR="0018340D" w:rsidRPr="0059737C">
        <w:rPr>
          <w:lang w:val="en-GB"/>
        </w:rPr>
        <w:t xml:space="preserve">ther possible strategy that may </w:t>
      </w:r>
      <w:r w:rsidR="00DB6EAA" w:rsidRPr="0059737C">
        <w:rPr>
          <w:lang w:val="en-GB"/>
        </w:rPr>
        <w:t>be used to de</w:t>
      </w:r>
      <w:r w:rsidR="0018340D" w:rsidRPr="0059737C">
        <w:rPr>
          <w:lang w:val="en-GB"/>
        </w:rPr>
        <w:t>velop students SRL is by</w:t>
      </w:r>
      <w:r w:rsidR="00DB6EAA" w:rsidRPr="0059737C">
        <w:rPr>
          <w:lang w:val="en-GB"/>
        </w:rPr>
        <w:t xml:space="preserve"> ask</w:t>
      </w:r>
      <w:r w:rsidR="0018340D" w:rsidRPr="0059737C">
        <w:rPr>
          <w:lang w:val="en-GB"/>
        </w:rPr>
        <w:t>ing</w:t>
      </w:r>
      <w:r w:rsidR="00DB6EAA" w:rsidRPr="0059737C">
        <w:rPr>
          <w:lang w:val="en-GB"/>
        </w:rPr>
        <w:t xml:space="preserve"> students to explain the strategy and reasoning that they use to solve a problem to the teacher or even to their friends </w:t>
      </w:r>
      <w:r w:rsidR="00DB6EAA" w:rsidRPr="0059737C">
        <w:rPr>
          <w:lang w:val="en-GB"/>
        </w:rPr>
        <w:fldChar w:fldCharType="begin" w:fldLock="1"/>
      </w:r>
      <w:r w:rsidR="007343B0" w:rsidRPr="0059737C">
        <w:rPr>
          <w:lang w:val="en-GB"/>
        </w:rPr>
        <w:instrText>ADDIN CSL_CITATION {"citationItems":[{"id":"ITEM-1","itemData":{"author":[{"dropping-particle":"","family":"Marchis","given":"Iuliana","non-dropping-particle":"","parse-names":false,"suffix":""}],"container-title":"Acta Didactica Napocensia","id":"ITEM-1","issue":"2-3","issued":{"date-parts":[["2011"]]},"page":"9-14","title":"How mathematics teachers develop their pupils' self-regulated learning skills","type":"article-journal","volume":"4"},"uris":["http://www.mendeley.com/documents/?uuid=d97ae848-b0e0-4c20-a728-11982d8a83f4"]}],"mendeley":{"formattedCitation":"[34]","plainTextFormattedCitation":"[34]","previouslyFormattedCitation":"[34]"},"properties":{"noteIndex":0},"schema":"https://github.com/citation-style-language/schema/raw/master/csl-citation.json"}</w:instrText>
      </w:r>
      <w:r w:rsidR="00DB6EAA" w:rsidRPr="0059737C">
        <w:rPr>
          <w:lang w:val="en-GB"/>
        </w:rPr>
        <w:fldChar w:fldCharType="separate"/>
      </w:r>
      <w:r w:rsidR="00DB6EAA" w:rsidRPr="0059737C">
        <w:rPr>
          <w:noProof/>
          <w:lang w:val="en-GB"/>
        </w:rPr>
        <w:t>[34]</w:t>
      </w:r>
      <w:r w:rsidR="00DB6EAA" w:rsidRPr="0059737C">
        <w:rPr>
          <w:lang w:val="en-GB"/>
        </w:rPr>
        <w:fldChar w:fldCharType="end"/>
      </w:r>
      <w:r w:rsidR="00DB6EAA" w:rsidRPr="0059737C">
        <w:rPr>
          <w:lang w:val="en-GB"/>
        </w:rPr>
        <w:t xml:space="preserve">. </w:t>
      </w:r>
      <w:r w:rsidR="00961CB8" w:rsidRPr="0059737C">
        <w:rPr>
          <w:lang w:val="en-GB"/>
        </w:rPr>
        <w:t>Moreover,</w:t>
      </w:r>
      <w:r w:rsidR="007343B0" w:rsidRPr="0059737C">
        <w:rPr>
          <w:lang w:val="en-GB"/>
        </w:rPr>
        <w:t xml:space="preserve"> Hoops, Yu, Wang, and Hollyer</w:t>
      </w:r>
      <w:r w:rsidR="00961CB8" w:rsidRPr="0059737C">
        <w:rPr>
          <w:lang w:val="en-GB"/>
        </w:rPr>
        <w:t xml:space="preserve"> </w:t>
      </w:r>
      <w:r w:rsidR="007343B0" w:rsidRPr="0059737C">
        <w:rPr>
          <w:lang w:val="en-GB"/>
        </w:rPr>
        <w:fldChar w:fldCharType="begin" w:fldLock="1"/>
      </w:r>
      <w:r w:rsidR="00CB6956" w:rsidRPr="0059737C">
        <w:rPr>
          <w:lang w:val="en-GB"/>
        </w:rPr>
        <w:instrText>ADDIN CSL_CITATION {"citationItems":[{"id":"ITEM-1","itemData":{"abstract":"Promoting students' self-regulated learning (SRL) is one way to improve postsecondary student success. However, few studies have investigated the instructional practices of postsecondary instructors that may support students' SRL. This study sought to fill this gap. An undergraduate mathematics course was observed to determine instruction utilized in classrooms that could influence students' SRL. Results showed that instructor references were made to four areas of SRL: (a) cognition; (b) motivation and affect; (c) behavior; and, (d) context. The majority of references concerned cognition and fewer messages addressed motivation. Findings are discussed in terms of postsecondary instructional practices that may foster students' SRL. This project is significant because it developed an observation protocol to assess instructional practices that may support college students' SRL in specific college courses: the Self-Regulated Learning Observation Protocol (SRLOP). [ABSTRACT FROM AUTHOR]","author":[{"dropping-particle":"","family":"Hoops","given":"Leah D.","non-dropping-particle":"","parse-names":false,"suffix":""},{"dropping-particle":"","family":"Yu","given":"Shirley L.","non-dropping-particle":"","parse-names":false,"suffix":""},{"dropping-particle":"","family":"Wang","given":"Qianqian","non-dropping-particle":"","parse-names":false,"suffix":""},{"dropping-particle":"","family":"Hollyer","given":"Virginia L.","non-dropping-particle":"","parse-names":false,"suffix":""}],"container-title":"International Journal of Teaching and Learning in Higher Education","id":"ITEM-1","issue":"1","issued":{"date-parts":[["2016"]]},"page":"75-93","title":"Investigating postsecondary self-regulated learning instructional practices: the development of the self-regulated learning observation protocol","type":"article-journal","volume":"28"},"uris":["http://www.mendeley.com/documents/?uuid=0003734f-4fb7-4d77-a546-e1202c54ca49"]}],"mendeley":{"formattedCitation":"[39]","plainTextFormattedCitation":"[39]","previouslyFormattedCitation":"[39]"},"properties":{"noteIndex":0},"schema":"https://github.com/citation-style-language/schema/raw/master/csl-citation.json"}</w:instrText>
      </w:r>
      <w:r w:rsidR="007343B0" w:rsidRPr="0059737C">
        <w:rPr>
          <w:lang w:val="en-GB"/>
        </w:rPr>
        <w:fldChar w:fldCharType="separate"/>
      </w:r>
      <w:r w:rsidR="007343B0" w:rsidRPr="0059737C">
        <w:rPr>
          <w:noProof/>
          <w:lang w:val="en-GB"/>
        </w:rPr>
        <w:t>[39]</w:t>
      </w:r>
      <w:r w:rsidR="007343B0" w:rsidRPr="0059737C">
        <w:rPr>
          <w:lang w:val="en-GB"/>
        </w:rPr>
        <w:fldChar w:fldCharType="end"/>
      </w:r>
      <w:r w:rsidR="007343B0" w:rsidRPr="0059737C">
        <w:rPr>
          <w:lang w:val="en-GB"/>
        </w:rPr>
        <w:t xml:space="preserve"> provide some strategy to help students in promoting their SRL in more deta</w:t>
      </w:r>
      <w:r w:rsidR="00D76AA7" w:rsidRPr="0059737C">
        <w:rPr>
          <w:lang w:val="en-GB"/>
        </w:rPr>
        <w:t xml:space="preserve">il based on the </w:t>
      </w:r>
      <w:r w:rsidR="00A1351D" w:rsidRPr="0059737C">
        <w:rPr>
          <w:lang w:val="en-GB"/>
        </w:rPr>
        <w:t xml:space="preserve">regulation </w:t>
      </w:r>
      <w:r w:rsidR="00D76AA7" w:rsidRPr="0059737C">
        <w:rPr>
          <w:lang w:val="en-GB"/>
        </w:rPr>
        <w:t xml:space="preserve">aspects of SRL as follows: </w:t>
      </w:r>
      <w:r w:rsidR="008E775E" w:rsidRPr="0059737C">
        <w:rPr>
          <w:lang w:val="en-GB"/>
        </w:rPr>
        <w:t xml:space="preserve">(1) </w:t>
      </w:r>
      <w:r w:rsidR="00A1351D" w:rsidRPr="0059737C">
        <w:rPr>
          <w:lang w:val="en-GB"/>
        </w:rPr>
        <w:t>in the cognitive and metacognitive</w:t>
      </w:r>
      <w:r w:rsidR="000B4C90" w:rsidRPr="0059737C">
        <w:rPr>
          <w:lang w:val="en-GB"/>
        </w:rPr>
        <w:t xml:space="preserve"> regulation aspects</w:t>
      </w:r>
      <w:r w:rsidR="00A1351D" w:rsidRPr="0059737C">
        <w:rPr>
          <w:lang w:val="en-GB"/>
        </w:rPr>
        <w:t xml:space="preserve">, </w:t>
      </w:r>
      <w:r w:rsidR="008E775E" w:rsidRPr="0059737C">
        <w:rPr>
          <w:lang w:val="en-GB"/>
        </w:rPr>
        <w:t xml:space="preserve">students should be encouraged to use specific strategies in learning something or solving existing problem and monitor their understanding level as well as prepare </w:t>
      </w:r>
      <w:r w:rsidR="002B5C2D" w:rsidRPr="0059737C">
        <w:rPr>
          <w:lang w:val="en-GB"/>
        </w:rPr>
        <w:t xml:space="preserve">students to learn something new; (2) </w:t>
      </w:r>
      <w:r w:rsidR="000B4C90" w:rsidRPr="0059737C">
        <w:rPr>
          <w:lang w:val="en-GB"/>
        </w:rPr>
        <w:t xml:space="preserve">in the motivational and affective regulation aspects, </w:t>
      </w:r>
      <w:r w:rsidR="0015231E" w:rsidRPr="0059737C">
        <w:rPr>
          <w:lang w:val="en-GB"/>
        </w:rPr>
        <w:t>students should be encouraged to be well-informed about the usefulness of learning materials that they are going to lean or learning task that they are going to deal with so that they</w:t>
      </w:r>
      <w:r w:rsidR="00E1774B" w:rsidRPr="0059737C">
        <w:rPr>
          <w:lang w:val="en-GB"/>
        </w:rPr>
        <w:t xml:space="preserve"> are interested</w:t>
      </w:r>
      <w:r w:rsidR="0015231E" w:rsidRPr="0059737C">
        <w:rPr>
          <w:lang w:val="en-GB"/>
        </w:rPr>
        <w:t xml:space="preserve"> to engage with the </w:t>
      </w:r>
      <w:r w:rsidR="00E1774B" w:rsidRPr="0059737C">
        <w:rPr>
          <w:lang w:val="en-GB"/>
        </w:rPr>
        <w:t>learning pr</w:t>
      </w:r>
      <w:r w:rsidR="005853FF" w:rsidRPr="0059737C">
        <w:rPr>
          <w:lang w:val="en-GB"/>
        </w:rPr>
        <w:t xml:space="preserve">ocess or activities; (3) in the </w:t>
      </w:r>
      <w:r w:rsidR="00010602" w:rsidRPr="0059737C">
        <w:rPr>
          <w:lang w:val="en-GB"/>
        </w:rPr>
        <w:t xml:space="preserve">behavioural regulation aspect, </w:t>
      </w:r>
      <w:r w:rsidR="00663FC4" w:rsidRPr="0059737C">
        <w:rPr>
          <w:lang w:val="en-GB"/>
        </w:rPr>
        <w:t>students should be encouraged to engage in an active learning and be allowed to seek for help when they are struggling with some difficulties or challenging tasks; and (4) in the social-context regulation aspect</w:t>
      </w:r>
      <w:r w:rsidR="00597AD0" w:rsidRPr="0059737C">
        <w:rPr>
          <w:lang w:val="en-GB"/>
        </w:rPr>
        <w:t xml:space="preserve">, students should be provided with a proper instructional scaffolding </w:t>
      </w:r>
      <w:r w:rsidR="005838E5" w:rsidRPr="0059737C">
        <w:rPr>
          <w:lang w:val="en-GB"/>
        </w:rPr>
        <w:t>to help them in controlling their learning environments.</w:t>
      </w:r>
    </w:p>
    <w:p w14:paraId="3C45A579" w14:textId="77777777" w:rsidR="008264EF" w:rsidRPr="0059737C" w:rsidRDefault="00AB14D4" w:rsidP="008264EF">
      <w:pPr>
        <w:pStyle w:val="Heading2"/>
      </w:pPr>
      <w:r w:rsidRPr="0059737C">
        <w:t>The use of p</w:t>
      </w:r>
      <w:r w:rsidR="008264EF" w:rsidRPr="0059737C">
        <w:t>ortfolio assessment</w:t>
      </w:r>
      <w:r w:rsidR="00D64E9F" w:rsidRPr="0059737C">
        <w:t xml:space="preserve"> in</w:t>
      </w:r>
      <w:r w:rsidR="00E22948" w:rsidRPr="0059737C">
        <w:t xml:space="preserve"> </w:t>
      </w:r>
      <w:r w:rsidR="00196D40" w:rsidRPr="0059737C">
        <w:t xml:space="preserve">mathematics </w:t>
      </w:r>
      <w:r w:rsidR="00E22948" w:rsidRPr="0059737C">
        <w:t>education</w:t>
      </w:r>
    </w:p>
    <w:p w14:paraId="61699DA5" w14:textId="1359907B" w:rsidR="00DC4A84" w:rsidRPr="0059737C" w:rsidRDefault="00BC79FA" w:rsidP="009B72D5">
      <w:pPr>
        <w:pStyle w:val="Bodytext"/>
        <w:rPr>
          <w:lang w:val="en-GB"/>
        </w:rPr>
      </w:pPr>
      <w:r w:rsidRPr="0059737C">
        <w:rPr>
          <w:lang w:val="en-GB"/>
        </w:rPr>
        <w:t xml:space="preserve">Portfolio assessment, </w:t>
      </w:r>
      <w:r w:rsidR="000171B5" w:rsidRPr="0059737C">
        <w:rPr>
          <w:lang w:val="en-GB"/>
        </w:rPr>
        <w:t xml:space="preserve">in </w:t>
      </w:r>
      <w:r w:rsidR="009B72D5" w:rsidRPr="0059737C">
        <w:rPr>
          <w:lang w:val="en-GB"/>
        </w:rPr>
        <w:t xml:space="preserve">a </w:t>
      </w:r>
      <w:r w:rsidR="000171B5" w:rsidRPr="0059737C">
        <w:rPr>
          <w:lang w:val="en-GB"/>
        </w:rPr>
        <w:t>simply understanding</w:t>
      </w:r>
      <w:r w:rsidRPr="0059737C">
        <w:rPr>
          <w:lang w:val="en-GB"/>
        </w:rPr>
        <w:t>,</w:t>
      </w:r>
      <w:r w:rsidR="000171B5" w:rsidRPr="0059737C">
        <w:rPr>
          <w:lang w:val="en-GB"/>
        </w:rPr>
        <w:t xml:space="preserve"> </w:t>
      </w:r>
      <w:r w:rsidR="009B72D5" w:rsidRPr="0059737C">
        <w:rPr>
          <w:lang w:val="en-GB"/>
        </w:rPr>
        <w:t xml:space="preserve">is related to utilise a portfolio that reflects </w:t>
      </w:r>
      <w:r w:rsidR="001C35AC" w:rsidRPr="0059737C">
        <w:rPr>
          <w:lang w:val="en-GB"/>
        </w:rPr>
        <w:t xml:space="preserve">students’ meaningful </w:t>
      </w:r>
      <w:r w:rsidR="009B72D5" w:rsidRPr="0059737C">
        <w:rPr>
          <w:lang w:val="en-GB"/>
        </w:rPr>
        <w:t xml:space="preserve">works </w:t>
      </w:r>
      <w:r w:rsidR="00D267B3" w:rsidRPr="0059737C">
        <w:rPr>
          <w:lang w:val="en-GB"/>
        </w:rPr>
        <w:fldChar w:fldCharType="begin" w:fldLock="1"/>
      </w:r>
      <w:r w:rsidR="00305747" w:rsidRPr="0059737C">
        <w:rPr>
          <w:lang w:val="en-GB"/>
        </w:rPr>
        <w:instrText>ADDIN CSL_CITATION {"citationItems":[{"id":"ITEM-1","itemData":{"author":[{"dropping-particle":"","family":"Gillespie","given":"Cindy S.","non-dropping-particle":"","parse-names":false,"suffix":""},{"dropping-particle":"","family":"Ford","given":"Karen L.","non-dropping-particle":"","parse-names":false,"suffix":""},{"dropping-particle":"","family":"Gillespie","given":"Ralph D.","non-dropping-particle":"","parse-names":false,"suffix":""},{"dropping-particle":"","family":"Leavell","given":"Alexandra G.","non-dropping-particle":"","parse-names":false,"suffix":""}],"container-title":"Journal of Adolescent &amp; Adult Literacy","id":"ITEM-1","issue":"6","issued":{"date-parts":[["1996"]]},"page":"480-491","title":"Portfolio assessment: some questions, some answers, some recommendations","type":"article-journal","volume":"39"},"uris":["http://www.mendeley.com/documents/?uuid=258b7c31-67f5-4c7b-b913-57f05046646c"]}],"mendeley":{"formattedCitation":"[40]","plainTextFormattedCitation":"[40]","previouslyFormattedCitation":"[40]"},"properties":{"noteIndex":0},"schema":"https://github.com/citation-style-language/schema/raw/master/csl-citation.json"}</w:instrText>
      </w:r>
      <w:r w:rsidR="00D267B3" w:rsidRPr="0059737C">
        <w:rPr>
          <w:lang w:val="en-GB"/>
        </w:rPr>
        <w:fldChar w:fldCharType="separate"/>
      </w:r>
      <w:r w:rsidR="00D267B3" w:rsidRPr="0059737C">
        <w:rPr>
          <w:noProof/>
          <w:lang w:val="en-GB"/>
        </w:rPr>
        <w:t>[40]</w:t>
      </w:r>
      <w:r w:rsidR="00D267B3" w:rsidRPr="0059737C">
        <w:rPr>
          <w:lang w:val="en-GB"/>
        </w:rPr>
        <w:fldChar w:fldCharType="end"/>
      </w:r>
      <w:r w:rsidR="00D267B3" w:rsidRPr="0059737C">
        <w:rPr>
          <w:lang w:val="en-GB"/>
        </w:rPr>
        <w:t xml:space="preserve"> </w:t>
      </w:r>
      <w:r w:rsidR="009B72D5" w:rsidRPr="0059737C">
        <w:rPr>
          <w:lang w:val="en-GB"/>
        </w:rPr>
        <w:t xml:space="preserve">for assessing students’ achievements and tracing students’ performance. </w:t>
      </w:r>
      <w:r w:rsidR="00CE6AAE" w:rsidRPr="0059737C">
        <w:rPr>
          <w:lang w:val="en-GB"/>
        </w:rPr>
        <w:t xml:space="preserve">Birgin and Baki </w:t>
      </w:r>
      <w:r w:rsidR="00CE6AAE" w:rsidRPr="0059737C">
        <w:rPr>
          <w:lang w:val="en-GB"/>
        </w:rPr>
        <w:fldChar w:fldCharType="begin" w:fldLock="1"/>
      </w:r>
      <w:r w:rsidR="007D1081" w:rsidRPr="0059737C">
        <w:rPr>
          <w:lang w:val="en-GB"/>
        </w:rPr>
        <w:instrText>ADDIN CSL_CITATION {"citationItems":[{"id":"ITEM-1","itemData":{"author":[{"dropping-particle":"","family":"Birgin","given":"Osman","non-dropping-particle":"","parse-names":false,"suffix":""},{"dropping-particle":"","family":"Baki","given":"Adnan","non-dropping-particle":"","parse-names":false,"suffix":""}],"container-title":"Journal of Turkish Science Education","id":"ITEM-1","issue":"2","issued":{"date-parts":[["2007"]]},"page":"75-90","title":"The use of portfolio to assess student's performance","type":"article-journal","volume":"4"},"uris":["http://www.mendeley.com/documents/?uuid=32fd4e3f-3e75-416f-ba05-32ae07df1408"]}],"mendeley":{"formattedCitation":"[41]","manualFormatting":"[41, p.78]","plainTextFormattedCitation":"[41]","previouslyFormattedCitation":"[41]"},"properties":{"noteIndex":0},"schema":"https://github.com/citation-style-language/schema/raw/master/csl-citation.json"}</w:instrText>
      </w:r>
      <w:r w:rsidR="00CE6AAE" w:rsidRPr="0059737C">
        <w:rPr>
          <w:lang w:val="en-GB"/>
        </w:rPr>
        <w:fldChar w:fldCharType="separate"/>
      </w:r>
      <w:r w:rsidR="00CE6AAE" w:rsidRPr="0059737C">
        <w:rPr>
          <w:noProof/>
          <w:lang w:val="en-GB"/>
        </w:rPr>
        <w:t>[41, p.78]</w:t>
      </w:r>
      <w:r w:rsidR="00CE6AAE" w:rsidRPr="0059737C">
        <w:rPr>
          <w:lang w:val="en-GB"/>
        </w:rPr>
        <w:fldChar w:fldCharType="end"/>
      </w:r>
      <w:r w:rsidR="00CE6AAE" w:rsidRPr="0059737C">
        <w:rPr>
          <w:lang w:val="en-GB"/>
        </w:rPr>
        <w:t xml:space="preserve"> describe portfolio as “a systematic and purposeful collection of the evidence which reflect the success, performance, and efforts of the students in one or more areas over a period of time.” </w:t>
      </w:r>
      <w:r w:rsidR="008D69DD" w:rsidRPr="0059737C">
        <w:rPr>
          <w:lang w:val="en-GB"/>
        </w:rPr>
        <w:t xml:space="preserve">According to </w:t>
      </w:r>
      <w:r w:rsidR="007D1081" w:rsidRPr="0059737C">
        <w:rPr>
          <w:lang w:val="en-GB"/>
        </w:rPr>
        <w:t xml:space="preserve">McDonald </w:t>
      </w:r>
      <w:r w:rsidR="007D1081" w:rsidRPr="0059737C">
        <w:rPr>
          <w:lang w:val="en-GB"/>
        </w:rPr>
        <w:fldChar w:fldCharType="begin" w:fldLock="1"/>
      </w:r>
      <w:r w:rsidR="00865924" w:rsidRPr="0059737C">
        <w:rPr>
          <w:lang w:val="en-GB"/>
        </w:rPr>
        <w:instrText>ADDIN CSL_CITATION {"citationItems":[{"id":"ITEM-1","itemData":{"DOI":"10.1080/02602938.2010.534763","author":[{"dropping-particle":"","family":"McDonald","given":"Betty","non-dropping-particle":"","parse-names":false,"suffix":""}],"container-title":"Assessment &amp; Evaluation in Higher Education","id":"ITEM-1","issue":"3","issued":{"date-parts":[["2012"]]},"page":"335-347","title":"Portfolio assessment: direct from the classroom","type":"article-journal","volume":"37"},"uris":["http://www.mendeley.com/documents/?uuid=f4c49d51-89b9-44aa-a45b-605ce3ebc66e"]}],"mendeley":{"formattedCitation":"[42]","plainTextFormattedCitation":"[42]","previouslyFormattedCitation":"[42]"},"properties":{"noteIndex":0},"schema":"https://github.com/citation-style-language/schema/raw/master/csl-citation.json"}</w:instrText>
      </w:r>
      <w:r w:rsidR="007D1081" w:rsidRPr="0059737C">
        <w:rPr>
          <w:lang w:val="en-GB"/>
        </w:rPr>
        <w:fldChar w:fldCharType="separate"/>
      </w:r>
      <w:r w:rsidR="007D1081" w:rsidRPr="0059737C">
        <w:rPr>
          <w:noProof/>
          <w:lang w:val="en-GB"/>
        </w:rPr>
        <w:t>[42]</w:t>
      </w:r>
      <w:r w:rsidR="007D1081" w:rsidRPr="0059737C">
        <w:rPr>
          <w:lang w:val="en-GB"/>
        </w:rPr>
        <w:fldChar w:fldCharType="end"/>
      </w:r>
      <w:r w:rsidR="007D1081" w:rsidRPr="0059737C">
        <w:rPr>
          <w:lang w:val="en-GB"/>
        </w:rPr>
        <w:t>, portfolio is usually comprised of the evidence of students’ best work</w:t>
      </w:r>
      <w:r w:rsidR="00D0277D" w:rsidRPr="0059737C">
        <w:rPr>
          <w:lang w:val="en-GB"/>
        </w:rPr>
        <w:t>s</w:t>
      </w:r>
      <w:r w:rsidR="00385785" w:rsidRPr="0059737C">
        <w:rPr>
          <w:lang w:val="en-GB"/>
        </w:rPr>
        <w:t xml:space="preserve"> which </w:t>
      </w:r>
      <w:r w:rsidR="00DA6AAE" w:rsidRPr="0059737C">
        <w:rPr>
          <w:lang w:val="en-GB"/>
        </w:rPr>
        <w:t>reflect</w:t>
      </w:r>
      <w:r w:rsidR="00385785" w:rsidRPr="0059737C">
        <w:rPr>
          <w:lang w:val="en-GB"/>
        </w:rPr>
        <w:t xml:space="preserve"> their growth in mastering what they are learning and also </w:t>
      </w:r>
      <w:r w:rsidR="00DA6AAE" w:rsidRPr="0059737C">
        <w:rPr>
          <w:lang w:val="en-GB"/>
        </w:rPr>
        <w:t>reflect</w:t>
      </w:r>
      <w:r w:rsidR="00385785" w:rsidRPr="0059737C">
        <w:rPr>
          <w:lang w:val="en-GB"/>
        </w:rPr>
        <w:t xml:space="preserve"> the growth of their positive moral, ethic, attitude</w:t>
      </w:r>
      <w:r w:rsidR="00F84F1D" w:rsidRPr="0059737C">
        <w:rPr>
          <w:lang w:val="en-GB"/>
        </w:rPr>
        <w:t>s</w:t>
      </w:r>
      <w:r w:rsidR="00385785" w:rsidRPr="0059737C">
        <w:rPr>
          <w:lang w:val="en-GB"/>
        </w:rPr>
        <w:t>, and habits</w:t>
      </w:r>
      <w:r w:rsidR="008D69DD" w:rsidRPr="0059737C">
        <w:rPr>
          <w:lang w:val="en-GB"/>
        </w:rPr>
        <w:t>.</w:t>
      </w:r>
      <w:r w:rsidR="00D0277D" w:rsidRPr="0059737C">
        <w:rPr>
          <w:lang w:val="en-GB"/>
        </w:rPr>
        <w:t xml:space="preserve"> </w:t>
      </w:r>
      <w:r w:rsidR="00845AF0" w:rsidRPr="0059737C">
        <w:rPr>
          <w:lang w:val="en-GB"/>
        </w:rPr>
        <w:t xml:space="preserve">Portfolio also demonstrates </w:t>
      </w:r>
      <w:r w:rsidR="00DA6AAE" w:rsidRPr="0059737C">
        <w:rPr>
          <w:lang w:val="en-GB"/>
        </w:rPr>
        <w:t xml:space="preserve">students’ capability in collaborating with others and reflecting their own learning </w:t>
      </w:r>
      <w:r w:rsidR="00DA6AAE" w:rsidRPr="0059737C">
        <w:rPr>
          <w:lang w:val="en-GB"/>
        </w:rPr>
        <w:fldChar w:fldCharType="begin" w:fldLock="1"/>
      </w:r>
      <w:r w:rsidR="00FB7CAD" w:rsidRPr="0059737C">
        <w:rPr>
          <w:lang w:val="en-GB"/>
        </w:rPr>
        <w:instrText>ADDIN CSL_CITATION {"citationItems":[{"id":"ITEM-1","itemData":{"author":[{"dropping-particle":"","family":"Wolfe","given":"Edward W.","non-dropping-particle":"","parse-names":false,"suffix":""}],"container-title":"Proceedings of the Annual Meeting of the National Council on Measurement in Education","id":"ITEM-1","issued":{"date-parts":[["1996"]]},"page":"1-15","publisher-place":"New York, NY","title":"Student reflection in portfolio assessment","type":"paper-conference"},"uris":["http://www.mendeley.com/documents/?uuid=65d8bff3-4322-4dad-b19a-db3958034f69"]}],"mendeley":{"formattedCitation":"[43]","plainTextFormattedCitation":"[43]","previouslyFormattedCitation":"[43]"},"properties":{"noteIndex":0},"schema":"https://github.com/citation-style-language/schema/raw/master/csl-citation.json"}</w:instrText>
      </w:r>
      <w:r w:rsidR="00DA6AAE" w:rsidRPr="0059737C">
        <w:rPr>
          <w:lang w:val="en-GB"/>
        </w:rPr>
        <w:fldChar w:fldCharType="separate"/>
      </w:r>
      <w:r w:rsidR="00DA6AAE" w:rsidRPr="0059737C">
        <w:rPr>
          <w:noProof/>
          <w:lang w:val="en-GB"/>
        </w:rPr>
        <w:t>[43]</w:t>
      </w:r>
      <w:r w:rsidR="00DA6AAE" w:rsidRPr="0059737C">
        <w:rPr>
          <w:lang w:val="en-GB"/>
        </w:rPr>
        <w:fldChar w:fldCharType="end"/>
      </w:r>
      <w:r w:rsidR="00DA6AAE" w:rsidRPr="0059737C">
        <w:rPr>
          <w:lang w:val="en-GB"/>
        </w:rPr>
        <w:t xml:space="preserve">. </w:t>
      </w:r>
      <w:r w:rsidR="00AE1FE6" w:rsidRPr="0059737C">
        <w:rPr>
          <w:lang w:val="en-GB"/>
        </w:rPr>
        <w:t xml:space="preserve">From these definitions of portfolio, a portfolio can be described as the collection of students’ process and product of their works which not only reflect students’ growth in the cognitive and psychomotor domain of competency, but also reflect students’ growth in the affective domain of competency. </w:t>
      </w:r>
    </w:p>
    <w:p w14:paraId="7B05A754" w14:textId="7D09F5A3" w:rsidR="00EC24E7" w:rsidRPr="0059737C" w:rsidRDefault="00550CFF" w:rsidP="00403F48">
      <w:pPr>
        <w:pStyle w:val="BodytextIndented"/>
        <w:rPr>
          <w:lang w:val="en-GB"/>
        </w:rPr>
      </w:pPr>
      <w:r w:rsidRPr="0059737C">
        <w:rPr>
          <w:lang w:val="en-GB"/>
        </w:rPr>
        <w:t xml:space="preserve">In the context of mathematics education, </w:t>
      </w:r>
      <w:r w:rsidR="00DC4A84" w:rsidRPr="0059737C">
        <w:rPr>
          <w:lang w:val="en-GB"/>
        </w:rPr>
        <w:t xml:space="preserve">Stenmark, </w:t>
      </w:r>
      <w:r w:rsidR="00865924" w:rsidRPr="0059737C">
        <w:rPr>
          <w:lang w:val="en-GB"/>
        </w:rPr>
        <w:t xml:space="preserve">as cited in </w:t>
      </w:r>
      <w:r w:rsidR="00865924" w:rsidRPr="0059737C">
        <w:rPr>
          <w:lang w:val="en-GB"/>
        </w:rPr>
        <w:fldChar w:fldCharType="begin" w:fldLock="1"/>
      </w:r>
      <w:r w:rsidR="00FB7CAD" w:rsidRPr="0059737C">
        <w:rPr>
          <w:lang w:val="en-GB"/>
        </w:rPr>
        <w:instrText>ADDIN CSL_CITATION {"citationItems":[{"id":"ITEM-1","itemData":{"DOI":"10.1207/ s15326977ea0202_4","author":[{"dropping-particle":"","family":"Cicmanec","given":"Karen Mauck","non-dropping-particle":"","parse-names":false,"suffix":""},{"dropping-particle":"","family":"Viechnicki","given":"Karen J.","non-dropping-particle":"","parse-names":false,"suffix":""}],"container-title":"Educational Assessment","id":"ITEM-1","issue":"2","issued":{"date-parts":[["1994"]]},"page":"167-178","title":"Assessing mathematics skills through portfolios: validating the claims from existing literature","type":"article-journal","volume":"2"},"uris":["http://www.mendeley.com/documents/?uuid=71bcc850-a72a-4cab-9bb3-bfa3d18ce7d8"]}],"mendeley":{"formattedCitation":"[44]","plainTextFormattedCitation":"[44]","previouslyFormattedCitation":"[44]"},"properties":{"noteIndex":0},"schema":"https://github.com/citation-style-language/schema/raw/master/csl-citation.json"}</w:instrText>
      </w:r>
      <w:r w:rsidR="00865924" w:rsidRPr="0059737C">
        <w:rPr>
          <w:lang w:val="en-GB"/>
        </w:rPr>
        <w:fldChar w:fldCharType="separate"/>
      </w:r>
      <w:r w:rsidR="00DA6AAE" w:rsidRPr="0059737C">
        <w:rPr>
          <w:noProof/>
          <w:lang w:val="en-GB"/>
        </w:rPr>
        <w:t>[44]</w:t>
      </w:r>
      <w:r w:rsidR="00865924" w:rsidRPr="0059737C">
        <w:rPr>
          <w:lang w:val="en-GB"/>
        </w:rPr>
        <w:fldChar w:fldCharType="end"/>
      </w:r>
      <w:r w:rsidR="00DC4A84" w:rsidRPr="0059737C">
        <w:rPr>
          <w:lang w:val="en-GB"/>
        </w:rPr>
        <w:t xml:space="preserve">, </w:t>
      </w:r>
      <w:r w:rsidR="00865924" w:rsidRPr="0059737C">
        <w:rPr>
          <w:lang w:val="en-GB"/>
        </w:rPr>
        <w:t xml:space="preserve">stated that a </w:t>
      </w:r>
      <w:r w:rsidR="006F2682" w:rsidRPr="0059737C">
        <w:rPr>
          <w:lang w:val="en-GB"/>
        </w:rPr>
        <w:t xml:space="preserve">mathematics </w:t>
      </w:r>
      <w:r w:rsidR="00DC4A84" w:rsidRPr="0059737C">
        <w:rPr>
          <w:lang w:val="en-GB"/>
        </w:rPr>
        <w:t>portfolio can be understood as</w:t>
      </w:r>
      <w:r w:rsidR="00865924" w:rsidRPr="0059737C">
        <w:rPr>
          <w:lang w:val="en-GB"/>
        </w:rPr>
        <w:t xml:space="preserve"> </w:t>
      </w:r>
      <w:r w:rsidR="00014E6C" w:rsidRPr="0059737C">
        <w:rPr>
          <w:lang w:val="en-GB"/>
        </w:rPr>
        <w:t>a</w:t>
      </w:r>
      <w:r w:rsidR="00EC5EA5" w:rsidRPr="0059737C">
        <w:rPr>
          <w:lang w:val="en-GB"/>
        </w:rPr>
        <w:t xml:space="preserve"> collection of students’ works in which these works can be in the form of assignments, projects, reports, and writings. Through this collection of students’ works, </w:t>
      </w:r>
      <w:r w:rsidR="00CA4A33" w:rsidRPr="0059737C">
        <w:rPr>
          <w:lang w:val="en-GB"/>
        </w:rPr>
        <w:t xml:space="preserve">teachers have an opportunity to see comprehensively on progress and understanding in learning what should be learned in mathematics learning as well as attitude towards mathematics of their students. </w:t>
      </w:r>
      <w:r w:rsidR="00F4106B" w:rsidRPr="0059737C">
        <w:rPr>
          <w:lang w:val="en-GB"/>
        </w:rPr>
        <w:t xml:space="preserve">In addition, </w:t>
      </w:r>
      <w:r w:rsidR="00380FBB" w:rsidRPr="0059737C">
        <w:rPr>
          <w:lang w:val="en-GB"/>
        </w:rPr>
        <w:t xml:space="preserve">Crowley and Dunn </w:t>
      </w:r>
      <w:r w:rsidR="00380FBB" w:rsidRPr="0059737C">
        <w:rPr>
          <w:lang w:val="en-GB"/>
        </w:rPr>
        <w:fldChar w:fldCharType="begin" w:fldLock="1"/>
      </w:r>
      <w:r w:rsidR="00FB7CAD" w:rsidRPr="0059737C">
        <w:rPr>
          <w:lang w:val="en-GB"/>
        </w:rPr>
        <w:instrText>ADDIN CSL_CITATION {"citationItems":[{"id":"ITEM-1","itemData":{"DOI":"10.1080/00029890.1995.11990527","author":[{"dropping-particle":"","family":"Crowley","given":"Mary L.","non-dropping-particle":"","parse-names":false,"suffix":""},{"dropping-particle":"","family":"Dunn","given":"Ken","non-dropping-particle":"","parse-names":false,"suffix":""}],"container-title":"The American Mathematical Monthly","id":"ITEM-1","issue":"1","issued":{"date-parts":[["1995"]]},"page":"19-22","title":"The mathematics portfolio","type":"article-journal","volume":"102"},"uris":["http://www.mendeley.com/documents/?uuid=76501970-7a80-4d70-99b1-cdc161844f56"]}],"mendeley":{"formattedCitation":"[45]","plainTextFormattedCitation":"[45]","previouslyFormattedCitation":"[45]"},"properties":{"noteIndex":0},"schema":"https://github.com/citation-style-language/schema/raw/master/csl-citation.json"}</w:instrText>
      </w:r>
      <w:r w:rsidR="00380FBB" w:rsidRPr="0059737C">
        <w:rPr>
          <w:lang w:val="en-GB"/>
        </w:rPr>
        <w:fldChar w:fldCharType="separate"/>
      </w:r>
      <w:r w:rsidR="00DA6AAE" w:rsidRPr="0059737C">
        <w:rPr>
          <w:noProof/>
          <w:lang w:val="en-GB"/>
        </w:rPr>
        <w:t>[45]</w:t>
      </w:r>
      <w:r w:rsidR="00380FBB" w:rsidRPr="0059737C">
        <w:rPr>
          <w:lang w:val="en-GB"/>
        </w:rPr>
        <w:fldChar w:fldCharType="end"/>
      </w:r>
      <w:r w:rsidR="00380FBB" w:rsidRPr="0059737C">
        <w:rPr>
          <w:lang w:val="en-GB"/>
        </w:rPr>
        <w:t xml:space="preserve"> suggested that </w:t>
      </w:r>
      <w:r w:rsidR="00AF10F7" w:rsidRPr="0059737C">
        <w:rPr>
          <w:lang w:val="en-GB"/>
        </w:rPr>
        <w:t xml:space="preserve">a mathematics portfolio should be consisted of </w:t>
      </w:r>
      <w:r w:rsidR="00851833" w:rsidRPr="0059737C">
        <w:rPr>
          <w:lang w:val="en-GB"/>
        </w:rPr>
        <w:t xml:space="preserve">a collection of </w:t>
      </w:r>
      <w:r w:rsidR="00AF10F7" w:rsidRPr="0059737C">
        <w:rPr>
          <w:lang w:val="en-GB"/>
        </w:rPr>
        <w:t>students’</w:t>
      </w:r>
      <w:r w:rsidR="00851833" w:rsidRPr="0059737C">
        <w:rPr>
          <w:lang w:val="en-GB"/>
        </w:rPr>
        <w:t xml:space="preserve"> best work in mathematics, </w:t>
      </w:r>
      <w:r w:rsidR="00AF10F7" w:rsidRPr="0059737C">
        <w:rPr>
          <w:lang w:val="en-GB"/>
        </w:rPr>
        <w:t xml:space="preserve">in which </w:t>
      </w:r>
      <w:r w:rsidR="00852196" w:rsidRPr="0059737C">
        <w:rPr>
          <w:lang w:val="en-GB"/>
        </w:rPr>
        <w:t>this</w:t>
      </w:r>
      <w:r w:rsidR="00851833" w:rsidRPr="0059737C">
        <w:rPr>
          <w:lang w:val="en-GB"/>
        </w:rPr>
        <w:t xml:space="preserve"> work can be in the form of </w:t>
      </w:r>
      <w:r w:rsidR="0066717C" w:rsidRPr="0059737C">
        <w:rPr>
          <w:lang w:val="en-GB"/>
        </w:rPr>
        <w:t>journal writings, presentations, computer-based explorations,</w:t>
      </w:r>
      <w:r w:rsidR="00DC4A84" w:rsidRPr="0059737C">
        <w:rPr>
          <w:lang w:val="en-GB"/>
        </w:rPr>
        <w:t xml:space="preserve"> and open-ended investigations. </w:t>
      </w:r>
      <w:r w:rsidR="008132D4" w:rsidRPr="0059737C">
        <w:rPr>
          <w:lang w:val="en-GB"/>
        </w:rPr>
        <w:t xml:space="preserve">The utilisation of portfolio assessment </w:t>
      </w:r>
      <w:r w:rsidR="000E1EF5" w:rsidRPr="0059737C">
        <w:rPr>
          <w:lang w:val="en-GB"/>
        </w:rPr>
        <w:t>provide</w:t>
      </w:r>
      <w:r w:rsidR="00AB6CF7" w:rsidRPr="0059737C">
        <w:rPr>
          <w:lang w:val="en-GB"/>
        </w:rPr>
        <w:t xml:space="preserve"> </w:t>
      </w:r>
      <w:r w:rsidR="009F6EB4" w:rsidRPr="0059737C">
        <w:rPr>
          <w:lang w:val="en-GB"/>
        </w:rPr>
        <w:t xml:space="preserve">a number of promise </w:t>
      </w:r>
      <w:r w:rsidR="00B32B0A" w:rsidRPr="0059737C">
        <w:rPr>
          <w:lang w:val="en-GB"/>
        </w:rPr>
        <w:t xml:space="preserve">potentials and </w:t>
      </w:r>
      <w:r w:rsidR="00FF0DCA" w:rsidRPr="0059737C">
        <w:rPr>
          <w:lang w:val="en-GB"/>
        </w:rPr>
        <w:t xml:space="preserve">benefits in a </w:t>
      </w:r>
      <w:r w:rsidR="009F6EB4" w:rsidRPr="0059737C">
        <w:rPr>
          <w:lang w:val="en-GB"/>
        </w:rPr>
        <w:t>learning process, including in mathematics</w:t>
      </w:r>
      <w:r w:rsidR="00F4574E" w:rsidRPr="0059737C">
        <w:rPr>
          <w:lang w:val="en-GB"/>
        </w:rPr>
        <w:t xml:space="preserve"> learning, not only for teacher</w:t>
      </w:r>
      <w:r w:rsidR="00C1510F" w:rsidRPr="0059737C">
        <w:rPr>
          <w:lang w:val="en-GB"/>
        </w:rPr>
        <w:t xml:space="preserve"> and students, but also for parents. </w:t>
      </w:r>
      <w:r w:rsidR="00EB6F3F" w:rsidRPr="0059737C">
        <w:rPr>
          <w:lang w:val="en-GB"/>
        </w:rPr>
        <w:t>Through portfolio assess</w:t>
      </w:r>
      <w:r w:rsidR="00690C46" w:rsidRPr="0059737C">
        <w:rPr>
          <w:lang w:val="en-GB"/>
        </w:rPr>
        <w:softHyphen/>
      </w:r>
      <w:r w:rsidR="00EB6F3F" w:rsidRPr="0059737C">
        <w:rPr>
          <w:lang w:val="en-GB"/>
        </w:rPr>
        <w:t>ment,</w:t>
      </w:r>
      <w:r w:rsidR="00C44DA1" w:rsidRPr="0059737C">
        <w:rPr>
          <w:lang w:val="en-GB"/>
        </w:rPr>
        <w:t xml:space="preserve"> teacher can evaluate students’ higher-order competency</w:t>
      </w:r>
      <w:r w:rsidR="00784C8C" w:rsidRPr="0059737C">
        <w:rPr>
          <w:lang w:val="en-GB"/>
        </w:rPr>
        <w:t xml:space="preserve"> </w:t>
      </w:r>
      <w:r w:rsidR="00EA7394" w:rsidRPr="0059737C">
        <w:rPr>
          <w:lang w:val="en-GB"/>
        </w:rPr>
        <w:fldChar w:fldCharType="begin" w:fldLock="1"/>
      </w:r>
      <w:r w:rsidR="00935D3A" w:rsidRPr="0059737C">
        <w:rPr>
          <w:lang w:val="en-GB"/>
        </w:rPr>
        <w:instrText>ADDIN CSL_CITATION {"citationItems":[{"id":"ITEM-1","itemData":{"DOI":"10.1080/713613325","author":[{"dropping-particle":"","family":"Simon","given":"Marielle","non-dropping-particle":"","parse-names":false,"suffix":""},{"dropping-particle":"","family":"Forgette-Giroux","given":"Renee","non-dropping-particle":"","parse-names":false,"suffix":""}],"container-title":"Assessment in Education","id":"ITEM-1","issue":"1","issued":{"date-parts":[["2000"]]},"page":"83-100","title":"Impact of a content selection framework on portfolio assessment at the classroom level","type":"article-journal","volume":"7"},"uris":["http://www.mendeley.com/documents/?uuid=4080cbec-6b58-45c8-9d21-b17182678f6b"]},{"id":"ITEM-2","itemData":{"DOI":"10.21061/jots.v26i2.a.3","ISSN":"1541-9258","abstract":"In a program on creative thinking and technology, 56 low-achieving Israeli 10th graders constructed portfolios of project work. The Creative Thinking Assessment Scale was developed to evaluate awareness of thinking, observation of thinking, strategy, and reflection.","author":[{"dropping-particle":"","family":"Barak","given":"Moshe","non-dropping-particle":"","parse-names":false,"suffix":""},{"dropping-particle":"","family":"Doppelt","given":"Yaron","non-dropping-particle":"","parse-names":false,"suffix":""}],"container-title":"The Journal of Technology Studies","id":"ITEM-2","issue":"2","issued":{"date-parts":[["2000"]]},"page":"16-25","title":"Using portfolios to enhance creative thinking","type":"article-journal","volume":"26"},"uris":["http://www.mendeley.com/documents/?uuid=51d4a3ed-d3ce-4935-a5f6-d50767f49aa5"]}],"mendeley":{"formattedCitation":"[46,47]","plainTextFormattedCitation":"[46,47]","previouslyFormattedCitation":"[46,47]"},"properties":{"noteIndex":0},"schema":"https://github.com/citation-style-language/schema/raw/master/csl-citation.json"}</w:instrText>
      </w:r>
      <w:r w:rsidR="00EA7394" w:rsidRPr="0059737C">
        <w:rPr>
          <w:lang w:val="en-GB"/>
        </w:rPr>
        <w:fldChar w:fldCharType="separate"/>
      </w:r>
      <w:r w:rsidR="00EA7394" w:rsidRPr="0059737C">
        <w:rPr>
          <w:noProof/>
          <w:lang w:val="en-GB"/>
        </w:rPr>
        <w:t>[46,47]</w:t>
      </w:r>
      <w:r w:rsidR="00EA7394" w:rsidRPr="0059737C">
        <w:rPr>
          <w:lang w:val="en-GB"/>
        </w:rPr>
        <w:fldChar w:fldCharType="end"/>
      </w:r>
      <w:r w:rsidR="00C44DA1" w:rsidRPr="0059737C">
        <w:rPr>
          <w:lang w:val="en-GB"/>
        </w:rPr>
        <w:t>,</w:t>
      </w:r>
      <w:r w:rsidR="00F4574E" w:rsidRPr="0059737C">
        <w:rPr>
          <w:lang w:val="en-GB"/>
        </w:rPr>
        <w:t xml:space="preserve"> teacher and students can work together in the evaluation process of students’ work </w:t>
      </w:r>
      <w:r w:rsidR="00F4574E" w:rsidRPr="0059737C">
        <w:rPr>
          <w:lang w:val="en-GB"/>
        </w:rPr>
        <w:fldChar w:fldCharType="begin" w:fldLock="1"/>
      </w:r>
      <w:r w:rsidR="00305747" w:rsidRPr="0059737C">
        <w:rPr>
          <w:lang w:val="en-GB"/>
        </w:rPr>
        <w:instrText>ADDIN CSL_CITATION {"citationItems":[{"id":"ITEM-1","itemData":{"author":[{"dropping-particle":"","family":"Gillespie","given":"Cindy S.","non-dropping-particle":"","parse-names":false,"suffix":""},{"dropping-particle":"","family":"Ford","given":"Karen L.","non-dropping-particle":"","parse-names":false,"suffix":""},{"dropping-particle":"","family":"Gillespie","given":"Ralph D.","non-dropping-particle":"","parse-names":false,"suffix":""},{"dropping-particle":"","family":"Leavell","given":"Alexandra G.","non-dropping-particle":"","parse-names":false,"suffix":""}],"container-title":"Journal of Adolescent &amp; Adult Literacy","id":"ITEM-1","issue":"6","issued":{"date-parts":[["1996"]]},"page":"480-491","title":"Portfolio assessment: some questions, some answers, some recommendations","type":"article-journal","volume":"39"},"uris":["http://www.mendeley.com/documents/?uuid=258b7c31-67f5-4c7b-b913-57f05046646c"]}],"mendeley":{"formattedCitation":"[40]","plainTextFormattedCitation":"[40]","previouslyFormattedCitation":"[40]"},"properties":{"noteIndex":0},"schema":"https://github.com/citation-style-language/schema/raw/master/csl-citation.json"}</w:instrText>
      </w:r>
      <w:r w:rsidR="00F4574E" w:rsidRPr="0059737C">
        <w:rPr>
          <w:lang w:val="en-GB"/>
        </w:rPr>
        <w:fldChar w:fldCharType="separate"/>
      </w:r>
      <w:r w:rsidR="00F4574E" w:rsidRPr="0059737C">
        <w:rPr>
          <w:noProof/>
          <w:lang w:val="en-GB"/>
        </w:rPr>
        <w:t>[40]</w:t>
      </w:r>
      <w:r w:rsidR="00F4574E" w:rsidRPr="0059737C">
        <w:rPr>
          <w:lang w:val="en-GB"/>
        </w:rPr>
        <w:fldChar w:fldCharType="end"/>
      </w:r>
      <w:r w:rsidR="00784C8C" w:rsidRPr="0059737C">
        <w:rPr>
          <w:lang w:val="en-GB"/>
        </w:rPr>
        <w:t xml:space="preserve">, </w:t>
      </w:r>
      <w:r w:rsidR="00F4574E" w:rsidRPr="0059737C">
        <w:rPr>
          <w:lang w:val="en-GB"/>
        </w:rPr>
        <w:t>and</w:t>
      </w:r>
      <w:r w:rsidR="00EB6F3F" w:rsidRPr="0059737C">
        <w:rPr>
          <w:lang w:val="en-GB"/>
        </w:rPr>
        <w:t xml:space="preserve"> parents are allowed to observe and provide a useful comment for improvement on the work of their children</w:t>
      </w:r>
      <w:r w:rsidR="00C46519" w:rsidRPr="0059737C">
        <w:rPr>
          <w:lang w:val="en-GB"/>
        </w:rPr>
        <w:t xml:space="preserve"> as well</w:t>
      </w:r>
      <w:r w:rsidR="00EB6F3F" w:rsidRPr="0059737C">
        <w:rPr>
          <w:lang w:val="en-GB"/>
        </w:rPr>
        <w:t xml:space="preserve"> </w:t>
      </w:r>
      <w:r w:rsidR="00EB6F3F" w:rsidRPr="0059737C">
        <w:rPr>
          <w:lang w:val="en-GB"/>
        </w:rPr>
        <w:fldChar w:fldCharType="begin" w:fldLock="1"/>
      </w:r>
      <w:r w:rsidR="00F4574E" w:rsidRPr="0059737C">
        <w:rPr>
          <w:lang w:val="en-GB"/>
        </w:rPr>
        <w:instrText>ADDIN CSL_CITATION {"citationItems":[{"id":"ITEM-1","itemData":{"DOI":"10.1080/02602938.2010.534763","author":[{"dropping-particle":"","family":"McDonald","given":"Betty","non-dropping-particle":"","parse-names":false,"suffix":""}],"container-title":"Assessment &amp; Evaluation in Higher Education","id":"ITEM-1","issue":"3","issued":{"date-parts":[["2012"]]},"page":"335-347","title":"Portfolio assessment: direct from the classroom","type":"article-journal","volume":"37"},"uris":["http://www.mendeley.com/documents/?uuid=f4c49d51-89b9-44aa-a45b-605ce3ebc66e"]}],"mendeley":{"formattedCitation":"[42]","plainTextFormattedCitation":"[42]","previouslyFormattedCitation":"[42]"},"properties":{"noteIndex":0},"schema":"https://github.com/citation-style-language/schema/raw/master/csl-citation.json"}</w:instrText>
      </w:r>
      <w:r w:rsidR="00EB6F3F" w:rsidRPr="0059737C">
        <w:rPr>
          <w:lang w:val="en-GB"/>
        </w:rPr>
        <w:fldChar w:fldCharType="separate"/>
      </w:r>
      <w:r w:rsidR="00EB6F3F" w:rsidRPr="0059737C">
        <w:rPr>
          <w:noProof/>
          <w:lang w:val="en-GB"/>
        </w:rPr>
        <w:t>[42]</w:t>
      </w:r>
      <w:r w:rsidR="00EB6F3F" w:rsidRPr="0059737C">
        <w:rPr>
          <w:lang w:val="en-GB"/>
        </w:rPr>
        <w:fldChar w:fldCharType="end"/>
      </w:r>
      <w:r w:rsidR="00A2214C" w:rsidRPr="0059737C">
        <w:rPr>
          <w:lang w:val="en-GB"/>
        </w:rPr>
        <w:t xml:space="preserve">. </w:t>
      </w:r>
      <w:r w:rsidR="005B0F1E" w:rsidRPr="0059737C">
        <w:rPr>
          <w:lang w:val="en-GB"/>
        </w:rPr>
        <w:t xml:space="preserve">Cicmanec and Viechnicki </w:t>
      </w:r>
      <w:r w:rsidR="005B0F1E" w:rsidRPr="0059737C">
        <w:rPr>
          <w:lang w:val="en-GB"/>
        </w:rPr>
        <w:fldChar w:fldCharType="begin" w:fldLock="1"/>
      </w:r>
      <w:r w:rsidR="00FB7CAD" w:rsidRPr="0059737C">
        <w:rPr>
          <w:lang w:val="en-GB"/>
        </w:rPr>
        <w:instrText>ADDIN CSL_CITATION {"citationItems":[{"id":"ITEM-1","itemData":{"DOI":"10.1207/ s15326977ea0202_4","author":[{"dropping-particle":"","family":"Cicmanec","given":"Karen Mauck","non-dropping-particle":"","parse-names":false,"suffix":""},{"dropping-particle":"","family":"Viechnicki","given":"Karen J.","non-dropping-particle":"","parse-names":false,"suffix":""}],"container-title":"Educational Assessment","id":"ITEM-1","issue":"2","issued":{"date-parts":[["1994"]]},"page":"167-178","title":"Assessing mathematics skills through portfolios: validating the claims from existing literature","type":"article-journal","volume":"2"},"uris":["http://www.mendeley.com/documents/?uuid=71bcc850-a72a-4cab-9bb3-bfa3d18ce7d8"]}],"mendeley":{"formattedCitation":"[44]","plainTextFormattedCitation":"[44]","previouslyFormattedCitation":"[44]"},"properties":{"noteIndex":0},"schema":"https://github.com/citation-style-language/schema/raw/master/csl-citation.json"}</w:instrText>
      </w:r>
      <w:r w:rsidR="005B0F1E" w:rsidRPr="0059737C">
        <w:rPr>
          <w:lang w:val="en-GB"/>
        </w:rPr>
        <w:fldChar w:fldCharType="separate"/>
      </w:r>
      <w:r w:rsidR="00DA6AAE" w:rsidRPr="0059737C">
        <w:rPr>
          <w:noProof/>
          <w:lang w:val="en-GB"/>
        </w:rPr>
        <w:t>[44]</w:t>
      </w:r>
      <w:r w:rsidR="005B0F1E" w:rsidRPr="0059737C">
        <w:rPr>
          <w:lang w:val="en-GB"/>
        </w:rPr>
        <w:fldChar w:fldCharType="end"/>
      </w:r>
      <w:r w:rsidR="005B0F1E" w:rsidRPr="0059737C">
        <w:rPr>
          <w:lang w:val="en-GB"/>
        </w:rPr>
        <w:t xml:space="preserve"> argued that </w:t>
      </w:r>
      <w:r w:rsidR="001D17F8" w:rsidRPr="0059737C">
        <w:rPr>
          <w:lang w:val="en-GB"/>
        </w:rPr>
        <w:t xml:space="preserve">the use of portfolio assessment can facilitate mathematics learning and </w:t>
      </w:r>
      <w:r w:rsidR="00FA7B80" w:rsidRPr="0059737C">
        <w:rPr>
          <w:lang w:val="en-GB"/>
        </w:rPr>
        <w:t xml:space="preserve">accelerate communication among teachers, students, and parents. </w:t>
      </w:r>
      <w:r w:rsidR="00B87F40" w:rsidRPr="0059737C">
        <w:rPr>
          <w:lang w:val="en-GB"/>
        </w:rPr>
        <w:t>Furthermore, through utilising port</w:t>
      </w:r>
      <w:r w:rsidR="009C0577" w:rsidRPr="0059737C">
        <w:rPr>
          <w:lang w:val="en-GB"/>
        </w:rPr>
        <w:softHyphen/>
      </w:r>
      <w:r w:rsidR="00B87F40" w:rsidRPr="0059737C">
        <w:rPr>
          <w:lang w:val="en-GB"/>
        </w:rPr>
        <w:t xml:space="preserve">folio assessment, </w:t>
      </w:r>
      <w:r w:rsidR="009A1216" w:rsidRPr="0059737C">
        <w:rPr>
          <w:lang w:val="en-GB"/>
        </w:rPr>
        <w:t xml:space="preserve">the teachers </w:t>
      </w:r>
      <w:r w:rsidR="00093677" w:rsidRPr="0059737C">
        <w:rPr>
          <w:lang w:val="en-GB"/>
        </w:rPr>
        <w:t xml:space="preserve">can </w:t>
      </w:r>
      <w:r w:rsidR="002615E4" w:rsidRPr="0059737C">
        <w:rPr>
          <w:lang w:val="en-GB"/>
        </w:rPr>
        <w:t xml:space="preserve">obtain additional information about the progress and needs of their students in mathematics learning </w:t>
      </w:r>
      <w:r w:rsidR="00FB7CAD" w:rsidRPr="0059737C">
        <w:rPr>
          <w:lang w:val="en-GB"/>
        </w:rPr>
        <w:fldChar w:fldCharType="begin" w:fldLock="1"/>
      </w:r>
      <w:r w:rsidR="00EA7394" w:rsidRPr="0059737C">
        <w:rPr>
          <w:lang w:val="en-GB"/>
        </w:rPr>
        <w:instrText>ADDIN CSL_CITATION {"citationItems":[{"id":"ITEM-1","itemData":{"DOI":"10.1080/10511970802433008","author":[{"dropping-particle":"","family":"Burks","given":"Robert","non-dropping-particle":"","parse-names":false,"suffix":""}],"container-title":"PRIMUS: Problems, Resources, and Issues in Mathematics Undergraduate Studies","id":"ITEM-1","issue":"5","issued":{"date-parts":[["2010"]]},"page":"453-472","title":"The student mathematics portfolio: value added to student preparation?","type":"article-journal","volume":"20"},"uris":["http://www.mendeley.com/documents/?uuid=84aa4198-9d4d-47fa-9d0c-5b12e73d410a"]},{"id":"ITEM-2","itemData":{"author":[{"dropping-particle":"","family":"Wolfe","given":"Edward W.","non-dropping-particle":"","parse-names":false,"suffix":""}],"container-title":"Proceedings of the Annual Meeting of the National Council on Measurement in Education","id":"ITEM-2","issued":{"date-parts":[["1996"]]},"page":"1-15","publisher-place":"New York, NY","title":"Student reflection in portfolio assessment","type":"paper-conference"},"uris":["http://www.mendeley.com/documents/?uuid=65d8bff3-4322-4dad-b19a-db3958034f69"]}],"mendeley":{"formattedCitation":"[43,48]","plainTextFormattedCitation":"[43,48]","previouslyFormattedCitation":"[43,48]"},"properties":{"noteIndex":0},"schema":"https://github.com/citation-style-language/schema/raw/master/csl-citation.json"}</w:instrText>
      </w:r>
      <w:r w:rsidR="00FB7CAD" w:rsidRPr="0059737C">
        <w:rPr>
          <w:lang w:val="en-GB"/>
        </w:rPr>
        <w:fldChar w:fldCharType="separate"/>
      </w:r>
      <w:r w:rsidR="00EA7394" w:rsidRPr="0059737C">
        <w:rPr>
          <w:noProof/>
          <w:lang w:val="en-GB"/>
        </w:rPr>
        <w:t>[43,48]</w:t>
      </w:r>
      <w:r w:rsidR="00FB7CAD" w:rsidRPr="0059737C">
        <w:rPr>
          <w:lang w:val="en-GB"/>
        </w:rPr>
        <w:fldChar w:fldCharType="end"/>
      </w:r>
      <w:r w:rsidR="00CB7165" w:rsidRPr="0059737C">
        <w:rPr>
          <w:lang w:val="en-GB"/>
        </w:rPr>
        <w:t xml:space="preserve">. </w:t>
      </w:r>
      <w:r w:rsidR="000E396F" w:rsidRPr="0059737C">
        <w:rPr>
          <w:lang w:val="en-GB"/>
        </w:rPr>
        <w:t>Using</w:t>
      </w:r>
      <w:r w:rsidR="00BA759E" w:rsidRPr="0059737C">
        <w:rPr>
          <w:lang w:val="en-GB"/>
        </w:rPr>
        <w:t xml:space="preserve"> portfolio assessment in mathematics learning </w:t>
      </w:r>
      <w:r w:rsidR="00B4048C" w:rsidRPr="0059737C">
        <w:rPr>
          <w:lang w:val="en-GB"/>
        </w:rPr>
        <w:t xml:space="preserve">is basically </w:t>
      </w:r>
      <w:r w:rsidR="0013591C" w:rsidRPr="0059737C">
        <w:rPr>
          <w:lang w:val="en-GB"/>
        </w:rPr>
        <w:t xml:space="preserve">intended to </w:t>
      </w:r>
      <w:r w:rsidR="00765529" w:rsidRPr="0059737C">
        <w:rPr>
          <w:lang w:val="en-GB"/>
        </w:rPr>
        <w:t xml:space="preserve">encourage </w:t>
      </w:r>
      <w:r w:rsidR="0040202D" w:rsidRPr="0059737C">
        <w:rPr>
          <w:lang w:val="en-GB"/>
        </w:rPr>
        <w:t>student</w:t>
      </w:r>
      <w:r w:rsidR="00CB7165" w:rsidRPr="0059737C">
        <w:rPr>
          <w:lang w:val="en-GB"/>
        </w:rPr>
        <w:t>s</w:t>
      </w:r>
      <w:r w:rsidR="0040202D" w:rsidRPr="0059737C">
        <w:rPr>
          <w:lang w:val="en-GB"/>
        </w:rPr>
        <w:t xml:space="preserve"> in developing </w:t>
      </w:r>
      <w:r w:rsidR="00765529" w:rsidRPr="0059737C">
        <w:rPr>
          <w:lang w:val="en-GB"/>
        </w:rPr>
        <w:t xml:space="preserve">their </w:t>
      </w:r>
      <w:r w:rsidR="0040202D" w:rsidRPr="0059737C">
        <w:rPr>
          <w:lang w:val="en-GB"/>
        </w:rPr>
        <w:t xml:space="preserve">mathematical flexibility and capability in communicating mathematically </w:t>
      </w:r>
      <w:r w:rsidR="00B608C9" w:rsidRPr="0059737C">
        <w:rPr>
          <w:lang w:val="en-GB"/>
        </w:rPr>
        <w:fldChar w:fldCharType="begin" w:fldLock="1"/>
      </w:r>
      <w:r w:rsidR="00FB7CAD" w:rsidRPr="0059737C">
        <w:rPr>
          <w:lang w:val="en-GB"/>
        </w:rPr>
        <w:instrText>ADDIN CSL_CITATION {"citationItems":[{"id":"ITEM-1","itemData":{"DOI":"10.1080/00029890.1995.11990527","author":[{"dropping-particle":"","family":"Crowley","given":"Mary L.","non-dropping-particle":"","parse-names":false,"suffix":""},{"dropping-particle":"","family":"Dunn","given":"Ken","non-dropping-particle":"","parse-names":false,"suffix":""}],"container-title":"The American Mathematical Monthly","id":"ITEM-1","issue":"1","issued":{"date-parts":[["1995"]]},"page":"19-22","title":"The mathematics portfolio","type":"article-journal","volume":"102"},"uris":["http://www.mendeley.com/documents/?uuid=76501970-7a80-4d70-99b1-cdc161844f56"]}],"mendeley":{"formattedCitation":"[45]","plainTextFormattedCitation":"[45]","previouslyFormattedCitation":"[45]"},"properties":{"noteIndex":0},"schema":"https://github.com/citation-style-language/schema/raw/master/csl-citation.json"}</w:instrText>
      </w:r>
      <w:r w:rsidR="00B608C9" w:rsidRPr="0059737C">
        <w:rPr>
          <w:lang w:val="en-GB"/>
        </w:rPr>
        <w:fldChar w:fldCharType="separate"/>
      </w:r>
      <w:r w:rsidR="00DA6AAE" w:rsidRPr="0059737C">
        <w:rPr>
          <w:noProof/>
          <w:lang w:val="en-GB"/>
        </w:rPr>
        <w:t>[45]</w:t>
      </w:r>
      <w:r w:rsidR="00B608C9" w:rsidRPr="0059737C">
        <w:rPr>
          <w:lang w:val="en-GB"/>
        </w:rPr>
        <w:fldChar w:fldCharType="end"/>
      </w:r>
      <w:r w:rsidR="00B608C9" w:rsidRPr="0059737C">
        <w:rPr>
          <w:lang w:val="en-GB"/>
        </w:rPr>
        <w:t>.</w:t>
      </w:r>
      <w:r w:rsidR="00173839" w:rsidRPr="0059737C">
        <w:rPr>
          <w:lang w:val="en-GB"/>
        </w:rPr>
        <w:t xml:space="preserve"> </w:t>
      </w:r>
    </w:p>
    <w:p w14:paraId="4A8F1E12" w14:textId="192F87BE" w:rsidR="00E561E3" w:rsidRPr="0059737C" w:rsidRDefault="00173839" w:rsidP="002E2CF3">
      <w:pPr>
        <w:pStyle w:val="BodytextIndented"/>
        <w:rPr>
          <w:lang w:val="en-GB"/>
        </w:rPr>
      </w:pPr>
      <w:r w:rsidRPr="0059737C">
        <w:rPr>
          <w:lang w:val="en-GB"/>
        </w:rPr>
        <w:t xml:space="preserve">Portfolio assessment is considered as a part of assessment as learning (AaL) and as a consequence, it also becomes part of assessment for learning (AfL) </w:t>
      </w:r>
      <w:r w:rsidRPr="0059737C">
        <w:rPr>
          <w:lang w:val="en-GB"/>
        </w:rPr>
        <w:fldChar w:fldCharType="begin" w:fldLock="1"/>
      </w:r>
      <w:r w:rsidR="00EA7394" w:rsidRPr="0059737C">
        <w:rPr>
          <w:lang w:val="en-GB"/>
        </w:rPr>
        <w:instrText>ADDIN CSL_CITATION {"citationItems":[{"id":"ITEM-1","itemData":{"author":[{"dropping-particle":"","family":"Lam","given":"Ricky","non-dropping-particle":"","parse-names":false,"suffix":""}],"container-title":"Iranian Journal of Language Teaching Research","id":"ITEM-1","issue":"3","issued":{"date-parts":[["2018"]]},"page":"19-36","title":"Language teaching research understanding assessment as learning in writing classrooms: the case of portfolio assessment","type":"article-journal","volume":"6"},"uris":["http://www.mendeley.com/documents/?uuid=4e1202f0-9cd6-4ad1-9ec7-577862077cb4"]}],"mendeley":{"formattedCitation":"[49]","plainTextFormattedCitation":"[49]","previouslyFormattedCitation":"[49]"},"properties":{"noteIndex":0},"schema":"https://github.com/citation-style-language/schema/raw/master/csl-citation.json"}</w:instrText>
      </w:r>
      <w:r w:rsidRPr="0059737C">
        <w:rPr>
          <w:lang w:val="en-GB"/>
        </w:rPr>
        <w:fldChar w:fldCharType="separate"/>
      </w:r>
      <w:r w:rsidR="00EA7394" w:rsidRPr="0059737C">
        <w:rPr>
          <w:noProof/>
          <w:lang w:val="en-GB"/>
        </w:rPr>
        <w:t>[49]</w:t>
      </w:r>
      <w:r w:rsidRPr="0059737C">
        <w:rPr>
          <w:lang w:val="en-GB"/>
        </w:rPr>
        <w:fldChar w:fldCharType="end"/>
      </w:r>
      <w:r w:rsidRPr="0059737C">
        <w:rPr>
          <w:lang w:val="en-GB"/>
        </w:rPr>
        <w:t xml:space="preserve">. Accordingly, portfolio assessment can be used </w:t>
      </w:r>
      <w:r w:rsidR="00760D23" w:rsidRPr="0059737C">
        <w:rPr>
          <w:lang w:val="en-GB"/>
        </w:rPr>
        <w:t xml:space="preserve">by teacher </w:t>
      </w:r>
      <w:r w:rsidRPr="0059737C">
        <w:rPr>
          <w:lang w:val="en-GB"/>
        </w:rPr>
        <w:t>to support students to regulate their process of learning, evaluate their knowledge construction with or without guidance from their teacher, and do self-reflection. The existence of self-</w:t>
      </w:r>
      <w:r w:rsidRPr="0059737C">
        <w:rPr>
          <w:lang w:val="en-GB"/>
        </w:rPr>
        <w:lastRenderedPageBreak/>
        <w:t xml:space="preserve">reflection in portfolio assessment is a crucial </w:t>
      </w:r>
      <w:r w:rsidR="00D82F1D" w:rsidRPr="0059737C">
        <w:rPr>
          <w:lang w:val="en-GB"/>
        </w:rPr>
        <w:t>matter</w:t>
      </w:r>
      <w:r w:rsidRPr="0059737C">
        <w:rPr>
          <w:lang w:val="en-GB"/>
        </w:rPr>
        <w:t xml:space="preserve">. </w:t>
      </w:r>
      <w:r w:rsidR="00457CD0" w:rsidRPr="0059737C">
        <w:rPr>
          <w:lang w:val="en-GB"/>
        </w:rPr>
        <w:t>Without</w:t>
      </w:r>
      <w:r w:rsidR="00D82F1D" w:rsidRPr="0059737C">
        <w:rPr>
          <w:lang w:val="en-GB"/>
        </w:rPr>
        <w:t xml:space="preserve"> self-reflection</w:t>
      </w:r>
      <w:r w:rsidR="00457CD0" w:rsidRPr="0059737C">
        <w:rPr>
          <w:lang w:val="en-GB"/>
        </w:rPr>
        <w:t xml:space="preserve">, </w:t>
      </w:r>
      <w:r w:rsidR="0078255B" w:rsidRPr="0059737C">
        <w:rPr>
          <w:lang w:val="en-GB"/>
        </w:rPr>
        <w:t xml:space="preserve">the collection of students’ meaningful and purposeful works is no longer referred to as </w:t>
      </w:r>
      <w:r w:rsidR="001C5E0B" w:rsidRPr="0059737C">
        <w:rPr>
          <w:lang w:val="en-GB"/>
        </w:rPr>
        <w:t xml:space="preserve">a </w:t>
      </w:r>
      <w:r w:rsidR="0078255B" w:rsidRPr="0059737C">
        <w:rPr>
          <w:lang w:val="en-GB"/>
        </w:rPr>
        <w:t>portfolio</w:t>
      </w:r>
      <w:r w:rsidR="005859B9" w:rsidRPr="0059737C">
        <w:rPr>
          <w:lang w:val="en-GB"/>
        </w:rPr>
        <w:t xml:space="preserve"> </w:t>
      </w:r>
      <w:r w:rsidR="005859B9" w:rsidRPr="0059737C">
        <w:rPr>
          <w:lang w:val="en-GB"/>
        </w:rPr>
        <w:fldChar w:fldCharType="begin" w:fldLock="1"/>
      </w:r>
      <w:r w:rsidR="00305747" w:rsidRPr="0059737C">
        <w:rPr>
          <w:lang w:val="en-GB"/>
        </w:rPr>
        <w:instrText>ADDIN CSL_CITATION {"citationItems":[{"id":"ITEM-1","itemData":{"author":[{"dropping-particle":"","family":"Gillespie","given":"Cindy S.","non-dropping-particle":"","parse-names":false,"suffix":""},{"dropping-particle":"","family":"Ford","given":"Karen L.","non-dropping-particle":"","parse-names":false,"suffix":""},{"dropping-particle":"","family":"Gillespie","given":"Ralph D.","non-dropping-particle":"","parse-names":false,"suffix":""},{"dropping-particle":"","family":"Leavell","given":"Alexandra G.","non-dropping-particle":"","parse-names":false,"suffix":""}],"container-title":"Journal of Adolescent &amp; Adult Literacy","id":"ITEM-1","issue":"6","issued":{"date-parts":[["1996"]]},"page":"480-491","title":"Portfolio assessment: some questions, some answers, some recommendations","type":"article-journal","volume":"39"},"uris":["http://www.mendeley.com/documents/?uuid=258b7c31-67f5-4c7b-b913-57f05046646c"]}],"mendeley":{"formattedCitation":"[40]","plainTextFormattedCitation":"[40]","previouslyFormattedCitation":"[40]"},"properties":{"noteIndex":0},"schema":"https://github.com/citation-style-language/schema/raw/master/csl-citation.json"}</w:instrText>
      </w:r>
      <w:r w:rsidR="005859B9" w:rsidRPr="0059737C">
        <w:rPr>
          <w:lang w:val="en-GB"/>
        </w:rPr>
        <w:fldChar w:fldCharType="separate"/>
      </w:r>
      <w:r w:rsidR="005859B9" w:rsidRPr="0059737C">
        <w:rPr>
          <w:noProof/>
          <w:lang w:val="en-GB"/>
        </w:rPr>
        <w:t>[40]</w:t>
      </w:r>
      <w:r w:rsidR="005859B9" w:rsidRPr="0059737C">
        <w:rPr>
          <w:lang w:val="en-GB"/>
        </w:rPr>
        <w:fldChar w:fldCharType="end"/>
      </w:r>
      <w:r w:rsidR="00E561E3" w:rsidRPr="0059737C">
        <w:rPr>
          <w:lang w:val="en-GB"/>
        </w:rPr>
        <w:t>.</w:t>
      </w:r>
    </w:p>
    <w:p w14:paraId="660EACB6" w14:textId="77777777" w:rsidR="007B1B29" w:rsidRPr="0059737C" w:rsidRDefault="007B1B29" w:rsidP="007B1B29">
      <w:pPr>
        <w:pStyle w:val="Heading2"/>
      </w:pPr>
      <w:r w:rsidRPr="0059737C">
        <w:t>The use of portfolio assessment in relation to foster students’ mathematical creativity and self-regulated learning</w:t>
      </w:r>
      <w:r w:rsidR="00204EB5" w:rsidRPr="0059737C">
        <w:t xml:space="preserve"> and its challenges</w:t>
      </w:r>
    </w:p>
    <w:p w14:paraId="2AD35A25" w14:textId="48352683" w:rsidR="002E2CF3" w:rsidRPr="0059737C" w:rsidRDefault="002E2CF3" w:rsidP="002E2CF3">
      <w:pPr>
        <w:pStyle w:val="Bodytext"/>
        <w:rPr>
          <w:lang w:val="en-GB"/>
        </w:rPr>
      </w:pPr>
      <w:r w:rsidRPr="0059737C">
        <w:rPr>
          <w:lang w:val="en-GB"/>
        </w:rPr>
        <w:t xml:space="preserve">The results of review on mathematical creativity </w:t>
      </w:r>
      <w:r w:rsidR="00107232" w:rsidRPr="0059737C">
        <w:rPr>
          <w:lang w:val="en-GB"/>
        </w:rPr>
        <w:t xml:space="preserve">suggest that this competency </w:t>
      </w:r>
      <w:r w:rsidR="00D47C35" w:rsidRPr="0059737C">
        <w:rPr>
          <w:lang w:val="en-GB"/>
        </w:rPr>
        <w:t xml:space="preserve">is associated with </w:t>
      </w:r>
      <w:r w:rsidR="00C87E6D" w:rsidRPr="0059737C">
        <w:rPr>
          <w:lang w:val="en-GB"/>
        </w:rPr>
        <w:t xml:space="preserve">the ability of students to </w:t>
      </w:r>
      <w:r w:rsidR="002912B1" w:rsidRPr="0059737C">
        <w:rPr>
          <w:lang w:val="en-GB"/>
        </w:rPr>
        <w:t xml:space="preserve">look at and think something from various perspectives so that they can produce </w:t>
      </w:r>
      <w:r w:rsidR="00C22D07" w:rsidRPr="0059737C">
        <w:rPr>
          <w:lang w:val="en-GB"/>
        </w:rPr>
        <w:t xml:space="preserve">numerous acceptable </w:t>
      </w:r>
      <w:r w:rsidR="009B2C1C" w:rsidRPr="0059737C">
        <w:rPr>
          <w:lang w:val="en-GB"/>
        </w:rPr>
        <w:t>and unique ideas and</w:t>
      </w:r>
      <w:r w:rsidR="00E025BB" w:rsidRPr="0059737C">
        <w:rPr>
          <w:lang w:val="en-GB"/>
        </w:rPr>
        <w:t xml:space="preserve"> explain in detail </w:t>
      </w:r>
      <w:r w:rsidR="0035530F" w:rsidRPr="0059737C">
        <w:rPr>
          <w:lang w:val="en-GB"/>
        </w:rPr>
        <w:t>the product of their thoughts</w:t>
      </w:r>
      <w:r w:rsidR="0080159B" w:rsidRPr="0059737C">
        <w:rPr>
          <w:lang w:val="en-GB"/>
        </w:rPr>
        <w:t xml:space="preserve"> as well</w:t>
      </w:r>
      <w:r w:rsidR="0035530F" w:rsidRPr="0059737C">
        <w:rPr>
          <w:lang w:val="en-GB"/>
        </w:rPr>
        <w:t xml:space="preserve">. </w:t>
      </w:r>
      <w:r w:rsidR="00E17903" w:rsidRPr="0059737C">
        <w:rPr>
          <w:lang w:val="en-GB"/>
        </w:rPr>
        <w:t xml:space="preserve">To </w:t>
      </w:r>
      <w:r w:rsidR="00EB5408" w:rsidRPr="0059737C">
        <w:rPr>
          <w:lang w:val="en-GB"/>
        </w:rPr>
        <w:t>support the developing of students’ mathematical creativity,</w:t>
      </w:r>
      <w:r w:rsidR="009414E3" w:rsidRPr="0059737C">
        <w:rPr>
          <w:lang w:val="en-GB"/>
        </w:rPr>
        <w:t xml:space="preserve"> engaging students in open-ended tasks has been suggested by many researchers </w:t>
      </w:r>
      <w:r w:rsidR="00E45303" w:rsidRPr="0059737C">
        <w:rPr>
          <w:lang w:val="en-GB"/>
        </w:rPr>
        <w:t xml:space="preserve">as one </w:t>
      </w:r>
      <w:r w:rsidR="00EB5408" w:rsidRPr="0059737C">
        <w:rPr>
          <w:lang w:val="en-GB"/>
        </w:rPr>
        <w:t xml:space="preserve">of </w:t>
      </w:r>
      <w:r w:rsidR="00E31BC8" w:rsidRPr="0059737C">
        <w:rPr>
          <w:lang w:val="en-GB"/>
        </w:rPr>
        <w:t xml:space="preserve">learning strategies </w:t>
      </w:r>
      <w:r w:rsidR="0032545B" w:rsidRPr="0059737C">
        <w:rPr>
          <w:lang w:val="en-GB"/>
        </w:rPr>
        <w:t xml:space="preserve">that </w:t>
      </w:r>
      <w:r w:rsidR="00E31BC8" w:rsidRPr="0059737C">
        <w:rPr>
          <w:lang w:val="en-GB"/>
        </w:rPr>
        <w:t xml:space="preserve">can be implemented </w:t>
      </w:r>
      <w:r w:rsidR="003362C9" w:rsidRPr="0059737C">
        <w:rPr>
          <w:lang w:val="en-GB"/>
        </w:rPr>
        <w:t>by te</w:t>
      </w:r>
      <w:r w:rsidR="002C18B0" w:rsidRPr="0059737C">
        <w:rPr>
          <w:lang w:val="en-GB"/>
        </w:rPr>
        <w:t xml:space="preserve">acher in mathematics classroom. This strategy, therefore, </w:t>
      </w:r>
      <w:r w:rsidR="00F109A6" w:rsidRPr="0059737C">
        <w:rPr>
          <w:lang w:val="en-GB"/>
        </w:rPr>
        <w:t xml:space="preserve">is in line with </w:t>
      </w:r>
      <w:r w:rsidR="00644888" w:rsidRPr="0059737C">
        <w:rPr>
          <w:lang w:val="en-GB"/>
        </w:rPr>
        <w:t xml:space="preserve">the use of </w:t>
      </w:r>
      <w:r w:rsidR="00DB6FA2" w:rsidRPr="0059737C">
        <w:rPr>
          <w:lang w:val="en-GB"/>
        </w:rPr>
        <w:t>portfolio assess</w:t>
      </w:r>
      <w:r w:rsidR="00DB6FA2" w:rsidRPr="0059737C">
        <w:rPr>
          <w:lang w:val="en-GB"/>
        </w:rPr>
        <w:softHyphen/>
        <w:t>ment</w:t>
      </w:r>
      <w:r w:rsidR="001A1A68" w:rsidRPr="0059737C">
        <w:rPr>
          <w:lang w:val="en-GB"/>
        </w:rPr>
        <w:t xml:space="preserve"> </w:t>
      </w:r>
      <w:r w:rsidR="00123CB2" w:rsidRPr="0059737C">
        <w:rPr>
          <w:lang w:val="en-GB"/>
        </w:rPr>
        <w:t xml:space="preserve">in mathematics learning, in which </w:t>
      </w:r>
      <w:r w:rsidR="00B2427B" w:rsidRPr="0059737C">
        <w:rPr>
          <w:lang w:val="en-GB"/>
        </w:rPr>
        <w:t xml:space="preserve">mathematical work in the form of </w:t>
      </w:r>
      <w:r w:rsidR="007730E3" w:rsidRPr="0059737C">
        <w:rPr>
          <w:lang w:val="en-GB"/>
        </w:rPr>
        <w:t xml:space="preserve">the product of </w:t>
      </w:r>
      <w:r w:rsidR="00CC1CA3" w:rsidRPr="0059737C">
        <w:rPr>
          <w:lang w:val="en-GB"/>
        </w:rPr>
        <w:t xml:space="preserve">open-ended investigations is </w:t>
      </w:r>
      <w:r w:rsidR="003E012C" w:rsidRPr="0059737C">
        <w:rPr>
          <w:lang w:val="en-GB"/>
        </w:rPr>
        <w:t xml:space="preserve">considered to </w:t>
      </w:r>
      <w:r w:rsidR="000D0524" w:rsidRPr="0059737C">
        <w:rPr>
          <w:lang w:val="en-GB"/>
        </w:rPr>
        <w:t xml:space="preserve">be </w:t>
      </w:r>
      <w:r w:rsidR="005B5119" w:rsidRPr="0059737C">
        <w:rPr>
          <w:lang w:val="en-GB"/>
        </w:rPr>
        <w:t xml:space="preserve">component of </w:t>
      </w:r>
      <w:r w:rsidR="00AD1821" w:rsidRPr="0059737C">
        <w:rPr>
          <w:lang w:val="en-GB"/>
        </w:rPr>
        <w:t>portfolio</w:t>
      </w:r>
      <w:r w:rsidR="00B46A15" w:rsidRPr="0059737C">
        <w:rPr>
          <w:lang w:val="en-GB"/>
        </w:rPr>
        <w:t xml:space="preserve"> </w:t>
      </w:r>
      <w:r w:rsidR="00B46A15" w:rsidRPr="0059737C">
        <w:rPr>
          <w:lang w:val="en-GB"/>
        </w:rPr>
        <w:fldChar w:fldCharType="begin" w:fldLock="1"/>
      </w:r>
      <w:r w:rsidR="00784C8C" w:rsidRPr="0059737C">
        <w:rPr>
          <w:lang w:val="en-GB"/>
        </w:rPr>
        <w:instrText>ADDIN CSL_CITATION {"citationItems":[{"id":"ITEM-1","itemData":{"DOI":"10.1080/00029890.1995.11990527","author":[{"dropping-particle":"","family":"Crowley","given":"Mary L.","non-dropping-particle":"","parse-names":false,"suffix":""},{"dropping-particle":"","family":"Dunn","given":"Ken","non-dropping-particle":"","parse-names":false,"suffix":""}],"container-title":"The American Mathematical Monthly","id":"ITEM-1","issue":"1","issued":{"date-parts":[["1995"]]},"page":"19-22","title":"The mathematics portfolio","type":"article-journal","volume":"102"},"uris":["http://www.mendeley.com/documents/?uuid=76501970-7a80-4d70-99b1-cdc161844f56"]}],"mendeley":{"formattedCitation":"[45]","plainTextFormattedCitation":"[45]","previouslyFormattedCitation":"[45]"},"properties":{"noteIndex":0},"schema":"https://github.com/citation-style-language/schema/raw/master/csl-citation.json"}</w:instrText>
      </w:r>
      <w:r w:rsidR="00B46A15" w:rsidRPr="0059737C">
        <w:rPr>
          <w:lang w:val="en-GB"/>
        </w:rPr>
        <w:fldChar w:fldCharType="separate"/>
      </w:r>
      <w:r w:rsidR="00B46A15" w:rsidRPr="0059737C">
        <w:rPr>
          <w:noProof/>
          <w:lang w:val="en-GB"/>
        </w:rPr>
        <w:t>[45]</w:t>
      </w:r>
      <w:r w:rsidR="00B46A15" w:rsidRPr="0059737C">
        <w:rPr>
          <w:lang w:val="en-GB"/>
        </w:rPr>
        <w:fldChar w:fldCharType="end"/>
      </w:r>
      <w:r w:rsidR="008F7B84" w:rsidRPr="0059737C">
        <w:rPr>
          <w:lang w:val="en-GB"/>
        </w:rPr>
        <w:t xml:space="preserve"> and students </w:t>
      </w:r>
      <w:r w:rsidR="009E1EA6" w:rsidRPr="0059737C">
        <w:rPr>
          <w:lang w:val="en-GB"/>
        </w:rPr>
        <w:t>are facilitated to pr</w:t>
      </w:r>
      <w:r w:rsidR="00956C46" w:rsidRPr="0059737C">
        <w:rPr>
          <w:lang w:val="en-GB"/>
        </w:rPr>
        <w:t xml:space="preserve">oduce that kind of mathematical </w:t>
      </w:r>
      <w:r w:rsidR="009E1EA6" w:rsidRPr="0059737C">
        <w:rPr>
          <w:lang w:val="en-GB"/>
        </w:rPr>
        <w:t>work</w:t>
      </w:r>
      <w:r w:rsidR="00AD1821" w:rsidRPr="0059737C">
        <w:rPr>
          <w:lang w:val="en-GB"/>
        </w:rPr>
        <w:t>.</w:t>
      </w:r>
      <w:r w:rsidR="00935D3A" w:rsidRPr="0059737C">
        <w:rPr>
          <w:lang w:val="en-GB"/>
        </w:rPr>
        <w:t xml:space="preserve"> McDonald </w:t>
      </w:r>
      <w:r w:rsidR="00935D3A" w:rsidRPr="0059737C">
        <w:rPr>
          <w:lang w:val="en-GB"/>
        </w:rPr>
        <w:fldChar w:fldCharType="begin" w:fldLock="1"/>
      </w:r>
      <w:r w:rsidR="00577E0F" w:rsidRPr="0059737C">
        <w:rPr>
          <w:lang w:val="en-GB"/>
        </w:rPr>
        <w:instrText>ADDIN CSL_CITATION {"citationItems":[{"id":"ITEM-1","itemData":{"DOI":"10.1080/02602938.2010.534763","author":[{"dropping-particle":"","family":"McDonald","given":"Betty","non-dropping-particle":"","parse-names":false,"suffix":""}],"container-title":"Assessment &amp; Evaluation in Higher Education","id":"ITEM-1","issue":"3","issued":{"date-parts":[["2012"]]},"page":"335-347","title":"Portfolio assessment: direct from the classroom","type":"article-journal","volume":"37"},"uris":["http://www.mendeley.com/documents/?uuid=f4c49d51-89b9-44aa-a45b-605ce3ebc66e"]}],"mendeley":{"formattedCitation":"[42]","plainTextFormattedCitation":"[42]","previouslyFormattedCitation":"[42]"},"properties":{"noteIndex":0},"schema":"https://github.com/citation-style-language/schema/raw/master/csl-citation.json"}</w:instrText>
      </w:r>
      <w:r w:rsidR="00935D3A" w:rsidRPr="0059737C">
        <w:rPr>
          <w:lang w:val="en-GB"/>
        </w:rPr>
        <w:fldChar w:fldCharType="separate"/>
      </w:r>
      <w:r w:rsidR="00935D3A" w:rsidRPr="0059737C">
        <w:rPr>
          <w:noProof/>
          <w:lang w:val="en-GB"/>
        </w:rPr>
        <w:t>[42]</w:t>
      </w:r>
      <w:r w:rsidR="00935D3A" w:rsidRPr="0059737C">
        <w:rPr>
          <w:lang w:val="en-GB"/>
        </w:rPr>
        <w:fldChar w:fldCharType="end"/>
      </w:r>
      <w:r w:rsidR="00AD1821" w:rsidRPr="0059737C">
        <w:rPr>
          <w:lang w:val="en-GB"/>
        </w:rPr>
        <w:t xml:space="preserve"> </w:t>
      </w:r>
      <w:r w:rsidR="00935D3A" w:rsidRPr="0059737C">
        <w:rPr>
          <w:lang w:val="en-GB"/>
        </w:rPr>
        <w:t>affirms that divergent thinking skills, which is commonly associated with</w:t>
      </w:r>
      <w:r w:rsidR="00DF5DD3" w:rsidRPr="0059737C">
        <w:rPr>
          <w:lang w:val="en-GB"/>
        </w:rPr>
        <w:t xml:space="preserve"> creative thinking skills, </w:t>
      </w:r>
      <w:r w:rsidR="00C05D58" w:rsidRPr="0059737C">
        <w:rPr>
          <w:lang w:val="en-GB"/>
        </w:rPr>
        <w:t xml:space="preserve">of students </w:t>
      </w:r>
      <w:r w:rsidR="00DF5DD3" w:rsidRPr="0059737C">
        <w:rPr>
          <w:lang w:val="en-GB"/>
        </w:rPr>
        <w:t xml:space="preserve">becomes possible to be fostered </w:t>
      </w:r>
      <w:r w:rsidR="00C05D58" w:rsidRPr="0059737C">
        <w:rPr>
          <w:lang w:val="en-GB"/>
        </w:rPr>
        <w:t xml:space="preserve">through utilising portfolio assessment. </w:t>
      </w:r>
      <w:r w:rsidR="00D33D8F" w:rsidRPr="0059737C">
        <w:rPr>
          <w:lang w:val="en-GB"/>
        </w:rPr>
        <w:t xml:space="preserve">In addition, </w:t>
      </w:r>
      <w:r w:rsidR="00C12AAA" w:rsidRPr="0059737C">
        <w:rPr>
          <w:lang w:val="en-GB"/>
        </w:rPr>
        <w:t xml:space="preserve">when </w:t>
      </w:r>
      <w:r w:rsidR="003D1093" w:rsidRPr="0059737C">
        <w:rPr>
          <w:lang w:val="en-GB"/>
        </w:rPr>
        <w:t xml:space="preserve">students are engaging in portfolio assessment, </w:t>
      </w:r>
      <w:r w:rsidR="00CB38F4" w:rsidRPr="0059737C">
        <w:rPr>
          <w:lang w:val="en-GB"/>
        </w:rPr>
        <w:t xml:space="preserve">they </w:t>
      </w:r>
      <w:r w:rsidR="00F84FB7" w:rsidRPr="0059737C">
        <w:rPr>
          <w:lang w:val="en-GB"/>
        </w:rPr>
        <w:t xml:space="preserve">are allowed to </w:t>
      </w:r>
      <w:r w:rsidR="00DD4DCF" w:rsidRPr="0059737C">
        <w:rPr>
          <w:lang w:val="en-GB"/>
        </w:rPr>
        <w:t xml:space="preserve">involve in </w:t>
      </w:r>
      <w:r w:rsidR="00305747" w:rsidRPr="0059737C">
        <w:rPr>
          <w:lang w:val="en-GB"/>
        </w:rPr>
        <w:t xml:space="preserve">determining </w:t>
      </w:r>
      <w:r w:rsidR="0008370E" w:rsidRPr="0059737C">
        <w:rPr>
          <w:lang w:val="en-GB"/>
        </w:rPr>
        <w:t xml:space="preserve">portfolio content and </w:t>
      </w:r>
      <w:r w:rsidR="00485D87" w:rsidRPr="0059737C">
        <w:rPr>
          <w:lang w:val="en-GB"/>
        </w:rPr>
        <w:t xml:space="preserve">criteria for evaluating </w:t>
      </w:r>
      <w:r w:rsidR="00BB686F" w:rsidRPr="0059737C">
        <w:rPr>
          <w:lang w:val="en-GB"/>
        </w:rPr>
        <w:t>portfolio</w:t>
      </w:r>
      <w:r w:rsidR="00305747" w:rsidRPr="0059737C">
        <w:rPr>
          <w:lang w:val="en-GB"/>
        </w:rPr>
        <w:t xml:space="preserve"> </w:t>
      </w:r>
      <w:r w:rsidR="005741A9" w:rsidRPr="0059737C">
        <w:rPr>
          <w:lang w:val="en-GB"/>
        </w:rPr>
        <w:fldChar w:fldCharType="begin" w:fldLock="1"/>
      </w:r>
      <w:r w:rsidR="00EA7394" w:rsidRPr="0059737C">
        <w:rPr>
          <w:lang w:val="en-GB"/>
        </w:rPr>
        <w:instrText>ADDIN CSL_CITATION {"citationItems":[{"id":"ITEM-1","itemData":{"author":[{"dropping-particle":"","family":"Gillespie","given":"Cindy S.","non-dropping-particle":"","parse-names":false,"suffix":""},{"dropping-particle":"","family":"Ford","given":"Karen L.","non-dropping-particle":"","parse-names":false,"suffix":""},{"dropping-particle":"","family":"Gillespie","given":"Ralph D.","non-dropping-particle":"","parse-names":false,"suffix":""},{"dropping-particle":"","family":"Leavell","given":"Alexandra G.","non-dropping-particle":"","parse-names":false,"suffix":""}],"container-title":"Journal of Adolescent &amp; Adult Literacy","id":"ITEM-1","issue":"6","issued":{"date-parts":[["1996"]]},"page":"480-491","title":"Portfolio assessment: some questions, some answers, some recommendations","type":"article-journal","volume":"39"},"uris":["http://www.mendeley.com/documents/?uuid=258b7c31-67f5-4c7b-b913-57f05046646c"]},{"id":"ITEM-2","itemData":{"DOI":"10.1080/00029890.1995.11990527","author":[{"dropping-particle":"","family":"Crowley","given":"Mary L.","non-dropping-particle":"","parse-names":false,"suffix":""},{"dropping-particle":"","family":"Dunn","given":"Ken","non-dropping-particle":"","parse-names":false,"suffix":""}],"container-title":"The American Mathematical Monthly","id":"ITEM-2","issue":"1","issued":{"date-parts":[["1995"]]},"page":"19-22","title":"The mathematics portfolio","type":"article-journal","volume":"102"},"uris":["http://www.mendeley.com/documents/?uuid=76501970-7a80-4d70-99b1-cdc161844f56"]},{"id":"ITEM-3","itemData":{"DOI":"10.1080/00940771.1997.11494483","ISSN":"23276223","author":[{"dropping-particle":"","family":"Higgins","given":"Karen M.","non-dropping-particle":"","parse-names":false,"suffix":""},{"dropping-particle":"","family":"Heglie-King","given":"Mary Ann","non-dropping-particle":"","parse-names":false,"suffix":""}],"container-title":"Middle School Journal","id":"ITEM-3","issue":"1","issued":{"date-parts":[["1997"]]},"page":"22-29","title":"Giving voice to middle school students through portfolio assessment: a journey to mathematical power","type":"article-journal","volume":"29"},"uris":["http://www.mendeley.com/documents/?uuid=df17f7a9-8c00-4fff-b3f6-87cc415998ab"]}],"mendeley":{"formattedCitation":"[40,45,50]","plainTextFormattedCitation":"[40,45,50]","previouslyFormattedCitation":"[40,45,50]"},"properties":{"noteIndex":0},"schema":"https://github.com/citation-style-language/schema/raw/master/csl-citation.json"}</w:instrText>
      </w:r>
      <w:r w:rsidR="005741A9" w:rsidRPr="0059737C">
        <w:rPr>
          <w:lang w:val="en-GB"/>
        </w:rPr>
        <w:fldChar w:fldCharType="separate"/>
      </w:r>
      <w:r w:rsidR="00EA7394" w:rsidRPr="0059737C">
        <w:rPr>
          <w:noProof/>
          <w:lang w:val="en-GB"/>
        </w:rPr>
        <w:t>[40,45,50]</w:t>
      </w:r>
      <w:r w:rsidR="005741A9" w:rsidRPr="0059737C">
        <w:rPr>
          <w:lang w:val="en-GB"/>
        </w:rPr>
        <w:fldChar w:fldCharType="end"/>
      </w:r>
      <w:r w:rsidR="00DE5B26" w:rsidRPr="0059737C">
        <w:rPr>
          <w:lang w:val="en-GB"/>
        </w:rPr>
        <w:t xml:space="preserve"> as well as </w:t>
      </w:r>
      <w:r w:rsidR="00DD3C01" w:rsidRPr="0059737C">
        <w:rPr>
          <w:lang w:val="en-GB"/>
        </w:rPr>
        <w:t xml:space="preserve">assessing </w:t>
      </w:r>
      <w:r w:rsidR="00DE5B26" w:rsidRPr="0059737C">
        <w:rPr>
          <w:lang w:val="en-GB"/>
        </w:rPr>
        <w:t xml:space="preserve">their own and friends’ </w:t>
      </w:r>
      <w:r w:rsidR="00CF6927" w:rsidRPr="0059737C">
        <w:rPr>
          <w:lang w:val="en-GB"/>
        </w:rPr>
        <w:t xml:space="preserve">mathematical </w:t>
      </w:r>
      <w:r w:rsidR="00DE5B26" w:rsidRPr="0059737C">
        <w:rPr>
          <w:lang w:val="en-GB"/>
        </w:rPr>
        <w:t>work</w:t>
      </w:r>
      <w:r w:rsidR="00677B44" w:rsidRPr="0059737C">
        <w:rPr>
          <w:lang w:val="en-GB"/>
        </w:rPr>
        <w:t xml:space="preserve"> </w:t>
      </w:r>
      <w:r w:rsidR="00CF6927" w:rsidRPr="0059737C">
        <w:rPr>
          <w:lang w:val="en-GB"/>
        </w:rPr>
        <w:t xml:space="preserve">contained in portfolio </w:t>
      </w:r>
      <w:r w:rsidR="00677B44" w:rsidRPr="0059737C">
        <w:rPr>
          <w:lang w:val="en-GB"/>
        </w:rPr>
        <w:fldChar w:fldCharType="begin" w:fldLock="1"/>
      </w:r>
      <w:r w:rsidR="00EA7394" w:rsidRPr="0059737C">
        <w:rPr>
          <w:lang w:val="en-GB"/>
        </w:rPr>
        <w:instrText>ADDIN CSL_CITATION {"citationItems":[{"id":"ITEM-1","itemData":{"DOI":"10.1080/00940771.1997.11494483","ISSN":"23276223","author":[{"dropping-particle":"","family":"Higgins","given":"Karen M.","non-dropping-particle":"","parse-names":false,"suffix":""},{"dropping-particle":"","family":"Heglie-King","given":"Mary Ann","non-dropping-particle":"","parse-names":false,"suffix":""}],"container-title":"Middle School Journal","id":"ITEM-1","issue":"1","issued":{"date-parts":[["1997"]]},"page":"22-29","title":"Giving voice to middle school students through portfolio assessment: a journey to mathematical power","type":"article-journal","volume":"29"},"uris":["http://www.mendeley.com/documents/?uuid=df17f7a9-8c00-4fff-b3f6-87cc415998ab"]}],"mendeley":{"formattedCitation":"[50]","plainTextFormattedCitation":"[50]","previouslyFormattedCitation":"[50]"},"properties":{"noteIndex":0},"schema":"https://github.com/citation-style-language/schema/raw/master/csl-citation.json"}</w:instrText>
      </w:r>
      <w:r w:rsidR="00677B44" w:rsidRPr="0059737C">
        <w:rPr>
          <w:lang w:val="en-GB"/>
        </w:rPr>
        <w:fldChar w:fldCharType="separate"/>
      </w:r>
      <w:r w:rsidR="00EA7394" w:rsidRPr="0059737C">
        <w:rPr>
          <w:noProof/>
          <w:lang w:val="en-GB"/>
        </w:rPr>
        <w:t>[50]</w:t>
      </w:r>
      <w:r w:rsidR="00677B44" w:rsidRPr="0059737C">
        <w:rPr>
          <w:lang w:val="en-GB"/>
        </w:rPr>
        <w:fldChar w:fldCharType="end"/>
      </w:r>
      <w:r w:rsidR="00305747" w:rsidRPr="0059737C">
        <w:rPr>
          <w:lang w:val="en-GB"/>
        </w:rPr>
        <w:t xml:space="preserve">. </w:t>
      </w:r>
      <w:r w:rsidR="007F46C4" w:rsidRPr="0059737C">
        <w:rPr>
          <w:lang w:val="en-GB"/>
        </w:rPr>
        <w:t>Through</w:t>
      </w:r>
      <w:r w:rsidR="00E318B9" w:rsidRPr="0059737C">
        <w:rPr>
          <w:lang w:val="en-GB"/>
        </w:rPr>
        <w:t xml:space="preserve"> this involvement, </w:t>
      </w:r>
      <w:r w:rsidR="00FA2B7F" w:rsidRPr="0059737C">
        <w:rPr>
          <w:lang w:val="en-GB"/>
        </w:rPr>
        <w:t xml:space="preserve">students are facilitated </w:t>
      </w:r>
      <w:r w:rsidR="00AE7988" w:rsidRPr="0059737C">
        <w:rPr>
          <w:lang w:val="en-GB"/>
        </w:rPr>
        <w:t>to</w:t>
      </w:r>
      <w:r w:rsidR="00677B44" w:rsidRPr="0059737C">
        <w:rPr>
          <w:lang w:val="en-GB"/>
        </w:rPr>
        <w:t xml:space="preserve"> gain </w:t>
      </w:r>
      <w:r w:rsidR="0085387B" w:rsidRPr="0059737C">
        <w:rPr>
          <w:lang w:val="en-GB"/>
        </w:rPr>
        <w:t xml:space="preserve">multiple </w:t>
      </w:r>
      <w:r w:rsidR="00C80087" w:rsidRPr="0059737C">
        <w:rPr>
          <w:lang w:val="en-GB"/>
        </w:rPr>
        <w:t xml:space="preserve">insights, </w:t>
      </w:r>
      <w:r w:rsidR="0085387B" w:rsidRPr="0059737C">
        <w:rPr>
          <w:lang w:val="en-GB"/>
        </w:rPr>
        <w:t>ideas, strategies</w:t>
      </w:r>
      <w:r w:rsidR="003660CF" w:rsidRPr="0059737C">
        <w:rPr>
          <w:lang w:val="en-GB"/>
        </w:rPr>
        <w:t xml:space="preserve">, and perspectives </w:t>
      </w:r>
      <w:r w:rsidR="0085387B" w:rsidRPr="0059737C">
        <w:rPr>
          <w:lang w:val="en-GB"/>
        </w:rPr>
        <w:t xml:space="preserve">about how </w:t>
      </w:r>
      <w:r w:rsidR="00563433" w:rsidRPr="0059737C">
        <w:rPr>
          <w:lang w:val="en-GB"/>
        </w:rPr>
        <w:t xml:space="preserve">other students </w:t>
      </w:r>
      <w:r w:rsidR="00530914" w:rsidRPr="0059737C">
        <w:rPr>
          <w:lang w:val="en-GB"/>
        </w:rPr>
        <w:t xml:space="preserve">organise and accomplish </w:t>
      </w:r>
      <w:r w:rsidR="005C0707" w:rsidRPr="0059737C">
        <w:rPr>
          <w:lang w:val="en-GB"/>
        </w:rPr>
        <w:t xml:space="preserve">their </w:t>
      </w:r>
      <w:r w:rsidR="0062118E" w:rsidRPr="0059737C">
        <w:rPr>
          <w:lang w:val="en-GB"/>
        </w:rPr>
        <w:t xml:space="preserve">mathematical </w:t>
      </w:r>
      <w:r w:rsidR="00B21639" w:rsidRPr="0059737C">
        <w:rPr>
          <w:lang w:val="en-GB"/>
        </w:rPr>
        <w:t xml:space="preserve">work so that it can stimulate students’ mathematical creativity. </w:t>
      </w:r>
    </w:p>
    <w:p w14:paraId="4E24B458" w14:textId="030BDB69" w:rsidR="00AD1B12" w:rsidRPr="0059737C" w:rsidRDefault="005E0A3F" w:rsidP="00AD1B12">
      <w:pPr>
        <w:pStyle w:val="BodytextIndented"/>
        <w:rPr>
          <w:lang w:val="en-GB"/>
        </w:rPr>
      </w:pPr>
      <w:r w:rsidRPr="0059737C">
        <w:rPr>
          <w:lang w:val="en-GB"/>
        </w:rPr>
        <w:t>The results of re</w:t>
      </w:r>
      <w:r w:rsidR="007A1ED5" w:rsidRPr="0059737C">
        <w:rPr>
          <w:lang w:val="en-GB"/>
        </w:rPr>
        <w:t>vi</w:t>
      </w:r>
      <w:r w:rsidR="007F7301" w:rsidRPr="0059737C">
        <w:rPr>
          <w:lang w:val="en-GB"/>
        </w:rPr>
        <w:t xml:space="preserve">ew on SRL show that in order to </w:t>
      </w:r>
      <w:r w:rsidR="002D12BE" w:rsidRPr="0059737C">
        <w:rPr>
          <w:lang w:val="en-GB"/>
        </w:rPr>
        <w:t>facilitate the development of students’ SRL, mathematics learning environment should be design</w:t>
      </w:r>
      <w:r w:rsidR="00386996" w:rsidRPr="0059737C">
        <w:rPr>
          <w:lang w:val="en-GB"/>
        </w:rPr>
        <w:t>ed</w:t>
      </w:r>
      <w:r w:rsidR="002D12BE" w:rsidRPr="0059737C">
        <w:rPr>
          <w:lang w:val="en-GB"/>
        </w:rPr>
        <w:t xml:space="preserve"> such that </w:t>
      </w:r>
      <w:r w:rsidR="001E2C0C" w:rsidRPr="0059737C">
        <w:rPr>
          <w:lang w:val="en-GB"/>
        </w:rPr>
        <w:t xml:space="preserve">it allows students to </w:t>
      </w:r>
      <w:r w:rsidR="008912FF" w:rsidRPr="0059737C">
        <w:rPr>
          <w:lang w:val="en-GB"/>
        </w:rPr>
        <w:t xml:space="preserve">set a learning goal and a plan to achieve that goal; perform, monitor, and evaluate their learning; </w:t>
      </w:r>
      <w:r w:rsidR="001E2C0C" w:rsidRPr="0059737C">
        <w:rPr>
          <w:lang w:val="en-GB"/>
        </w:rPr>
        <w:t xml:space="preserve">get a proper </w:t>
      </w:r>
      <w:r w:rsidR="00A313B2" w:rsidRPr="0059737C">
        <w:rPr>
          <w:lang w:val="en-GB"/>
        </w:rPr>
        <w:t xml:space="preserve">scaffolding and </w:t>
      </w:r>
      <w:r w:rsidR="001E2C0C" w:rsidRPr="0059737C">
        <w:rPr>
          <w:lang w:val="en-GB"/>
        </w:rPr>
        <w:t>feedback on their learning progress and product</w:t>
      </w:r>
      <w:r w:rsidR="008912FF" w:rsidRPr="0059737C">
        <w:rPr>
          <w:lang w:val="en-GB"/>
        </w:rPr>
        <w:t xml:space="preserve">; </w:t>
      </w:r>
      <w:r w:rsidR="00B456C9" w:rsidRPr="0059737C">
        <w:rPr>
          <w:lang w:val="en-GB"/>
        </w:rPr>
        <w:t xml:space="preserve">and </w:t>
      </w:r>
      <w:r w:rsidR="008912FF" w:rsidRPr="0059737C">
        <w:rPr>
          <w:lang w:val="en-GB"/>
        </w:rPr>
        <w:t>know the usefulness of what</w:t>
      </w:r>
      <w:r w:rsidR="00054EBE" w:rsidRPr="0059737C">
        <w:rPr>
          <w:lang w:val="en-GB"/>
        </w:rPr>
        <w:t xml:space="preserve"> they are going to learn and </w:t>
      </w:r>
      <w:r w:rsidR="00A313B2" w:rsidRPr="0059737C">
        <w:rPr>
          <w:lang w:val="en-GB"/>
        </w:rPr>
        <w:t>do.</w:t>
      </w:r>
      <w:r w:rsidR="00842A2E" w:rsidRPr="0059737C">
        <w:rPr>
          <w:lang w:val="en-GB"/>
        </w:rPr>
        <w:t xml:space="preserve"> </w:t>
      </w:r>
      <w:r w:rsidR="00984204" w:rsidRPr="0059737C">
        <w:rPr>
          <w:lang w:val="en-GB"/>
        </w:rPr>
        <w:t>By bringing portfolio assessment in</w:t>
      </w:r>
      <w:r w:rsidR="00DA1E50" w:rsidRPr="0059737C">
        <w:rPr>
          <w:lang w:val="en-GB"/>
        </w:rPr>
        <w:t>to</w:t>
      </w:r>
      <w:r w:rsidR="00984204" w:rsidRPr="0059737C">
        <w:rPr>
          <w:lang w:val="en-GB"/>
        </w:rPr>
        <w:t xml:space="preserve"> </w:t>
      </w:r>
      <w:r w:rsidR="00172A41" w:rsidRPr="0059737C">
        <w:rPr>
          <w:lang w:val="en-GB"/>
        </w:rPr>
        <w:t xml:space="preserve">mathematics learning, </w:t>
      </w:r>
      <w:r w:rsidR="002439A9" w:rsidRPr="0059737C">
        <w:rPr>
          <w:lang w:val="en-GB"/>
        </w:rPr>
        <w:t xml:space="preserve">students become </w:t>
      </w:r>
      <w:r w:rsidR="00767A31" w:rsidRPr="0059737C">
        <w:rPr>
          <w:lang w:val="en-GB"/>
        </w:rPr>
        <w:t xml:space="preserve">more intrinsically motivated and committed to devote their best efforts in accomplishing the existing </w:t>
      </w:r>
      <w:r w:rsidR="00757F98" w:rsidRPr="0059737C">
        <w:rPr>
          <w:lang w:val="en-GB"/>
        </w:rPr>
        <w:t xml:space="preserve">tasks </w:t>
      </w:r>
      <w:r w:rsidR="00C72DB2" w:rsidRPr="0059737C">
        <w:rPr>
          <w:lang w:val="en-GB"/>
        </w:rPr>
        <w:t xml:space="preserve">as a consequence of </w:t>
      </w:r>
      <w:r w:rsidR="003E2F13" w:rsidRPr="0059737C">
        <w:rPr>
          <w:lang w:val="en-GB"/>
        </w:rPr>
        <w:t xml:space="preserve">the existence of sense of belonging towards </w:t>
      </w:r>
      <w:r w:rsidR="00EB1E7C" w:rsidRPr="0059737C">
        <w:rPr>
          <w:lang w:val="en-GB"/>
        </w:rPr>
        <w:t xml:space="preserve">the tasks that they are handling </w:t>
      </w:r>
      <w:r w:rsidR="00577E0F" w:rsidRPr="0059737C">
        <w:rPr>
          <w:lang w:val="en-GB"/>
        </w:rPr>
        <w:fldChar w:fldCharType="begin" w:fldLock="1"/>
      </w:r>
      <w:r w:rsidR="0015221A" w:rsidRPr="0059737C">
        <w:rPr>
          <w:lang w:val="en-GB"/>
        </w:rPr>
        <w:instrText>ADDIN CSL_CITATION {"citationItems":[{"id":"ITEM-1","itemData":{"DOI":"10.1080/02602938.2010.534763","author":[{"dropping-particle":"","family":"McDonald","given":"Betty","non-dropping-particle":"","parse-names":false,"suffix":""}],"container-title":"Assessment &amp; Evaluation in Higher Education","id":"ITEM-1","issue":"3","issued":{"date-parts":[["2012"]]},"page":"335-347","title":"Portfolio assessment: direct from the classroom","type":"article-journal","volume":"37"},"uris":["http://www.mendeley.com/documents/?uuid=f4c49d51-89b9-44aa-a45b-605ce3ebc66e"]}],"mendeley":{"formattedCitation":"[42]","plainTextFormattedCitation":"[42]","previouslyFormattedCitation":"[42]"},"properties":{"noteIndex":0},"schema":"https://github.com/citation-style-language/schema/raw/master/csl-citation.json"}</w:instrText>
      </w:r>
      <w:r w:rsidR="00577E0F" w:rsidRPr="0059737C">
        <w:rPr>
          <w:lang w:val="en-GB"/>
        </w:rPr>
        <w:fldChar w:fldCharType="separate"/>
      </w:r>
      <w:r w:rsidR="00577E0F" w:rsidRPr="0059737C">
        <w:rPr>
          <w:noProof/>
          <w:lang w:val="en-GB"/>
        </w:rPr>
        <w:t>[42]</w:t>
      </w:r>
      <w:r w:rsidR="00577E0F" w:rsidRPr="0059737C">
        <w:rPr>
          <w:lang w:val="en-GB"/>
        </w:rPr>
        <w:fldChar w:fldCharType="end"/>
      </w:r>
      <w:r w:rsidR="00577E0F" w:rsidRPr="0059737C">
        <w:rPr>
          <w:lang w:val="en-GB"/>
        </w:rPr>
        <w:t xml:space="preserve">. </w:t>
      </w:r>
      <w:r w:rsidR="0099522B" w:rsidRPr="0059737C">
        <w:rPr>
          <w:lang w:val="en-GB"/>
        </w:rPr>
        <w:t xml:space="preserve">Students are also encouraged to </w:t>
      </w:r>
      <w:r w:rsidR="00D27CB7" w:rsidRPr="0059737C">
        <w:rPr>
          <w:lang w:val="en-GB"/>
        </w:rPr>
        <w:t xml:space="preserve">review the mathematics concepts </w:t>
      </w:r>
      <w:r w:rsidR="00573BAD" w:rsidRPr="0059737C">
        <w:rPr>
          <w:lang w:val="en-GB"/>
        </w:rPr>
        <w:t>behind</w:t>
      </w:r>
      <w:r w:rsidR="00D27CB7" w:rsidRPr="0059737C">
        <w:rPr>
          <w:lang w:val="en-GB"/>
        </w:rPr>
        <w:t xml:space="preserve"> their portfolio, take control over their understanding and grades, see the usefulness of mathematics in students’ daily lives, and </w:t>
      </w:r>
      <w:r w:rsidR="00142605" w:rsidRPr="0059737C">
        <w:rPr>
          <w:lang w:val="en-GB"/>
        </w:rPr>
        <w:t>enjoy the mathematics class when portfolio assessment is employed in mathematics learning</w:t>
      </w:r>
      <w:r w:rsidR="0015221A" w:rsidRPr="0059737C">
        <w:rPr>
          <w:lang w:val="en-GB"/>
        </w:rPr>
        <w:t xml:space="preserve"> </w:t>
      </w:r>
      <w:r w:rsidR="0015221A" w:rsidRPr="0059737C">
        <w:rPr>
          <w:lang w:val="en-GB"/>
        </w:rPr>
        <w:fldChar w:fldCharType="begin" w:fldLock="1"/>
      </w:r>
      <w:r w:rsidR="00747191" w:rsidRPr="0059737C">
        <w:rPr>
          <w:lang w:val="en-GB"/>
        </w:rPr>
        <w:instrText>ADDIN CSL_CITATION {"citationItems":[{"id":"ITEM-1","itemData":{"DOI":"10.1080/00940771.1997.11494483","ISSN":"23276223","author":[{"dropping-particle":"","family":"Higgins","given":"Karen M.","non-dropping-particle":"","parse-names":false,"suffix":""},{"dropping-particle":"","family":"Heglie-King","given":"Mary Ann","non-dropping-particle":"","parse-names":false,"suffix":""}],"container-title":"Middle School Journal","id":"ITEM-1","issue":"1","issued":{"date-parts":[["1997"]]},"page":"22-29","title":"Giving voice to middle school students through portfolio assessment: a journey to mathematical power","type":"article-journal","volume":"29"},"uris":["http://www.mendeley.com/documents/?uuid=df17f7a9-8c00-4fff-b3f6-87cc415998ab"]}],"mendeley":{"formattedCitation":"[50]","plainTextFormattedCitation":"[50]","previouslyFormattedCitation":"[50]"},"properties":{"noteIndex":0},"schema":"https://github.com/citation-style-language/schema/raw/master/csl-citation.json"}</w:instrText>
      </w:r>
      <w:r w:rsidR="0015221A" w:rsidRPr="0059737C">
        <w:rPr>
          <w:lang w:val="en-GB"/>
        </w:rPr>
        <w:fldChar w:fldCharType="separate"/>
      </w:r>
      <w:r w:rsidR="0015221A" w:rsidRPr="0059737C">
        <w:rPr>
          <w:noProof/>
          <w:lang w:val="en-GB"/>
        </w:rPr>
        <w:t>[50]</w:t>
      </w:r>
      <w:r w:rsidR="0015221A" w:rsidRPr="0059737C">
        <w:rPr>
          <w:lang w:val="en-GB"/>
        </w:rPr>
        <w:fldChar w:fldCharType="end"/>
      </w:r>
      <w:r w:rsidR="00142605" w:rsidRPr="0059737C">
        <w:rPr>
          <w:lang w:val="en-GB"/>
        </w:rPr>
        <w:t>.</w:t>
      </w:r>
      <w:r w:rsidR="00747191" w:rsidRPr="0059737C">
        <w:rPr>
          <w:lang w:val="en-GB"/>
        </w:rPr>
        <w:t xml:space="preserve"> Such activities, therefore, </w:t>
      </w:r>
      <w:r w:rsidR="00F363C5" w:rsidRPr="0059737C">
        <w:rPr>
          <w:lang w:val="en-GB"/>
        </w:rPr>
        <w:t xml:space="preserve">reflect that </w:t>
      </w:r>
      <w:r w:rsidR="00417C6A" w:rsidRPr="0059737C">
        <w:rPr>
          <w:lang w:val="en-GB"/>
        </w:rPr>
        <w:t xml:space="preserve">portfolio assessment </w:t>
      </w:r>
      <w:r w:rsidR="008134D2" w:rsidRPr="0059737C">
        <w:rPr>
          <w:lang w:val="en-GB"/>
        </w:rPr>
        <w:t>can improve students’ self-efficacy</w:t>
      </w:r>
      <w:r w:rsidR="00747191" w:rsidRPr="0059737C">
        <w:rPr>
          <w:lang w:val="en-GB"/>
        </w:rPr>
        <w:t xml:space="preserve"> </w:t>
      </w:r>
      <w:r w:rsidR="00747191" w:rsidRPr="0059737C">
        <w:rPr>
          <w:lang w:val="en-GB"/>
        </w:rPr>
        <w:fldChar w:fldCharType="begin" w:fldLock="1"/>
      </w:r>
      <w:r w:rsidR="009F703E" w:rsidRPr="0059737C">
        <w:rPr>
          <w:lang w:val="en-GB"/>
        </w:rPr>
        <w:instrText>ADDIN CSL_CITATION {"citationItems":[{"id":"ITEM-1","itemData":{"DOI":"10.1080/00940771.1997.11494483","ISSN":"23276223","author":[{"dropping-particle":"","family":"Higgins","given":"Karen M.","non-dropping-particle":"","parse-names":false,"suffix":""},{"dropping-particle":"","family":"Heglie-King","given":"Mary Ann","non-dropping-particle":"","parse-names":false,"suffix":""}],"container-title":"Middle School Journal","id":"ITEM-1","issue":"1","issued":{"date-parts":[["1997"]]},"page":"22-29","title":"Giving voice to middle school students through portfolio assessment: a journey to mathematical power","type":"article-journal","volume":"29"},"uris":["http://www.mendeley.com/documents/?uuid=df17f7a9-8c00-4fff-b3f6-87cc415998ab"]}],"mendeley":{"formattedCitation":"[50]","plainTextFormattedCitation":"[50]","previouslyFormattedCitation":"[50]"},"properties":{"noteIndex":0},"schema":"https://github.com/citation-style-language/schema/raw/master/csl-citation.json"}</w:instrText>
      </w:r>
      <w:r w:rsidR="00747191" w:rsidRPr="0059737C">
        <w:rPr>
          <w:lang w:val="en-GB"/>
        </w:rPr>
        <w:fldChar w:fldCharType="separate"/>
      </w:r>
      <w:r w:rsidR="00747191" w:rsidRPr="0059737C">
        <w:rPr>
          <w:noProof/>
          <w:lang w:val="en-GB"/>
        </w:rPr>
        <w:t>[50]</w:t>
      </w:r>
      <w:r w:rsidR="00747191" w:rsidRPr="0059737C">
        <w:rPr>
          <w:lang w:val="en-GB"/>
        </w:rPr>
        <w:fldChar w:fldCharType="end"/>
      </w:r>
      <w:r w:rsidR="008134D2" w:rsidRPr="0059737C">
        <w:rPr>
          <w:lang w:val="en-GB"/>
        </w:rPr>
        <w:t xml:space="preserve">. </w:t>
      </w:r>
      <w:r w:rsidR="00197BDB" w:rsidRPr="0059737C">
        <w:rPr>
          <w:lang w:val="en-GB"/>
        </w:rPr>
        <w:t xml:space="preserve">Furthermore, </w:t>
      </w:r>
      <w:r w:rsidR="00DD61F9" w:rsidRPr="0059737C">
        <w:rPr>
          <w:lang w:val="en-GB"/>
        </w:rPr>
        <w:t xml:space="preserve">portfolio </w:t>
      </w:r>
      <w:r w:rsidR="009F703E" w:rsidRPr="0059737C">
        <w:rPr>
          <w:lang w:val="en-GB"/>
        </w:rPr>
        <w:t xml:space="preserve">also </w:t>
      </w:r>
      <w:r w:rsidR="00DD61F9" w:rsidRPr="0059737C">
        <w:rPr>
          <w:lang w:val="en-GB"/>
        </w:rPr>
        <w:t xml:space="preserve">allows students to have an opportunity in expressing their self-reflection on their learning to the teacher </w:t>
      </w:r>
      <w:r w:rsidR="00467D6C" w:rsidRPr="0059737C">
        <w:rPr>
          <w:lang w:val="en-GB"/>
        </w:rPr>
        <w:fldChar w:fldCharType="begin" w:fldLock="1"/>
      </w:r>
      <w:r w:rsidR="00BD3C5E" w:rsidRPr="0059737C">
        <w:rPr>
          <w:lang w:val="en-GB"/>
        </w:rPr>
        <w:instrText>ADDIN CSL_CITATION {"citationItems":[{"id":"ITEM-1","itemData":{"author":[{"dropping-particle":"","family":"Wolfe","given":"Edward W.","non-dropping-particle":"","parse-names":false,"suffix":""}],"container-title":"Proceedings of the Annual Meeting of the National Council on Measurement in Education","id":"ITEM-1","issued":{"date-parts":[["1996"]]},"page":"1-15","publisher-place":"New York, NY","title":"Student reflection in portfolio assessment","type":"paper-conference"},"uris":["http://www.mendeley.com/documents/?uuid=65d8bff3-4322-4dad-b19a-db3958034f69"]}],"mendeley":{"formattedCitation":"[43]","plainTextFormattedCitation":"[43]","previouslyFormattedCitation":"[43]"},"properties":{"noteIndex":0},"schema":"https://github.com/citation-style-language/schema/raw/master/csl-citation.json"}</w:instrText>
      </w:r>
      <w:r w:rsidR="00467D6C" w:rsidRPr="0059737C">
        <w:rPr>
          <w:lang w:val="en-GB"/>
        </w:rPr>
        <w:fldChar w:fldCharType="separate"/>
      </w:r>
      <w:r w:rsidR="00467D6C" w:rsidRPr="0059737C">
        <w:rPr>
          <w:noProof/>
          <w:lang w:val="en-GB"/>
        </w:rPr>
        <w:t>[43]</w:t>
      </w:r>
      <w:r w:rsidR="00467D6C" w:rsidRPr="0059737C">
        <w:rPr>
          <w:lang w:val="en-GB"/>
        </w:rPr>
        <w:fldChar w:fldCharType="end"/>
      </w:r>
      <w:r w:rsidR="00467D6C" w:rsidRPr="0059737C">
        <w:rPr>
          <w:lang w:val="en-GB"/>
        </w:rPr>
        <w:t xml:space="preserve"> so that </w:t>
      </w:r>
      <w:r w:rsidR="00332A40" w:rsidRPr="0059737C">
        <w:rPr>
          <w:lang w:val="en-GB"/>
        </w:rPr>
        <w:t xml:space="preserve">they </w:t>
      </w:r>
      <w:r w:rsidR="004A78B2" w:rsidRPr="0059737C">
        <w:rPr>
          <w:lang w:val="en-GB"/>
        </w:rPr>
        <w:t xml:space="preserve">know their strengths and weaknesses as well as strategies to minimise or overcome those weaknesses. </w:t>
      </w:r>
      <w:r w:rsidR="001F3230" w:rsidRPr="0059737C">
        <w:rPr>
          <w:lang w:val="en-GB"/>
        </w:rPr>
        <w:t xml:space="preserve">Portfolio assessment, therefore, </w:t>
      </w:r>
      <w:r w:rsidR="00924291" w:rsidRPr="0059737C">
        <w:rPr>
          <w:lang w:val="en-GB"/>
        </w:rPr>
        <w:t>offers an</w:t>
      </w:r>
      <w:r w:rsidR="004E4BA0" w:rsidRPr="0059737C">
        <w:rPr>
          <w:lang w:val="en-GB"/>
        </w:rPr>
        <w:t xml:space="preserve"> advantage in terms of fostering students’ SRL. </w:t>
      </w:r>
    </w:p>
    <w:p w14:paraId="73F8D766" w14:textId="7CA5C48A" w:rsidR="00831940" w:rsidRPr="0059737C" w:rsidRDefault="002B1657" w:rsidP="00AD1B12">
      <w:pPr>
        <w:pStyle w:val="BodytextIndented"/>
        <w:rPr>
          <w:lang w:val="en-GB"/>
        </w:rPr>
      </w:pPr>
      <w:r w:rsidRPr="0059737C">
        <w:rPr>
          <w:lang w:val="en-GB"/>
        </w:rPr>
        <w:t xml:space="preserve">Along with the positive influence of using portfolio assessment </w:t>
      </w:r>
      <w:r w:rsidR="000A469D" w:rsidRPr="0059737C">
        <w:rPr>
          <w:lang w:val="en-GB"/>
        </w:rPr>
        <w:t xml:space="preserve">on the development of students’ mathematical creativity and SRL, </w:t>
      </w:r>
      <w:r w:rsidR="00C7762F" w:rsidRPr="0059737C">
        <w:rPr>
          <w:lang w:val="en-GB"/>
        </w:rPr>
        <w:t xml:space="preserve">the implementation of that assessment </w:t>
      </w:r>
      <w:r w:rsidR="005F5994" w:rsidRPr="0059737C">
        <w:rPr>
          <w:lang w:val="en-GB"/>
        </w:rPr>
        <w:t xml:space="preserve">brings its own challenges for teacher and students. </w:t>
      </w:r>
      <w:r w:rsidR="006F2642" w:rsidRPr="0059737C">
        <w:rPr>
          <w:lang w:val="en-GB"/>
        </w:rPr>
        <w:t>The first</w:t>
      </w:r>
      <w:r w:rsidR="00CC3806" w:rsidRPr="0059737C">
        <w:rPr>
          <w:lang w:val="en-GB"/>
        </w:rPr>
        <w:t xml:space="preserve"> one</w:t>
      </w:r>
      <w:r w:rsidR="006F2642" w:rsidRPr="0059737C">
        <w:rPr>
          <w:lang w:val="en-GB"/>
        </w:rPr>
        <w:t xml:space="preserve"> is about task </w:t>
      </w:r>
      <w:r w:rsidR="00A201E6" w:rsidRPr="0059737C">
        <w:rPr>
          <w:lang w:val="en-GB"/>
        </w:rPr>
        <w:t xml:space="preserve">or content </w:t>
      </w:r>
      <w:r w:rsidR="006F2642" w:rsidRPr="0059737C">
        <w:rPr>
          <w:lang w:val="en-GB"/>
        </w:rPr>
        <w:t xml:space="preserve">selection issue. </w:t>
      </w:r>
      <w:r w:rsidR="003F4F94" w:rsidRPr="0059737C">
        <w:rPr>
          <w:lang w:val="en-GB"/>
        </w:rPr>
        <w:t xml:space="preserve">Both teacher and students need to </w:t>
      </w:r>
      <w:r w:rsidR="00D617BA" w:rsidRPr="0059737C">
        <w:rPr>
          <w:lang w:val="en-GB"/>
        </w:rPr>
        <w:t xml:space="preserve">select </w:t>
      </w:r>
      <w:r w:rsidR="00654D86" w:rsidRPr="0059737C">
        <w:rPr>
          <w:lang w:val="en-GB"/>
        </w:rPr>
        <w:t xml:space="preserve">what kind of </w:t>
      </w:r>
      <w:r w:rsidR="00757FF7" w:rsidRPr="0059737C">
        <w:rPr>
          <w:lang w:val="en-GB"/>
        </w:rPr>
        <w:t xml:space="preserve">content that should be included in portfolio without </w:t>
      </w:r>
      <w:r w:rsidR="0084251E" w:rsidRPr="0059737C">
        <w:rPr>
          <w:lang w:val="en-GB"/>
        </w:rPr>
        <w:t xml:space="preserve">ignoring </w:t>
      </w:r>
      <w:r w:rsidR="00D76633" w:rsidRPr="0059737C">
        <w:rPr>
          <w:lang w:val="en-GB"/>
        </w:rPr>
        <w:t xml:space="preserve">the learning objectives and mathematics competency that should be developed by students through </w:t>
      </w:r>
      <w:r w:rsidR="006D478C" w:rsidRPr="0059737C">
        <w:rPr>
          <w:lang w:val="en-GB"/>
        </w:rPr>
        <w:t>that portfolio.</w:t>
      </w:r>
      <w:r w:rsidR="00D617BA" w:rsidRPr="0059737C">
        <w:rPr>
          <w:lang w:val="en-GB"/>
        </w:rPr>
        <w:t xml:space="preserve"> The second one is about </w:t>
      </w:r>
      <w:r w:rsidR="00171636" w:rsidRPr="0059737C">
        <w:rPr>
          <w:lang w:val="en-GB"/>
        </w:rPr>
        <w:t xml:space="preserve">time allocation </w:t>
      </w:r>
      <w:r w:rsidR="00B00823" w:rsidRPr="0059737C">
        <w:rPr>
          <w:lang w:val="en-GB"/>
        </w:rPr>
        <w:t>issue</w:t>
      </w:r>
      <w:r w:rsidR="00F277FA" w:rsidRPr="0059737C">
        <w:rPr>
          <w:lang w:val="en-GB"/>
        </w:rPr>
        <w:t xml:space="preserve"> </w:t>
      </w:r>
      <w:r w:rsidR="007E0AD0" w:rsidRPr="0059737C">
        <w:rPr>
          <w:lang w:val="en-GB"/>
        </w:rPr>
        <w:fldChar w:fldCharType="begin" w:fldLock="1"/>
      </w:r>
      <w:r w:rsidR="00930C5A" w:rsidRPr="0059737C">
        <w:rPr>
          <w:lang w:val="en-GB"/>
        </w:rPr>
        <w:instrText>ADDIN CSL_CITATION {"citationItems":[{"id":"ITEM-1","itemData":{"DOI":"10.1080/02602938.2010.534763","author":[{"dropping-particle":"","family":"McDonald","given":"Betty","non-dropping-particle":"","parse-names":false,"suffix":""}],"container-title":"Assessment &amp; Evaluation in Higher Education","id":"ITEM-1","issue":"3","issued":{"date-parts":[["2012"]]},"page":"335-347","title":"Portfolio assessment: direct from the classroom","type":"article-journal","volume":"37"},"uris":["http://www.mendeley.com/documents/?uuid=f4c49d51-89b9-44aa-a45b-605ce3ebc66e"]},{"id":"ITEM-2","itemData":{"DOI":"10.1207/s15324818ame1003_3","author":[{"dropping-particle":"","family":"Wolfe","given":"Edward W.","non-dropping-particle":"","parse-names":false,"suffix":""},{"dropping-particle":"","family":"Miller","given":"Timothy R.","non-dropping-particle":"","parse-names":false,"suffix":""}],"container-title":"Applied Measurement in Education","id":"ITEM-2","issue":"3","issued":{"date-parts":[["1997"]]},"page":"235-251","title":"Barriers to the implementation of portfolio assessment in secondary education","type":"article-journal","volume":"10"},"uris":["http://www.mendeley.com/documents/?uuid=bf00ccfa-d120-4600-8fa0-e6a332f9af4d"]},{"id":"ITEM-3","itemData":{"author":[{"dropping-particle":"","family":"Birgin","given":"Osman","non-dropping-particle":"","parse-names":false,"suffix":""},{"dropping-particle":"","family":"Baki","given":"Adnan","non-dropping-particle":"","parse-names":false,"suffix":""}],"container-title":"Journal of Turkish Science Education","id":"ITEM-3","issue":"2","issued":{"date-parts":[["2007"]]},"page":"75-90","title":"The use of portfolio to assess student's performance","type":"article-journal","volume":"4"},"uris":["http://www.mendeley.com/documents/?uuid=32fd4e3f-3e75-416f-ba05-32ae07df1408"]}],"mendeley":{"formattedCitation":"[41,42,51]","plainTextFormattedCitation":"[41,42,51]","previouslyFormattedCitation":"[41,42,51]"},"properties":{"noteIndex":0},"schema":"https://github.com/citation-style-language/schema/raw/master/csl-citation.json"}</w:instrText>
      </w:r>
      <w:r w:rsidR="007E0AD0" w:rsidRPr="0059737C">
        <w:rPr>
          <w:lang w:val="en-GB"/>
        </w:rPr>
        <w:fldChar w:fldCharType="separate"/>
      </w:r>
      <w:r w:rsidR="007E0AD0" w:rsidRPr="0059737C">
        <w:rPr>
          <w:noProof/>
          <w:lang w:val="en-GB"/>
        </w:rPr>
        <w:t>[41,42,51]</w:t>
      </w:r>
      <w:r w:rsidR="007E0AD0" w:rsidRPr="0059737C">
        <w:rPr>
          <w:lang w:val="en-GB"/>
        </w:rPr>
        <w:fldChar w:fldCharType="end"/>
      </w:r>
      <w:r w:rsidR="00B00823" w:rsidRPr="0059737C">
        <w:rPr>
          <w:lang w:val="en-GB"/>
        </w:rPr>
        <w:t xml:space="preserve">. </w:t>
      </w:r>
      <w:r w:rsidR="0098666E" w:rsidRPr="0059737C">
        <w:rPr>
          <w:lang w:val="en-GB"/>
        </w:rPr>
        <w:t xml:space="preserve">This issue </w:t>
      </w:r>
      <w:r w:rsidR="005D6339" w:rsidRPr="0059737C">
        <w:rPr>
          <w:lang w:val="en-GB"/>
        </w:rPr>
        <w:t xml:space="preserve">is related to the fact that </w:t>
      </w:r>
      <w:r w:rsidR="00597D95" w:rsidRPr="0059737C">
        <w:rPr>
          <w:lang w:val="en-GB"/>
        </w:rPr>
        <w:t xml:space="preserve">portfolio assessment needs an on-going assessment and evaluation over period of time. </w:t>
      </w:r>
      <w:r w:rsidR="00885C5C" w:rsidRPr="0059737C">
        <w:rPr>
          <w:lang w:val="en-GB"/>
        </w:rPr>
        <w:t xml:space="preserve">Consequently, </w:t>
      </w:r>
      <w:r w:rsidR="00890928" w:rsidRPr="0059737C">
        <w:rPr>
          <w:lang w:val="en-GB"/>
        </w:rPr>
        <w:t xml:space="preserve">teacher and students </w:t>
      </w:r>
      <w:r w:rsidR="00303174" w:rsidRPr="0059737C">
        <w:rPr>
          <w:lang w:val="en-GB"/>
        </w:rPr>
        <w:t>require allocating</w:t>
      </w:r>
      <w:r w:rsidR="00890928" w:rsidRPr="0059737C">
        <w:rPr>
          <w:lang w:val="en-GB"/>
        </w:rPr>
        <w:t xml:space="preserve"> more time in working on the portfolio</w:t>
      </w:r>
      <w:r w:rsidR="008023F5" w:rsidRPr="0059737C">
        <w:rPr>
          <w:lang w:val="en-GB"/>
        </w:rPr>
        <w:t xml:space="preserve">. </w:t>
      </w:r>
      <w:r w:rsidR="00D97334" w:rsidRPr="0059737C">
        <w:rPr>
          <w:lang w:val="en-GB"/>
        </w:rPr>
        <w:t xml:space="preserve">Teacher need to allocate more time to </w:t>
      </w:r>
      <w:r w:rsidR="00930C5A" w:rsidRPr="0059737C">
        <w:rPr>
          <w:lang w:val="en-GB"/>
        </w:rPr>
        <w:t xml:space="preserve">learn more about portfolio assessment and its implementation in learning </w:t>
      </w:r>
      <w:r w:rsidR="00930C5A" w:rsidRPr="0059737C">
        <w:rPr>
          <w:lang w:val="en-GB"/>
        </w:rPr>
        <w:fldChar w:fldCharType="begin" w:fldLock="1"/>
      </w:r>
      <w:r w:rsidR="007954C2" w:rsidRPr="0059737C">
        <w:rPr>
          <w:lang w:val="en-GB"/>
        </w:rPr>
        <w:instrText>ADDIN CSL_CITATION {"citationItems":[{"id":"ITEM-1","itemData":{"author":[{"dropping-particle":"","family":"Birgin","given":"Osman","non-dropping-particle":"","parse-names":false,"suffix":""},{"dropping-particle":"","family":"Baki","given":"Adnan","non-dropping-particle":"","parse-names":false,"suffix":""}],"container-title":"Journal of Turkish Science Education","id":"ITEM-1","issue":"2","issued":{"date-parts":[["2007"]]},"page":"75-90","title":"The use of portfolio to assess student's performance","type":"article-journal","volume":"4"},"uris":["http://www.mendeley.com/documents/?uuid=32fd4e3f-3e75-416f-ba05-32ae07df1408"]}],"mendeley":{"formattedCitation":"[41]","plainTextFormattedCitation":"[41]","previouslyFormattedCitation":"[41]"},"properties":{"noteIndex":0},"schema":"https://github.com/citation-style-language/schema/raw/master/csl-citation.json"}</w:instrText>
      </w:r>
      <w:r w:rsidR="00930C5A" w:rsidRPr="0059737C">
        <w:rPr>
          <w:lang w:val="en-GB"/>
        </w:rPr>
        <w:fldChar w:fldCharType="separate"/>
      </w:r>
      <w:r w:rsidR="00930C5A" w:rsidRPr="0059737C">
        <w:rPr>
          <w:noProof/>
          <w:lang w:val="en-GB"/>
        </w:rPr>
        <w:t>[41]</w:t>
      </w:r>
      <w:r w:rsidR="00930C5A" w:rsidRPr="0059737C">
        <w:rPr>
          <w:lang w:val="en-GB"/>
        </w:rPr>
        <w:fldChar w:fldCharType="end"/>
      </w:r>
      <w:r w:rsidR="00930C5A" w:rsidRPr="0059737C">
        <w:rPr>
          <w:lang w:val="en-GB"/>
        </w:rPr>
        <w:t xml:space="preserve"> and </w:t>
      </w:r>
      <w:r w:rsidR="00D97334" w:rsidRPr="0059737C">
        <w:rPr>
          <w:lang w:val="en-GB"/>
        </w:rPr>
        <w:t xml:space="preserve">explain to students about the purpose, structure, materials, and scoring criteria of portfolio assessment </w:t>
      </w:r>
      <w:r w:rsidR="00D97334" w:rsidRPr="0059737C">
        <w:rPr>
          <w:lang w:val="en-GB"/>
        </w:rPr>
        <w:fldChar w:fldCharType="begin" w:fldLock="1"/>
      </w:r>
      <w:r w:rsidR="00F277FA" w:rsidRPr="0059737C">
        <w:rPr>
          <w:lang w:val="en-GB"/>
        </w:rPr>
        <w:instrText>ADDIN CSL_CITATION {"citationItems":[{"id":"ITEM-1","itemData":{"DOI":"10.1207/s15324818ame1003_3","author":[{"dropping-particle":"","family":"Wolfe","given":"Edward W.","non-dropping-particle":"","parse-names":false,"suffix":""},{"dropping-particle":"","family":"Miller","given":"Timothy R.","non-dropping-particle":"","parse-names":false,"suffix":""}],"container-title":"Applied Measurement in Education","id":"ITEM-1","issue":"3","issued":{"date-parts":[["1997"]]},"page":"235-251","title":"Barriers to the implementation of portfolio assessment in secondary education","type":"article-journal","volume":"10"},"uris":["http://www.mendeley.com/documents/?uuid=bf00ccfa-d120-4600-8fa0-e6a332f9af4d"]}],"mendeley":{"formattedCitation":"[51]","plainTextFormattedCitation":"[51]","previouslyFormattedCitation":"[51]"},"properties":{"noteIndex":0},"schema":"https://github.com/citation-style-language/schema/raw/master/csl-citation.json"}</w:instrText>
      </w:r>
      <w:r w:rsidR="00D97334" w:rsidRPr="0059737C">
        <w:rPr>
          <w:lang w:val="en-GB"/>
        </w:rPr>
        <w:fldChar w:fldCharType="separate"/>
      </w:r>
      <w:r w:rsidR="00D97334" w:rsidRPr="0059737C">
        <w:rPr>
          <w:noProof/>
          <w:lang w:val="en-GB"/>
        </w:rPr>
        <w:t>[51]</w:t>
      </w:r>
      <w:r w:rsidR="00D97334" w:rsidRPr="0059737C">
        <w:rPr>
          <w:lang w:val="en-GB"/>
        </w:rPr>
        <w:fldChar w:fldCharType="end"/>
      </w:r>
      <w:r w:rsidR="00D97334" w:rsidRPr="0059737C">
        <w:rPr>
          <w:lang w:val="en-GB"/>
        </w:rPr>
        <w:t xml:space="preserve">. </w:t>
      </w:r>
      <w:r w:rsidR="007333B8" w:rsidRPr="0059737C">
        <w:rPr>
          <w:lang w:val="en-GB"/>
        </w:rPr>
        <w:t>The third one</w:t>
      </w:r>
      <w:r w:rsidR="009A688C" w:rsidRPr="0059737C">
        <w:rPr>
          <w:lang w:val="en-GB"/>
        </w:rPr>
        <w:t xml:space="preserve"> is about </w:t>
      </w:r>
      <w:r w:rsidR="007333B8" w:rsidRPr="0059737C">
        <w:rPr>
          <w:lang w:val="en-GB"/>
        </w:rPr>
        <w:t xml:space="preserve">validity and </w:t>
      </w:r>
      <w:r w:rsidR="00663CCA" w:rsidRPr="0059737C">
        <w:rPr>
          <w:lang w:val="en-GB"/>
        </w:rPr>
        <w:t xml:space="preserve">low of score </w:t>
      </w:r>
      <w:r w:rsidR="007333B8" w:rsidRPr="0059737C">
        <w:rPr>
          <w:lang w:val="en-GB"/>
        </w:rPr>
        <w:t>reliability issue</w:t>
      </w:r>
      <w:r w:rsidR="003F0DA4" w:rsidRPr="0059737C">
        <w:rPr>
          <w:lang w:val="en-GB"/>
        </w:rPr>
        <w:t xml:space="preserve"> </w:t>
      </w:r>
      <w:r w:rsidR="003F0DA4" w:rsidRPr="0059737C">
        <w:rPr>
          <w:lang w:val="en-GB"/>
        </w:rPr>
        <w:fldChar w:fldCharType="begin" w:fldLock="1"/>
      </w:r>
      <w:r w:rsidR="00DF01CB" w:rsidRPr="0059737C">
        <w:rPr>
          <w:lang w:val="en-GB"/>
        </w:rPr>
        <w:instrText>ADDIN CSL_CITATION {"citationItems":[{"id":"ITEM-1","itemData":{"DOI":"10.1080/02602938.2010.534763","author":[{"dropping-particle":"","family":"McDonald","given":"Betty","non-dropping-particle":"","parse-names":false,"suffix":""}],"container-title":"Assessment &amp; Evaluation in Higher Education","id":"ITEM-1","issue":"3","issued":{"date-parts":[["2012"]]},"page":"335-347","title":"Portfolio assessment: direct from the classroom","type":"article-journal","volume":"37"},"uris":["http://www.mendeley.com/documents/?uuid=f4c49d51-89b9-44aa-a45b-605ce3ebc66e"]},{"id":"ITEM-2","itemData":{"author":[{"dropping-particle":"","family":"Birgin","given":"Osman","non-dropping-particle":"","parse-names":false,"suffix":""},{"dropping-particle":"","family":"Baki","given":"Adnan","non-dropping-particle":"","parse-names":false,"suffix":""}],"container-title":"Journal of Turkish Science Education","id":"ITEM-2","issue":"2","issued":{"date-parts":[["2007"]]},"page":"75-90","title":"The use of portfolio to assess student's performance","type":"article-journal","volume":"4"},"uris":["http://www.mendeley.com/documents/?uuid=32fd4e3f-3e75-416f-ba05-32ae07df1408"]}],"mendeley":{"formattedCitation":"[41,42]","plainTextFormattedCitation":"[41,42]","previouslyFormattedCitation":"[41,42]"},"properties":{"noteIndex":0},"schema":"https://github.com/citation-style-language/schema/raw/master/csl-citation.json"}</w:instrText>
      </w:r>
      <w:r w:rsidR="003F0DA4" w:rsidRPr="0059737C">
        <w:rPr>
          <w:lang w:val="en-GB"/>
        </w:rPr>
        <w:fldChar w:fldCharType="separate"/>
      </w:r>
      <w:r w:rsidR="003F0DA4" w:rsidRPr="0059737C">
        <w:rPr>
          <w:noProof/>
          <w:lang w:val="en-GB"/>
        </w:rPr>
        <w:t>[41,42]</w:t>
      </w:r>
      <w:r w:rsidR="003F0DA4" w:rsidRPr="0059737C">
        <w:rPr>
          <w:lang w:val="en-GB"/>
        </w:rPr>
        <w:fldChar w:fldCharType="end"/>
      </w:r>
      <w:r w:rsidR="00EC2B8C" w:rsidRPr="0059737C">
        <w:rPr>
          <w:lang w:val="en-GB"/>
        </w:rPr>
        <w:t xml:space="preserve">. </w:t>
      </w:r>
      <w:r w:rsidR="00DF01CB" w:rsidRPr="0059737C">
        <w:rPr>
          <w:lang w:val="en-GB"/>
        </w:rPr>
        <w:t xml:space="preserve">To deal with this challenge, Birgin and Baki </w:t>
      </w:r>
      <w:r w:rsidR="00DF01CB" w:rsidRPr="0059737C">
        <w:rPr>
          <w:lang w:val="en-GB"/>
        </w:rPr>
        <w:fldChar w:fldCharType="begin" w:fldLock="1"/>
      </w:r>
      <w:r w:rsidR="007E0AD0" w:rsidRPr="0059737C">
        <w:rPr>
          <w:lang w:val="en-GB"/>
        </w:rPr>
        <w:instrText>ADDIN CSL_CITATION {"citationItems":[{"id":"ITEM-1","itemData":{"author":[{"dropping-particle":"","family":"Birgin","given":"Osman","non-dropping-particle":"","parse-names":false,"suffix":""},{"dropping-particle":"","family":"Baki","given":"Adnan","non-dropping-particle":"","parse-names":false,"suffix":""}],"container-title":"Journal of Turkish Science Education","id":"ITEM-1","issue":"2","issued":{"date-parts":[["2007"]]},"page":"75-90","title":"The use of portfolio to assess student's performance","type":"article-journal","volume":"4"},"uris":["http://www.mendeley.com/documents/?uuid=32fd4e3f-3e75-416f-ba05-32ae07df1408"]}],"mendeley":{"formattedCitation":"[41]","plainTextFormattedCitation":"[41]","previouslyFormattedCitation":"[41]"},"properties":{"noteIndex":0},"schema":"https://github.com/citation-style-language/schema/raw/master/csl-citation.json"}</w:instrText>
      </w:r>
      <w:r w:rsidR="00DF01CB" w:rsidRPr="0059737C">
        <w:rPr>
          <w:lang w:val="en-GB"/>
        </w:rPr>
        <w:fldChar w:fldCharType="separate"/>
      </w:r>
      <w:r w:rsidR="00DF01CB" w:rsidRPr="0059737C">
        <w:rPr>
          <w:noProof/>
          <w:lang w:val="en-GB"/>
        </w:rPr>
        <w:t>[41]</w:t>
      </w:r>
      <w:r w:rsidR="00DF01CB" w:rsidRPr="0059737C">
        <w:rPr>
          <w:lang w:val="en-GB"/>
        </w:rPr>
        <w:fldChar w:fldCharType="end"/>
      </w:r>
      <w:r w:rsidR="00DF01CB" w:rsidRPr="0059737C">
        <w:rPr>
          <w:lang w:val="en-GB"/>
        </w:rPr>
        <w:t xml:space="preserve"> suggest </w:t>
      </w:r>
      <w:r w:rsidR="003F3A3F" w:rsidRPr="0059737C">
        <w:rPr>
          <w:lang w:val="en-GB"/>
        </w:rPr>
        <w:t xml:space="preserve">teacher to follow the developed rubrics to assess students’ work. In </w:t>
      </w:r>
      <w:r w:rsidR="007954C2" w:rsidRPr="0059737C">
        <w:rPr>
          <w:lang w:val="en-GB"/>
        </w:rPr>
        <w:t xml:space="preserve">line this, McDonald </w:t>
      </w:r>
      <w:r w:rsidR="007954C2" w:rsidRPr="0059737C">
        <w:rPr>
          <w:lang w:val="en-GB"/>
        </w:rPr>
        <w:fldChar w:fldCharType="begin" w:fldLock="1"/>
      </w:r>
      <w:r w:rsidR="00095402" w:rsidRPr="0059737C">
        <w:rPr>
          <w:lang w:val="en-GB"/>
        </w:rPr>
        <w:instrText>ADDIN CSL_CITATION {"citationItems":[{"id":"ITEM-1","itemData":{"DOI":"10.1080/02602938.2010.534763","author":[{"dropping-particle":"","family":"McDonald","given":"Betty","non-dropping-particle":"","parse-names":false,"suffix":""}],"container-title":"Assessment &amp; Evaluation in Higher Education","id":"ITEM-1","issue":"3","issued":{"date-parts":[["2012"]]},"page":"335-347","title":"Portfolio assessment: direct from the classroom","type":"article-journal","volume":"37"},"uris":["http://www.mendeley.com/documents/?uuid=f4c49d51-89b9-44aa-a45b-605ce3ebc66e"]}],"mendeley":{"formattedCitation":"[42]","plainTextFormattedCitation":"[42]","previouslyFormattedCitation":"[42]"},"properties":{"noteIndex":0},"schema":"https://github.com/citation-style-language/schema/raw/master/csl-citation.json"}</w:instrText>
      </w:r>
      <w:r w:rsidR="007954C2" w:rsidRPr="0059737C">
        <w:rPr>
          <w:lang w:val="en-GB"/>
        </w:rPr>
        <w:fldChar w:fldCharType="separate"/>
      </w:r>
      <w:r w:rsidR="007954C2" w:rsidRPr="0059737C">
        <w:rPr>
          <w:noProof/>
          <w:lang w:val="en-GB"/>
        </w:rPr>
        <w:t>[42]</w:t>
      </w:r>
      <w:r w:rsidR="007954C2" w:rsidRPr="0059737C">
        <w:rPr>
          <w:lang w:val="en-GB"/>
        </w:rPr>
        <w:fldChar w:fldCharType="end"/>
      </w:r>
      <w:r w:rsidR="00E024BA" w:rsidRPr="0059737C">
        <w:rPr>
          <w:lang w:val="en-GB"/>
        </w:rPr>
        <w:t xml:space="preserve"> suggest teacher to triangulate on the objective of portfolio and </w:t>
      </w:r>
      <w:r w:rsidR="00743AC6" w:rsidRPr="0059737C">
        <w:rPr>
          <w:lang w:val="en-GB"/>
        </w:rPr>
        <w:t xml:space="preserve">the appropriateness of that objectives for the target students. </w:t>
      </w:r>
    </w:p>
    <w:p w14:paraId="3C12E74F" w14:textId="77777777" w:rsidR="0019593E" w:rsidRPr="0059737C" w:rsidRDefault="0019593E" w:rsidP="0019593E">
      <w:pPr>
        <w:pStyle w:val="Section"/>
      </w:pPr>
      <w:r w:rsidRPr="0059737C">
        <w:lastRenderedPageBreak/>
        <w:t>Conclusion</w:t>
      </w:r>
    </w:p>
    <w:p w14:paraId="3C409458" w14:textId="53671DDC" w:rsidR="00255F63" w:rsidRPr="0059737C" w:rsidRDefault="00F92CE8" w:rsidP="00255F63">
      <w:pPr>
        <w:pStyle w:val="Bodytext"/>
        <w:rPr>
          <w:lang w:val="en-GB"/>
        </w:rPr>
      </w:pPr>
      <w:r w:rsidRPr="0059737C">
        <w:rPr>
          <w:lang w:val="en-GB"/>
        </w:rPr>
        <w:t xml:space="preserve">The theoretical contribution of this study is to </w:t>
      </w:r>
      <w:r w:rsidR="00626FC0" w:rsidRPr="0059737C">
        <w:rPr>
          <w:lang w:val="en-GB"/>
        </w:rPr>
        <w:t xml:space="preserve">provide a concise description on </w:t>
      </w:r>
      <w:r w:rsidR="00DF62C1" w:rsidRPr="0059737C">
        <w:rPr>
          <w:lang w:val="en-GB"/>
        </w:rPr>
        <w:t xml:space="preserve">the extent to which portfolio assessment can support the development of students’ mathematical creativity and SRL in mathematics education. </w:t>
      </w:r>
      <w:r w:rsidR="006F01B6" w:rsidRPr="0059737C">
        <w:rPr>
          <w:lang w:val="en-GB"/>
        </w:rPr>
        <w:t xml:space="preserve">The use of </w:t>
      </w:r>
      <w:r w:rsidR="00D53FF7" w:rsidRPr="0059737C">
        <w:rPr>
          <w:lang w:val="en-GB"/>
        </w:rPr>
        <w:t xml:space="preserve">that </w:t>
      </w:r>
      <w:r w:rsidR="008611E3" w:rsidRPr="0059737C">
        <w:rPr>
          <w:lang w:val="en-GB"/>
        </w:rPr>
        <w:t xml:space="preserve">type </w:t>
      </w:r>
      <w:r w:rsidR="00D53FF7" w:rsidRPr="0059737C">
        <w:rPr>
          <w:lang w:val="en-GB"/>
        </w:rPr>
        <w:t xml:space="preserve">of assessment </w:t>
      </w:r>
      <w:r w:rsidR="008611E3" w:rsidRPr="0059737C">
        <w:rPr>
          <w:lang w:val="en-GB"/>
        </w:rPr>
        <w:t xml:space="preserve">can be considered to be one of alternative strategies to foster students’ mathematical creativity and SRL. The rationale behind this </w:t>
      </w:r>
      <w:r w:rsidR="00864C41" w:rsidRPr="0059737C">
        <w:rPr>
          <w:lang w:val="en-GB"/>
        </w:rPr>
        <w:t xml:space="preserve">assertion is that </w:t>
      </w:r>
      <w:r w:rsidR="00F83DF9" w:rsidRPr="0059737C">
        <w:rPr>
          <w:lang w:val="en-GB"/>
        </w:rPr>
        <w:t xml:space="preserve">through portfolio assessment, students are allowed to </w:t>
      </w:r>
      <w:r w:rsidR="008C5B51" w:rsidRPr="0059737C">
        <w:rPr>
          <w:lang w:val="en-GB"/>
        </w:rPr>
        <w:t xml:space="preserve">participate in </w:t>
      </w:r>
      <w:r w:rsidR="00DC36A1" w:rsidRPr="0059737C">
        <w:rPr>
          <w:lang w:val="en-GB"/>
        </w:rPr>
        <w:t>deciding the content that are going to be included in portfolio,</w:t>
      </w:r>
      <w:r w:rsidR="00D90796" w:rsidRPr="0059737C">
        <w:rPr>
          <w:lang w:val="en-GB"/>
        </w:rPr>
        <w:t xml:space="preserve"> deal </w:t>
      </w:r>
      <w:r w:rsidR="00DC36A1" w:rsidRPr="0059737C">
        <w:rPr>
          <w:lang w:val="en-GB"/>
        </w:rPr>
        <w:t xml:space="preserve">with the open-ended investigations, </w:t>
      </w:r>
      <w:r w:rsidR="00D90796" w:rsidRPr="0059737C">
        <w:rPr>
          <w:lang w:val="en-GB"/>
        </w:rPr>
        <w:t xml:space="preserve">assess and evaluate their own and friends work, control their motivation such that </w:t>
      </w:r>
      <w:r w:rsidR="00605DC4" w:rsidRPr="0059737C">
        <w:rPr>
          <w:lang w:val="en-GB"/>
        </w:rPr>
        <w:t xml:space="preserve">they feel motivated in dealing with the task. </w:t>
      </w:r>
      <w:r w:rsidR="00D02168" w:rsidRPr="0059737C">
        <w:rPr>
          <w:lang w:val="en-GB"/>
        </w:rPr>
        <w:t xml:space="preserve">The use of portfolio assessment, however, </w:t>
      </w:r>
      <w:r w:rsidR="00A2209A" w:rsidRPr="0059737C">
        <w:rPr>
          <w:lang w:val="en-GB"/>
        </w:rPr>
        <w:t xml:space="preserve">brings some challenges, such as </w:t>
      </w:r>
      <w:r w:rsidR="005064AE" w:rsidRPr="0059737C">
        <w:rPr>
          <w:lang w:val="en-GB"/>
        </w:rPr>
        <w:t>task or content selection,</w:t>
      </w:r>
      <w:r w:rsidR="005A685F" w:rsidRPr="0059737C">
        <w:rPr>
          <w:lang w:val="en-GB"/>
        </w:rPr>
        <w:t xml:space="preserve"> time allocation for preparing and implementing portfolio assessment, </w:t>
      </w:r>
      <w:r w:rsidR="00891775" w:rsidRPr="0059737C">
        <w:rPr>
          <w:lang w:val="en-GB"/>
        </w:rPr>
        <w:t>as well as</w:t>
      </w:r>
      <w:r w:rsidR="005A685F" w:rsidRPr="0059737C">
        <w:rPr>
          <w:lang w:val="en-GB"/>
        </w:rPr>
        <w:t xml:space="preserve"> </w:t>
      </w:r>
      <w:r w:rsidR="00891775" w:rsidRPr="0059737C">
        <w:rPr>
          <w:lang w:val="en-GB"/>
        </w:rPr>
        <w:t xml:space="preserve">validity and low of score reliability. </w:t>
      </w:r>
      <w:r w:rsidR="003A73AF" w:rsidRPr="0059737C">
        <w:rPr>
          <w:lang w:val="en-GB"/>
        </w:rPr>
        <w:t>For teacher</w:t>
      </w:r>
      <w:r w:rsidR="00E53D46" w:rsidRPr="0059737C">
        <w:rPr>
          <w:lang w:val="en-GB"/>
        </w:rPr>
        <w:t>s who are</w:t>
      </w:r>
      <w:r w:rsidR="003A73AF" w:rsidRPr="0059737C">
        <w:rPr>
          <w:lang w:val="en-GB"/>
        </w:rPr>
        <w:t xml:space="preserve"> going to implement portfolio assessment </w:t>
      </w:r>
      <w:r w:rsidR="00E53D46" w:rsidRPr="0059737C">
        <w:rPr>
          <w:lang w:val="en-GB"/>
        </w:rPr>
        <w:t xml:space="preserve">in </w:t>
      </w:r>
      <w:r w:rsidR="00980EF8" w:rsidRPr="0059737C">
        <w:rPr>
          <w:lang w:val="en-GB"/>
        </w:rPr>
        <w:t xml:space="preserve">learning, </w:t>
      </w:r>
      <w:r w:rsidR="00451943" w:rsidRPr="0059737C">
        <w:rPr>
          <w:lang w:val="en-GB"/>
        </w:rPr>
        <w:t xml:space="preserve">it is better for them to collaborate with </w:t>
      </w:r>
      <w:r w:rsidR="00E53D46" w:rsidRPr="0059737C">
        <w:rPr>
          <w:lang w:val="en-GB"/>
        </w:rPr>
        <w:t>the other teachers who have experienced in implementing that type of assessment</w:t>
      </w:r>
      <w:r w:rsidR="00D60FA2" w:rsidRPr="0059737C">
        <w:rPr>
          <w:lang w:val="en-GB"/>
        </w:rPr>
        <w:t xml:space="preserve"> and developing rubrics to assess students</w:t>
      </w:r>
      <w:r w:rsidR="00095402" w:rsidRPr="0059737C">
        <w:rPr>
          <w:lang w:val="en-GB"/>
        </w:rPr>
        <w:t xml:space="preserve"> work as suggested by Wolfe and Miller </w:t>
      </w:r>
      <w:r w:rsidR="00095402" w:rsidRPr="0059737C">
        <w:rPr>
          <w:lang w:val="en-GB"/>
        </w:rPr>
        <w:fldChar w:fldCharType="begin" w:fldLock="1"/>
      </w:r>
      <w:r w:rsidR="00095402" w:rsidRPr="0059737C">
        <w:rPr>
          <w:lang w:val="en-GB"/>
        </w:rPr>
        <w:instrText>ADDIN CSL_CITATION {"citationItems":[{"id":"ITEM-1","itemData":{"DOI":"10.1207/s15324818ame1003_3","author":[{"dropping-particle":"","family":"Wolfe","given":"Edward W.","non-dropping-particle":"","parse-names":false,"suffix":""},{"dropping-particle":"","family":"Miller","given":"Timothy R.","non-dropping-particle":"","parse-names":false,"suffix":""}],"container-title":"Applied Measurement in Education","id":"ITEM-1","issue":"3","issued":{"date-parts":[["1997"]]},"page":"235-251","title":"Barriers to the implementation of portfolio assessment in secondary education","type":"article-journal","volume":"10"},"uris":["http://www.mendeley.com/documents/?uuid=bf00ccfa-d120-4600-8fa0-e6a332f9af4d"]}],"mendeley":{"formattedCitation":"[51]","plainTextFormattedCitation":"[51]"},"properties":{"noteIndex":0},"schema":"https://github.com/citation-style-language/schema/raw/master/csl-citation.json"}</w:instrText>
      </w:r>
      <w:r w:rsidR="00095402" w:rsidRPr="0059737C">
        <w:rPr>
          <w:lang w:val="en-GB"/>
        </w:rPr>
        <w:fldChar w:fldCharType="separate"/>
      </w:r>
      <w:r w:rsidR="00095402" w:rsidRPr="0059737C">
        <w:rPr>
          <w:noProof/>
          <w:lang w:val="en-GB"/>
        </w:rPr>
        <w:t>[51]</w:t>
      </w:r>
      <w:r w:rsidR="00095402" w:rsidRPr="0059737C">
        <w:rPr>
          <w:lang w:val="en-GB"/>
        </w:rPr>
        <w:fldChar w:fldCharType="end"/>
      </w:r>
      <w:r w:rsidR="00095402" w:rsidRPr="0059737C">
        <w:rPr>
          <w:lang w:val="en-GB"/>
        </w:rPr>
        <w:t xml:space="preserve">. </w:t>
      </w:r>
    </w:p>
    <w:p w14:paraId="1487DB39" w14:textId="77777777" w:rsidR="009A0487" w:rsidRDefault="009A0487">
      <w:pPr>
        <w:pStyle w:val="Sectionnonumber"/>
      </w:pPr>
      <w:r>
        <w:t>References</w:t>
      </w:r>
    </w:p>
    <w:p w14:paraId="75E61584" w14:textId="41D20FB9" w:rsidR="00095402" w:rsidRPr="00095402" w:rsidRDefault="00B3561E" w:rsidP="00D40C4C">
      <w:pPr>
        <w:pStyle w:val="Reference"/>
      </w:pPr>
      <w:r>
        <w:fldChar w:fldCharType="begin" w:fldLock="1"/>
      </w:r>
      <w:r>
        <w:instrText xml:space="preserve">ADDIN Mendeley Bibliography CSL_BIBLIOGRAPHY </w:instrText>
      </w:r>
      <w:r>
        <w:fldChar w:fldCharType="separate"/>
      </w:r>
      <w:r w:rsidR="00095402" w:rsidRPr="00095402">
        <w:t xml:space="preserve">Trilling B and Fadel C 2009 </w:t>
      </w:r>
      <w:r w:rsidR="00095402" w:rsidRPr="00095402">
        <w:rPr>
          <w:i/>
        </w:rPr>
        <w:t>21st century skills: learning for life in our times</w:t>
      </w:r>
      <w:r w:rsidR="00095402" w:rsidRPr="00095402">
        <w:t xml:space="preserve"> (San Francisco, CA: Jossey-Bass)</w:t>
      </w:r>
    </w:p>
    <w:p w14:paraId="16D45561" w14:textId="2697877F" w:rsidR="00095402" w:rsidRPr="00095402" w:rsidRDefault="00095402" w:rsidP="00D40C4C">
      <w:pPr>
        <w:pStyle w:val="Reference"/>
      </w:pPr>
      <w:r w:rsidRPr="00095402">
        <w:t xml:space="preserve">Ritter S M and Mostert N 2017 Enhancement of creative thinking skills using a cognitive-based creativity training </w:t>
      </w:r>
      <w:r w:rsidRPr="00095402">
        <w:rPr>
          <w:i/>
        </w:rPr>
        <w:t>J. Cogn. Enhanc.</w:t>
      </w:r>
      <w:r w:rsidRPr="00095402">
        <w:t xml:space="preserve"> </w:t>
      </w:r>
      <w:r w:rsidRPr="00095402">
        <w:rPr>
          <w:b/>
          <w:bCs/>
        </w:rPr>
        <w:t>1</w:t>
      </w:r>
      <w:r w:rsidRPr="00095402">
        <w:t xml:space="preserve"> 243–53</w:t>
      </w:r>
    </w:p>
    <w:p w14:paraId="6ADC176B" w14:textId="6EF260A7" w:rsidR="00095402" w:rsidRPr="00095402" w:rsidRDefault="00095402" w:rsidP="00D40C4C">
      <w:pPr>
        <w:pStyle w:val="Reference"/>
      </w:pPr>
      <w:r w:rsidRPr="00095402">
        <w:t xml:space="preserve">Liljedahl P and Sriraman B 2006 Musings on mathematical creativity </w:t>
      </w:r>
      <w:r w:rsidRPr="00095402">
        <w:rPr>
          <w:i/>
        </w:rPr>
        <w:t>Learn. Math.</w:t>
      </w:r>
      <w:r w:rsidRPr="00095402">
        <w:t xml:space="preserve"> </w:t>
      </w:r>
      <w:r w:rsidRPr="00095402">
        <w:rPr>
          <w:b/>
          <w:bCs/>
        </w:rPr>
        <w:t>26</w:t>
      </w:r>
      <w:r w:rsidRPr="00095402">
        <w:t xml:space="preserve"> 17–9</w:t>
      </w:r>
    </w:p>
    <w:p w14:paraId="187B5205" w14:textId="1AFF80E5" w:rsidR="00095402" w:rsidRPr="00095402" w:rsidRDefault="00095402" w:rsidP="00D40C4C">
      <w:pPr>
        <w:pStyle w:val="Reference"/>
      </w:pPr>
      <w:r w:rsidRPr="00095402">
        <w:t xml:space="preserve">Nadjafikhah M and Yaftian N 2013 The frontage of creativity and mathematical creativity </w:t>
      </w:r>
      <w:r w:rsidRPr="00095402">
        <w:rPr>
          <w:i/>
        </w:rPr>
        <w:t>Procedia - Soc. Behav. Sci.</w:t>
      </w:r>
      <w:r w:rsidRPr="00095402">
        <w:t xml:space="preserve"> </w:t>
      </w:r>
      <w:r w:rsidRPr="00095402">
        <w:rPr>
          <w:b/>
          <w:bCs/>
        </w:rPr>
        <w:t>90</w:t>
      </w:r>
      <w:r w:rsidRPr="00095402">
        <w:t xml:space="preserve"> 344–50</w:t>
      </w:r>
    </w:p>
    <w:p w14:paraId="4E063DE4" w14:textId="7BAAD796" w:rsidR="00095402" w:rsidRPr="00095402" w:rsidRDefault="00095402" w:rsidP="00D40C4C">
      <w:pPr>
        <w:pStyle w:val="Reference"/>
      </w:pPr>
      <w:r w:rsidRPr="00095402">
        <w:t xml:space="preserve">Kattou M, Kontoyianni K, Pitta-Pantazi D and Christou C 2013 Connecting mathematical creativity to mathematical ability </w:t>
      </w:r>
      <w:r w:rsidRPr="00095402">
        <w:rPr>
          <w:i/>
        </w:rPr>
        <w:t>ZDM - Int. J. Math. Educ.</w:t>
      </w:r>
      <w:r w:rsidRPr="00095402">
        <w:t xml:space="preserve"> </w:t>
      </w:r>
      <w:r w:rsidRPr="00095402">
        <w:rPr>
          <w:b/>
          <w:bCs/>
        </w:rPr>
        <w:t>45</w:t>
      </w:r>
      <w:r w:rsidRPr="00095402">
        <w:t xml:space="preserve"> 167–81</w:t>
      </w:r>
    </w:p>
    <w:p w14:paraId="608136E2" w14:textId="1EA823F8" w:rsidR="00095402" w:rsidRPr="00095402" w:rsidRDefault="00095402" w:rsidP="00D40C4C">
      <w:pPr>
        <w:pStyle w:val="Reference"/>
      </w:pPr>
      <w:r w:rsidRPr="00095402">
        <w:t xml:space="preserve">Levenson E, Swisa R and Tabach M 2018 Evaluating the potential of tasks to occasion mathematical creativity: definitions and measurements </w:t>
      </w:r>
      <w:r w:rsidRPr="00095402">
        <w:rPr>
          <w:i/>
        </w:rPr>
        <w:t>Res. Math. Educ.</w:t>
      </w:r>
      <w:r w:rsidRPr="00095402">
        <w:t xml:space="preserve"> </w:t>
      </w:r>
      <w:r w:rsidRPr="00095402">
        <w:rPr>
          <w:b/>
          <w:bCs/>
        </w:rPr>
        <w:t>20</w:t>
      </w:r>
      <w:r w:rsidRPr="00095402">
        <w:t xml:space="preserve"> 273–94</w:t>
      </w:r>
    </w:p>
    <w:p w14:paraId="58235AE2" w14:textId="196E2A25" w:rsidR="00095402" w:rsidRPr="00095402" w:rsidRDefault="00095402" w:rsidP="00D40C4C">
      <w:pPr>
        <w:pStyle w:val="Reference"/>
      </w:pPr>
      <w:r w:rsidRPr="00095402">
        <w:t xml:space="preserve">Kwon O N, Park J S and Park J H 2006 Cultivating divergent thinking in mathematics through an open-ended approach </w:t>
      </w:r>
      <w:r w:rsidRPr="00095402">
        <w:rPr>
          <w:i/>
        </w:rPr>
        <w:t>Asia Pacific Educ. Rev.</w:t>
      </w:r>
      <w:r w:rsidRPr="00095402">
        <w:t xml:space="preserve"> </w:t>
      </w:r>
      <w:r w:rsidRPr="00095402">
        <w:rPr>
          <w:b/>
          <w:bCs/>
        </w:rPr>
        <w:t>7</w:t>
      </w:r>
      <w:r w:rsidRPr="00095402">
        <w:t xml:space="preserve"> 51–61</w:t>
      </w:r>
    </w:p>
    <w:p w14:paraId="5F6287AF" w14:textId="759D2BE3" w:rsidR="00095402" w:rsidRPr="00095402" w:rsidRDefault="00095402" w:rsidP="00D40C4C">
      <w:pPr>
        <w:pStyle w:val="Reference"/>
      </w:pPr>
      <w:r w:rsidRPr="00095402">
        <w:t xml:space="preserve">Noriza D, Waluya B and Rochmad R 2017 Analysis of creative thinking mathematical and self-regulation learning in senior high school students </w:t>
      </w:r>
      <w:r w:rsidRPr="00095402">
        <w:rPr>
          <w:i/>
        </w:rPr>
        <w:t>Int. J. Contemp. Appl. Sci.</w:t>
      </w:r>
      <w:r w:rsidRPr="00095402">
        <w:t xml:space="preserve"> </w:t>
      </w:r>
      <w:r w:rsidRPr="00095402">
        <w:rPr>
          <w:b/>
          <w:bCs/>
        </w:rPr>
        <w:t>4</w:t>
      </w:r>
      <w:r w:rsidRPr="00095402">
        <w:t xml:space="preserve"> 71–9</w:t>
      </w:r>
    </w:p>
    <w:p w14:paraId="61FC40E1" w14:textId="4EA68AAF" w:rsidR="00095402" w:rsidRPr="00095402" w:rsidRDefault="00095402" w:rsidP="00D40C4C">
      <w:pPr>
        <w:pStyle w:val="Reference"/>
      </w:pPr>
      <w:r w:rsidRPr="00095402">
        <w:t xml:space="preserve">Zimmerman B J 1990 Self-regulated learning and academic achievement: an overview </w:t>
      </w:r>
      <w:r w:rsidRPr="00095402">
        <w:rPr>
          <w:i/>
        </w:rPr>
        <w:t>Educ. Psychol.</w:t>
      </w:r>
      <w:r w:rsidRPr="00095402">
        <w:t xml:space="preserve"> </w:t>
      </w:r>
      <w:r w:rsidRPr="00095402">
        <w:rPr>
          <w:b/>
          <w:bCs/>
        </w:rPr>
        <w:t>25</w:t>
      </w:r>
      <w:r w:rsidRPr="00095402">
        <w:t xml:space="preserve"> 3–17</w:t>
      </w:r>
    </w:p>
    <w:p w14:paraId="2551DEB1" w14:textId="480EC713" w:rsidR="00095402" w:rsidRPr="00095402" w:rsidRDefault="00095402" w:rsidP="00D40C4C">
      <w:pPr>
        <w:pStyle w:val="Reference"/>
      </w:pPr>
      <w:r w:rsidRPr="00095402">
        <w:t xml:space="preserve">Setyaningrum W 2019 Self-regulated learning in blended learning approach </w:t>
      </w:r>
      <w:r w:rsidRPr="00095402">
        <w:rPr>
          <w:i/>
        </w:rPr>
        <w:t>J. Phys. Conf. Ser.</w:t>
      </w:r>
      <w:r w:rsidRPr="00095402">
        <w:t xml:space="preserve"> </w:t>
      </w:r>
      <w:r w:rsidRPr="00095402">
        <w:rPr>
          <w:b/>
          <w:bCs/>
        </w:rPr>
        <w:t>1320</w:t>
      </w:r>
      <w:r w:rsidRPr="00095402">
        <w:t xml:space="preserve"> 1–6</w:t>
      </w:r>
    </w:p>
    <w:p w14:paraId="50D8F5CE" w14:textId="1B073216" w:rsidR="00095402" w:rsidRPr="00095402" w:rsidRDefault="00095402" w:rsidP="00D40C4C">
      <w:pPr>
        <w:pStyle w:val="Reference"/>
      </w:pPr>
      <w:r w:rsidRPr="00095402">
        <w:t xml:space="preserve">Ng B 2016 Towards lifelong learning: identifying learner profiles on procrastination and self-regulation </w:t>
      </w:r>
      <w:r w:rsidRPr="00095402">
        <w:rPr>
          <w:i/>
        </w:rPr>
        <w:t>New Waves - Educ. Res. Dev.</w:t>
      </w:r>
      <w:r w:rsidRPr="00095402">
        <w:t xml:space="preserve"> </w:t>
      </w:r>
      <w:r w:rsidRPr="00095402">
        <w:rPr>
          <w:b/>
          <w:bCs/>
        </w:rPr>
        <w:t>19</w:t>
      </w:r>
      <w:r w:rsidRPr="00095402">
        <w:t xml:space="preserve"> 41–54</w:t>
      </w:r>
    </w:p>
    <w:p w14:paraId="2E5AC0F2" w14:textId="59328A83" w:rsidR="00095402" w:rsidRPr="00095402" w:rsidRDefault="00095402" w:rsidP="00D40C4C">
      <w:pPr>
        <w:pStyle w:val="Reference"/>
      </w:pPr>
      <w:r w:rsidRPr="00095402">
        <w:t xml:space="preserve">Su Y H 2009 Idea creation: the need to develop creativity in lifelong learning practices </w:t>
      </w:r>
      <w:r w:rsidRPr="00095402">
        <w:rPr>
          <w:i/>
        </w:rPr>
        <w:t>Int. J. Lifelong Educ.</w:t>
      </w:r>
      <w:r w:rsidRPr="00095402">
        <w:t xml:space="preserve"> </w:t>
      </w:r>
      <w:r w:rsidRPr="00095402">
        <w:rPr>
          <w:b/>
          <w:bCs/>
        </w:rPr>
        <w:t>28</w:t>
      </w:r>
      <w:r w:rsidRPr="00095402">
        <w:t xml:space="preserve"> 705–17</w:t>
      </w:r>
    </w:p>
    <w:p w14:paraId="6AA8C6F9" w14:textId="32B817F8" w:rsidR="00095402" w:rsidRPr="00095402" w:rsidRDefault="00095402" w:rsidP="00D40C4C">
      <w:pPr>
        <w:pStyle w:val="Reference"/>
      </w:pPr>
      <w:r w:rsidRPr="00095402">
        <w:t xml:space="preserve">Ates H and Alsal K 2012 The importance of lifelong learning has been increasing </w:t>
      </w:r>
      <w:r w:rsidRPr="00095402">
        <w:rPr>
          <w:i/>
        </w:rPr>
        <w:t>Procedia - Soc. Behav. Sci.</w:t>
      </w:r>
      <w:r w:rsidRPr="00095402">
        <w:t xml:space="preserve"> </w:t>
      </w:r>
      <w:r w:rsidRPr="00095402">
        <w:rPr>
          <w:b/>
          <w:bCs/>
        </w:rPr>
        <w:t>46</w:t>
      </w:r>
      <w:r w:rsidRPr="00095402">
        <w:t xml:space="preserve"> 4092–6</w:t>
      </w:r>
    </w:p>
    <w:p w14:paraId="67E62E19" w14:textId="4AA2A162" w:rsidR="00095402" w:rsidRPr="00095402" w:rsidRDefault="00095402" w:rsidP="00D40C4C">
      <w:pPr>
        <w:pStyle w:val="Reference"/>
      </w:pPr>
      <w:r w:rsidRPr="00095402">
        <w:t xml:space="preserve">Rasmussen H T 2018 Getting to maybe: Improving the education doctorate in an era of uncertainty </w:t>
      </w:r>
      <w:r w:rsidRPr="00095402">
        <w:rPr>
          <w:i/>
        </w:rPr>
        <w:t>Impacting Educ. J. Transform. Prof. Pract.</w:t>
      </w:r>
      <w:r w:rsidRPr="00095402">
        <w:t xml:space="preserve"> </w:t>
      </w:r>
      <w:r w:rsidRPr="00095402">
        <w:rPr>
          <w:b/>
          <w:bCs/>
        </w:rPr>
        <w:t>3</w:t>
      </w:r>
      <w:r w:rsidRPr="00095402">
        <w:t xml:space="preserve"> 24–9</w:t>
      </w:r>
    </w:p>
    <w:p w14:paraId="048367A7" w14:textId="45EF2915" w:rsidR="00095402" w:rsidRPr="00095402" w:rsidRDefault="00095402" w:rsidP="00D40C4C">
      <w:pPr>
        <w:pStyle w:val="Reference"/>
      </w:pPr>
      <w:r w:rsidRPr="00095402">
        <w:t xml:space="preserve">Kozlowski J S, Chamberlin S A and Mann E 2019 Factors that influence mathematical creativity </w:t>
      </w:r>
      <w:r w:rsidRPr="00095402">
        <w:rPr>
          <w:i/>
        </w:rPr>
        <w:t>Math. Enthus.</w:t>
      </w:r>
      <w:r w:rsidRPr="00095402">
        <w:t xml:space="preserve"> </w:t>
      </w:r>
      <w:r w:rsidRPr="00095402">
        <w:rPr>
          <w:b/>
          <w:bCs/>
        </w:rPr>
        <w:t>16</w:t>
      </w:r>
      <w:r w:rsidRPr="00095402">
        <w:t xml:space="preserve"> 505–40</w:t>
      </w:r>
    </w:p>
    <w:p w14:paraId="402C1ABB" w14:textId="24737CF8" w:rsidR="00095402" w:rsidRPr="00095402" w:rsidRDefault="00095402" w:rsidP="00D40C4C">
      <w:pPr>
        <w:pStyle w:val="Reference"/>
      </w:pPr>
      <w:r w:rsidRPr="00095402">
        <w:t xml:space="preserve">Lutfi A 2019 Pengembangan perangkat pembelajaran menggunakan problem solving dalam problem posing berbasis pendekatan saintifik [Developing learning kits using problem solving in problem posing based on scientific approach] </w:t>
      </w:r>
      <w:r w:rsidRPr="00095402">
        <w:rPr>
          <w:i/>
        </w:rPr>
        <w:t>J. Ris. Pendidik. Mat.</w:t>
      </w:r>
      <w:r w:rsidRPr="00095402">
        <w:t xml:space="preserve"> </w:t>
      </w:r>
      <w:r w:rsidRPr="00095402">
        <w:rPr>
          <w:b/>
          <w:bCs/>
        </w:rPr>
        <w:t>6</w:t>
      </w:r>
      <w:r w:rsidRPr="00095402">
        <w:t xml:space="preserve"> 27–38</w:t>
      </w:r>
    </w:p>
    <w:p w14:paraId="770A4016" w14:textId="31D4E8F2" w:rsidR="00095402" w:rsidRPr="00095402" w:rsidRDefault="00095402" w:rsidP="00D40C4C">
      <w:pPr>
        <w:pStyle w:val="Reference"/>
      </w:pPr>
      <w:r w:rsidRPr="00095402">
        <w:t xml:space="preserve">Azka R and Santoso R H 2015 Pengembangan perangkat pembelajaran kalkulus untuk mencapai ketuntasan dan kemandirian belajar siswa [Developing learning kits of calculus to achieve mastery and self-regulated learning of students] </w:t>
      </w:r>
      <w:r w:rsidRPr="00095402">
        <w:rPr>
          <w:i/>
        </w:rPr>
        <w:t>J. Ris. Pendidik. Mat.</w:t>
      </w:r>
      <w:r w:rsidRPr="00095402">
        <w:t xml:space="preserve"> </w:t>
      </w:r>
      <w:r w:rsidRPr="00095402">
        <w:rPr>
          <w:b/>
          <w:bCs/>
        </w:rPr>
        <w:t>2</w:t>
      </w:r>
      <w:r w:rsidRPr="00095402">
        <w:t xml:space="preserve"> 78–91</w:t>
      </w:r>
    </w:p>
    <w:p w14:paraId="5F49891F" w14:textId="548B883C" w:rsidR="00095402" w:rsidRPr="00095402" w:rsidRDefault="00095402" w:rsidP="00D40C4C">
      <w:pPr>
        <w:pStyle w:val="Reference"/>
      </w:pPr>
      <w:r w:rsidRPr="00095402">
        <w:t xml:space="preserve">Retnawati H, Hadi S and Nugraha A C 2016 Vocational high school teachers’ difficulties in </w:t>
      </w:r>
      <w:r w:rsidRPr="00095402">
        <w:lastRenderedPageBreak/>
        <w:t xml:space="preserve">implementing the assessment in curriculum 2013 in Yogyakarta Province of Indonesia </w:t>
      </w:r>
      <w:r w:rsidRPr="00095402">
        <w:rPr>
          <w:i/>
        </w:rPr>
        <w:t>Int. J. Instr.</w:t>
      </w:r>
      <w:r w:rsidRPr="00095402">
        <w:t xml:space="preserve"> </w:t>
      </w:r>
      <w:r w:rsidRPr="00095402">
        <w:rPr>
          <w:b/>
          <w:bCs/>
        </w:rPr>
        <w:t>9</w:t>
      </w:r>
      <w:r w:rsidRPr="00095402">
        <w:t xml:space="preserve"> 33–48</w:t>
      </w:r>
    </w:p>
    <w:p w14:paraId="231E514A" w14:textId="010610D1" w:rsidR="00095402" w:rsidRPr="00095402" w:rsidRDefault="00095402" w:rsidP="00D40C4C">
      <w:pPr>
        <w:pStyle w:val="Reference"/>
      </w:pPr>
      <w:r w:rsidRPr="00095402">
        <w:t xml:space="preserve">Kesianye S K 2015 The three perspectives of integrating assessment and instruction in the learning of school mathematics </w:t>
      </w:r>
      <w:r w:rsidRPr="00095402">
        <w:rPr>
          <w:i/>
        </w:rPr>
        <w:t>J. Educ. Pract.</w:t>
      </w:r>
      <w:r w:rsidRPr="00095402">
        <w:t xml:space="preserve"> </w:t>
      </w:r>
      <w:r w:rsidRPr="00095402">
        <w:rPr>
          <w:b/>
          <w:bCs/>
        </w:rPr>
        <w:t>6</w:t>
      </w:r>
      <w:r w:rsidRPr="00095402">
        <w:t xml:space="preserve"> 212–4</w:t>
      </w:r>
    </w:p>
    <w:p w14:paraId="5D21545B" w14:textId="304B0116" w:rsidR="00095402" w:rsidRPr="00095402" w:rsidRDefault="00095402" w:rsidP="00D40C4C">
      <w:pPr>
        <w:pStyle w:val="Reference"/>
      </w:pPr>
      <w:r w:rsidRPr="00095402">
        <w:t xml:space="preserve">Black P and Wiliam D 1998 Assessment and classroom learning </w:t>
      </w:r>
      <w:r w:rsidRPr="00095402">
        <w:rPr>
          <w:i/>
        </w:rPr>
        <w:t>Assess. Educ. Princ. Policy Pract.</w:t>
      </w:r>
      <w:r w:rsidRPr="00095402">
        <w:t xml:space="preserve"> </w:t>
      </w:r>
      <w:r w:rsidRPr="00095402">
        <w:rPr>
          <w:b/>
          <w:bCs/>
        </w:rPr>
        <w:t>5</w:t>
      </w:r>
      <w:r w:rsidRPr="00095402">
        <w:t xml:space="preserve"> 7–74</w:t>
      </w:r>
    </w:p>
    <w:p w14:paraId="62AE040B" w14:textId="36F1C8B2" w:rsidR="00095402" w:rsidRPr="00095402" w:rsidRDefault="00095402" w:rsidP="00D40C4C">
      <w:pPr>
        <w:pStyle w:val="Reference"/>
      </w:pPr>
      <w:r w:rsidRPr="00095402">
        <w:t xml:space="preserve">Tessier N 2000 Portfolio assessment </w:t>
      </w:r>
      <w:r w:rsidRPr="00095402">
        <w:rPr>
          <w:i/>
        </w:rPr>
        <w:t>Strateg. A J. Phys. Sport Educ.</w:t>
      </w:r>
      <w:r w:rsidRPr="00095402">
        <w:t xml:space="preserve"> </w:t>
      </w:r>
      <w:r w:rsidRPr="00095402">
        <w:rPr>
          <w:b/>
          <w:bCs/>
        </w:rPr>
        <w:t>14</w:t>
      </w:r>
      <w:r w:rsidRPr="00095402">
        <w:t xml:space="preserve"> 9–12</w:t>
      </w:r>
    </w:p>
    <w:p w14:paraId="48DE03CB" w14:textId="2C04FD65" w:rsidR="00095402" w:rsidRPr="00095402" w:rsidRDefault="00095402" w:rsidP="00D40C4C">
      <w:pPr>
        <w:pStyle w:val="Reference"/>
      </w:pPr>
      <w:r w:rsidRPr="00095402">
        <w:t xml:space="preserve">Lam R 2014 Promoting self-regulated learning through portfolio assessment: testimony and recommendations </w:t>
      </w:r>
      <w:r w:rsidRPr="00095402">
        <w:rPr>
          <w:i/>
        </w:rPr>
        <w:t>Assess. Eval. High. Educ.</w:t>
      </w:r>
      <w:r w:rsidRPr="00095402">
        <w:t xml:space="preserve"> </w:t>
      </w:r>
      <w:r w:rsidRPr="00095402">
        <w:rPr>
          <w:b/>
          <w:bCs/>
        </w:rPr>
        <w:t>39</w:t>
      </w:r>
      <w:r w:rsidRPr="00095402">
        <w:t xml:space="preserve"> 699–714</w:t>
      </w:r>
    </w:p>
    <w:p w14:paraId="08446EDF" w14:textId="5679E7B4" w:rsidR="00095402" w:rsidRPr="00095402" w:rsidRDefault="00095402" w:rsidP="00D40C4C">
      <w:pPr>
        <w:pStyle w:val="Reference"/>
      </w:pPr>
      <w:r w:rsidRPr="00095402">
        <w:t xml:space="preserve">Tyagi T K 2016 Mathematical creativity and mathematical aptitude: a cross-lagged panel analysis </w:t>
      </w:r>
      <w:r w:rsidRPr="00095402">
        <w:rPr>
          <w:i/>
        </w:rPr>
        <w:t>Creat. Res. J.</w:t>
      </w:r>
      <w:r w:rsidRPr="00095402">
        <w:t xml:space="preserve"> </w:t>
      </w:r>
      <w:r w:rsidRPr="00095402">
        <w:rPr>
          <w:b/>
          <w:bCs/>
        </w:rPr>
        <w:t>28</w:t>
      </w:r>
      <w:r w:rsidRPr="00095402">
        <w:t xml:space="preserve"> 328–33</w:t>
      </w:r>
    </w:p>
    <w:p w14:paraId="445E189C" w14:textId="1DBAC054" w:rsidR="00095402" w:rsidRPr="00095402" w:rsidRDefault="00095402" w:rsidP="00D40C4C">
      <w:pPr>
        <w:pStyle w:val="Reference"/>
      </w:pPr>
      <w:r w:rsidRPr="00095402">
        <w:t xml:space="preserve">Kanhai A and Singh B 2017 Some environmental and attitudinal characteristics as predictors of mathematical creativity predictors of mathematical creativity </w:t>
      </w:r>
      <w:r w:rsidRPr="00095402">
        <w:rPr>
          <w:i/>
        </w:rPr>
        <w:t>Int. J. Math. Educ. Sci. Technol.</w:t>
      </w:r>
      <w:r w:rsidRPr="00095402">
        <w:t xml:space="preserve"> </w:t>
      </w:r>
      <w:r w:rsidRPr="00095402">
        <w:rPr>
          <w:b/>
          <w:bCs/>
        </w:rPr>
        <w:t>48</w:t>
      </w:r>
      <w:r w:rsidRPr="00095402">
        <w:t xml:space="preserve"> 327–37</w:t>
      </w:r>
    </w:p>
    <w:p w14:paraId="68E2E9F8" w14:textId="20712B7D" w:rsidR="00095402" w:rsidRPr="00095402" w:rsidRDefault="00095402" w:rsidP="00D40C4C">
      <w:pPr>
        <w:pStyle w:val="Reference"/>
      </w:pPr>
      <w:r w:rsidRPr="00095402">
        <w:t xml:space="preserve">Singh B 1987 The development of tests to measure mathematical creativity </w:t>
      </w:r>
      <w:r w:rsidRPr="00095402">
        <w:rPr>
          <w:i/>
        </w:rPr>
        <w:t>Int. J. Math. Educ. Sci. Technol.</w:t>
      </w:r>
      <w:r w:rsidRPr="00095402">
        <w:t xml:space="preserve"> </w:t>
      </w:r>
      <w:r w:rsidRPr="00095402">
        <w:rPr>
          <w:b/>
          <w:bCs/>
        </w:rPr>
        <w:t>18</w:t>
      </w:r>
      <w:r w:rsidRPr="00095402">
        <w:t xml:space="preserve"> 181–6</w:t>
      </w:r>
    </w:p>
    <w:p w14:paraId="6436AC01" w14:textId="309E0D23" w:rsidR="00095402" w:rsidRPr="00095402" w:rsidRDefault="00095402" w:rsidP="00D40C4C">
      <w:pPr>
        <w:pStyle w:val="Reference"/>
      </w:pPr>
      <w:r w:rsidRPr="00095402">
        <w:t xml:space="preserve">Sriraman B 2004 The characteristics of mathematical creativity </w:t>
      </w:r>
      <w:r w:rsidRPr="00095402">
        <w:rPr>
          <w:i/>
        </w:rPr>
        <w:t>Math. Educ.</w:t>
      </w:r>
      <w:r w:rsidRPr="00095402">
        <w:t xml:space="preserve"> </w:t>
      </w:r>
      <w:r w:rsidRPr="00095402">
        <w:rPr>
          <w:b/>
          <w:bCs/>
        </w:rPr>
        <w:t>14</w:t>
      </w:r>
      <w:r w:rsidRPr="00095402">
        <w:t xml:space="preserve"> 19–34</w:t>
      </w:r>
    </w:p>
    <w:p w14:paraId="20718532" w14:textId="3A6AD06E" w:rsidR="00095402" w:rsidRPr="00095402" w:rsidRDefault="00095402" w:rsidP="00D40C4C">
      <w:pPr>
        <w:pStyle w:val="Reference"/>
      </w:pPr>
      <w:r w:rsidRPr="00095402">
        <w:t xml:space="preserve">Regier P and Savic M 2020 How teaching to foster mathematical creativity may impact student self-efficacy for proving </w:t>
      </w:r>
      <w:r w:rsidRPr="00095402">
        <w:rPr>
          <w:i/>
        </w:rPr>
        <w:t>J. Math. Behav.</w:t>
      </w:r>
      <w:r w:rsidRPr="00095402">
        <w:t xml:space="preserve"> </w:t>
      </w:r>
      <w:r w:rsidRPr="00095402">
        <w:rPr>
          <w:b/>
          <w:bCs/>
        </w:rPr>
        <w:t>57</w:t>
      </w:r>
      <w:r w:rsidRPr="00095402">
        <w:t xml:space="preserve"> 1–18</w:t>
      </w:r>
    </w:p>
    <w:p w14:paraId="3E0F990B" w14:textId="2ECAE833" w:rsidR="00095402" w:rsidRPr="00095402" w:rsidRDefault="00095402" w:rsidP="00D40C4C">
      <w:pPr>
        <w:pStyle w:val="Reference"/>
      </w:pPr>
      <w:r w:rsidRPr="00095402">
        <w:t xml:space="preserve">Nadjafikhah M, Yaftian N and Bakhshalizadeh S 2012 Mathematical creativity: Some definitions and characteristics </w:t>
      </w:r>
      <w:r w:rsidRPr="00095402">
        <w:rPr>
          <w:i/>
        </w:rPr>
        <w:t>Procedia - Soc. Behav. Sci.</w:t>
      </w:r>
      <w:r w:rsidRPr="00095402">
        <w:t xml:space="preserve"> </w:t>
      </w:r>
      <w:r w:rsidRPr="00095402">
        <w:rPr>
          <w:b/>
          <w:bCs/>
        </w:rPr>
        <w:t>31</w:t>
      </w:r>
      <w:r w:rsidRPr="00095402">
        <w:t xml:space="preserve"> 285–91</w:t>
      </w:r>
    </w:p>
    <w:p w14:paraId="776F1894" w14:textId="393AB702" w:rsidR="00095402" w:rsidRPr="00095402" w:rsidRDefault="00095402" w:rsidP="00D40C4C">
      <w:pPr>
        <w:pStyle w:val="Reference"/>
      </w:pPr>
      <w:r w:rsidRPr="00095402">
        <w:t xml:space="preserve">Pintrich P R 1995 Understanding self-regulated learning </w:t>
      </w:r>
      <w:r w:rsidRPr="00095402">
        <w:rPr>
          <w:i/>
        </w:rPr>
        <w:t>New Dir. Teach. Learn.</w:t>
      </w:r>
      <w:r w:rsidRPr="00095402">
        <w:t xml:space="preserve"> </w:t>
      </w:r>
      <w:r w:rsidRPr="00095402">
        <w:rPr>
          <w:b/>
          <w:bCs/>
        </w:rPr>
        <w:t>1995</w:t>
      </w:r>
      <w:r w:rsidRPr="00095402">
        <w:t xml:space="preserve"> 3–12</w:t>
      </w:r>
    </w:p>
    <w:p w14:paraId="7C0EE0F2" w14:textId="1C8B9056" w:rsidR="00095402" w:rsidRPr="00095402" w:rsidRDefault="00095402" w:rsidP="00D40C4C">
      <w:pPr>
        <w:pStyle w:val="Reference"/>
      </w:pPr>
      <w:r w:rsidRPr="00095402">
        <w:t xml:space="preserve">Pintrich P R 2004 A conceptual framework for assessing motivation and SRL in college students </w:t>
      </w:r>
      <w:r w:rsidRPr="00095402">
        <w:rPr>
          <w:i/>
        </w:rPr>
        <w:t>Educ. Psychol. Rev.</w:t>
      </w:r>
      <w:r w:rsidRPr="00095402">
        <w:t xml:space="preserve"> </w:t>
      </w:r>
      <w:r w:rsidRPr="00095402">
        <w:rPr>
          <w:b/>
          <w:bCs/>
        </w:rPr>
        <w:t>16</w:t>
      </w:r>
      <w:r w:rsidRPr="00095402">
        <w:t xml:space="preserve"> 385–407</w:t>
      </w:r>
    </w:p>
    <w:p w14:paraId="61D8956E" w14:textId="312CE718" w:rsidR="00095402" w:rsidRPr="00095402" w:rsidRDefault="00095402" w:rsidP="00D40C4C">
      <w:pPr>
        <w:pStyle w:val="Reference"/>
      </w:pPr>
      <w:r w:rsidRPr="00095402">
        <w:t xml:space="preserve">Fadlelmula F K, Cakiroglu E and Sungur S 2015 Developing a structural model on the relationship among motivational beliefs, self-regulated learning strategies, and achievement in mathematics </w:t>
      </w:r>
      <w:r w:rsidRPr="00095402">
        <w:rPr>
          <w:i/>
        </w:rPr>
        <w:t>Int. J. Sci. Math. Educ.</w:t>
      </w:r>
      <w:r w:rsidRPr="00095402">
        <w:t xml:space="preserve"> </w:t>
      </w:r>
      <w:r w:rsidRPr="00095402">
        <w:rPr>
          <w:b/>
          <w:bCs/>
        </w:rPr>
        <w:t>13</w:t>
      </w:r>
      <w:r w:rsidRPr="00095402">
        <w:t xml:space="preserve"> 1355–75</w:t>
      </w:r>
    </w:p>
    <w:p w14:paraId="4CE97DFE" w14:textId="22AA51DF" w:rsidR="00095402" w:rsidRPr="00095402" w:rsidRDefault="00095402" w:rsidP="00D40C4C">
      <w:pPr>
        <w:pStyle w:val="Reference"/>
      </w:pPr>
      <w:r w:rsidRPr="00095402">
        <w:t xml:space="preserve">Gafoor A and Kurukkan A 2016 Self-regulated learning: A motivational approach for learning mathematics </w:t>
      </w:r>
      <w:r w:rsidRPr="00095402">
        <w:rPr>
          <w:i/>
        </w:rPr>
        <w:t>Int. J. Educ. Psychol. Res.</w:t>
      </w:r>
      <w:r w:rsidRPr="00095402">
        <w:t xml:space="preserve"> </w:t>
      </w:r>
      <w:r w:rsidRPr="00095402">
        <w:rPr>
          <w:b/>
          <w:bCs/>
        </w:rPr>
        <w:t>5</w:t>
      </w:r>
      <w:r w:rsidRPr="00095402">
        <w:t xml:space="preserve"> 60–5</w:t>
      </w:r>
    </w:p>
    <w:p w14:paraId="34935BBB" w14:textId="7B139CCB" w:rsidR="00095402" w:rsidRPr="00095402" w:rsidRDefault="00095402" w:rsidP="00D40C4C">
      <w:pPr>
        <w:pStyle w:val="Reference"/>
      </w:pPr>
      <w:r w:rsidRPr="00095402">
        <w:t xml:space="preserve">Losenno K M, Muis K R, Munzar B, Denton C A and Perry N E 2020 The dynamic roles of cognitive reappraisal and self-regulated learning during mathematics problem solving: A mixed methods investigation </w:t>
      </w:r>
      <w:r w:rsidRPr="00095402">
        <w:rPr>
          <w:i/>
        </w:rPr>
        <w:t>Contemp. Educ. Psychol.</w:t>
      </w:r>
      <w:r w:rsidRPr="00095402">
        <w:t xml:space="preserve"> </w:t>
      </w:r>
      <w:r w:rsidRPr="00095402">
        <w:rPr>
          <w:b/>
          <w:bCs/>
        </w:rPr>
        <w:t>61</w:t>
      </w:r>
      <w:r w:rsidRPr="00095402">
        <w:t xml:space="preserve"> 1–18</w:t>
      </w:r>
    </w:p>
    <w:p w14:paraId="1432E256" w14:textId="506EDBC0" w:rsidR="00095402" w:rsidRPr="00095402" w:rsidRDefault="00095402" w:rsidP="00D40C4C">
      <w:pPr>
        <w:pStyle w:val="Reference"/>
      </w:pPr>
      <w:r w:rsidRPr="00095402">
        <w:t xml:space="preserve">Marchis I 2011 How mathematics teachers develop their pupils’ self-regulated learning skills </w:t>
      </w:r>
      <w:r w:rsidRPr="00095402">
        <w:rPr>
          <w:i/>
        </w:rPr>
        <w:t>Acta Didact. Napocensia</w:t>
      </w:r>
      <w:r w:rsidRPr="00095402">
        <w:t xml:space="preserve"> </w:t>
      </w:r>
      <w:r w:rsidRPr="00095402">
        <w:rPr>
          <w:b/>
          <w:bCs/>
        </w:rPr>
        <w:t>4</w:t>
      </w:r>
      <w:r w:rsidRPr="00095402">
        <w:t xml:space="preserve"> 9–14</w:t>
      </w:r>
    </w:p>
    <w:p w14:paraId="7F21C911" w14:textId="47F13AE1" w:rsidR="00095402" w:rsidRPr="00095402" w:rsidRDefault="00095402" w:rsidP="00D40C4C">
      <w:pPr>
        <w:pStyle w:val="Reference"/>
      </w:pPr>
      <w:r w:rsidRPr="00095402">
        <w:t xml:space="preserve">Cho M-H, Kim Y and Choi D H 2017 The effect of self-regulated learning on college students’ perceptions of community of inquiry and affective outcomes in online learning </w:t>
      </w:r>
      <w:r w:rsidRPr="00095402">
        <w:rPr>
          <w:i/>
        </w:rPr>
        <w:t>Internet High. Educ.</w:t>
      </w:r>
      <w:r w:rsidRPr="00095402">
        <w:t xml:space="preserve"> </w:t>
      </w:r>
      <w:r w:rsidRPr="00095402">
        <w:rPr>
          <w:b/>
          <w:bCs/>
        </w:rPr>
        <w:t>34</w:t>
      </w:r>
      <w:r w:rsidRPr="00095402">
        <w:t xml:space="preserve"> 10–7</w:t>
      </w:r>
    </w:p>
    <w:p w14:paraId="4E2B8A7C" w14:textId="0C6C9352" w:rsidR="00095402" w:rsidRPr="00095402" w:rsidRDefault="00095402" w:rsidP="00D40C4C">
      <w:pPr>
        <w:pStyle w:val="Reference"/>
      </w:pPr>
      <w:r w:rsidRPr="00095402">
        <w:t xml:space="preserve">Yildizli H and Saban A 2016 The effect of self-regulated learning on sixth-grade Turkish students’ mathematics achievements and motivational beliefs </w:t>
      </w:r>
      <w:r w:rsidRPr="00095402">
        <w:rPr>
          <w:i/>
        </w:rPr>
        <w:t>Cogent Educ.</w:t>
      </w:r>
      <w:r w:rsidRPr="00095402">
        <w:t xml:space="preserve"> </w:t>
      </w:r>
      <w:r w:rsidRPr="00095402">
        <w:rPr>
          <w:b/>
          <w:bCs/>
        </w:rPr>
        <w:t>3</w:t>
      </w:r>
      <w:r w:rsidRPr="00095402">
        <w:t xml:space="preserve"> 1–17</w:t>
      </w:r>
    </w:p>
    <w:p w14:paraId="776C93E1" w14:textId="3C5C7280" w:rsidR="00095402" w:rsidRPr="00095402" w:rsidRDefault="00095402" w:rsidP="00D40C4C">
      <w:pPr>
        <w:pStyle w:val="Reference"/>
      </w:pPr>
      <w:r w:rsidRPr="00095402">
        <w:t xml:space="preserve">Cleary T J and Kitsantas A 2017 Motivation and self-regulated learning influences on middle school mathematics achievement </w:t>
      </w:r>
      <w:r w:rsidRPr="00095402">
        <w:rPr>
          <w:i/>
        </w:rPr>
        <w:t>School Psych. Rev.</w:t>
      </w:r>
      <w:r w:rsidRPr="00095402">
        <w:t xml:space="preserve"> </w:t>
      </w:r>
      <w:r w:rsidRPr="00095402">
        <w:rPr>
          <w:b/>
          <w:bCs/>
        </w:rPr>
        <w:t>46</w:t>
      </w:r>
      <w:r w:rsidRPr="00095402">
        <w:t xml:space="preserve"> 88–107</w:t>
      </w:r>
    </w:p>
    <w:p w14:paraId="1B7220F7" w14:textId="41A17DCE" w:rsidR="00095402" w:rsidRPr="00095402" w:rsidRDefault="00095402" w:rsidP="00D40C4C">
      <w:pPr>
        <w:pStyle w:val="Reference"/>
      </w:pPr>
      <w:r w:rsidRPr="00095402">
        <w:t xml:space="preserve">Roick J and Ringeisen T 2018 Students’ math performance in higher education: examining the role of self-regulated learning and self-efficacy </w:t>
      </w:r>
      <w:r w:rsidRPr="00095402">
        <w:rPr>
          <w:i/>
        </w:rPr>
        <w:t>Learn. Individ. Differ.</w:t>
      </w:r>
      <w:r w:rsidRPr="00095402">
        <w:t xml:space="preserve"> </w:t>
      </w:r>
      <w:r w:rsidRPr="00095402">
        <w:rPr>
          <w:b/>
          <w:bCs/>
        </w:rPr>
        <w:t>65</w:t>
      </w:r>
      <w:r w:rsidRPr="00095402">
        <w:t xml:space="preserve"> 148–58</w:t>
      </w:r>
    </w:p>
    <w:p w14:paraId="046771E2" w14:textId="6B64117D" w:rsidR="00095402" w:rsidRPr="00095402" w:rsidRDefault="00095402" w:rsidP="00D40C4C">
      <w:pPr>
        <w:pStyle w:val="Reference"/>
      </w:pPr>
      <w:r w:rsidRPr="00095402">
        <w:t xml:space="preserve">Hoops L D, Yu S L, Wang Q and Hollyer V L 2016 Investigating postsecondary self-regulated learning instructional practices: the development of the self-regulated learning observation protocol </w:t>
      </w:r>
      <w:r w:rsidRPr="00095402">
        <w:rPr>
          <w:i/>
        </w:rPr>
        <w:t>Int. J. Teach. Learn. High. Educ.</w:t>
      </w:r>
      <w:r w:rsidRPr="00095402">
        <w:t xml:space="preserve"> </w:t>
      </w:r>
      <w:r w:rsidRPr="00095402">
        <w:rPr>
          <w:b/>
          <w:bCs/>
        </w:rPr>
        <w:t>28</w:t>
      </w:r>
      <w:r w:rsidRPr="00095402">
        <w:t xml:space="preserve"> 75–93</w:t>
      </w:r>
    </w:p>
    <w:p w14:paraId="0F88AFE4" w14:textId="09F95E7A" w:rsidR="00095402" w:rsidRPr="00095402" w:rsidRDefault="00095402" w:rsidP="00D40C4C">
      <w:pPr>
        <w:pStyle w:val="Reference"/>
      </w:pPr>
      <w:r w:rsidRPr="00095402">
        <w:t xml:space="preserve">Gillespie C S, Ford K L, Gillespie R D and Leavell A G 1996 Portfolio assessment: some questions, some answers, some recommendations </w:t>
      </w:r>
      <w:r w:rsidRPr="00095402">
        <w:rPr>
          <w:i/>
        </w:rPr>
        <w:t>J. Adolesc. Adult Lit.</w:t>
      </w:r>
      <w:r w:rsidRPr="00095402">
        <w:t xml:space="preserve"> </w:t>
      </w:r>
      <w:r w:rsidRPr="00095402">
        <w:rPr>
          <w:b/>
          <w:bCs/>
        </w:rPr>
        <w:t>39</w:t>
      </w:r>
      <w:r w:rsidRPr="00095402">
        <w:t xml:space="preserve"> 480–91</w:t>
      </w:r>
    </w:p>
    <w:p w14:paraId="09D06791" w14:textId="3EAA2000" w:rsidR="00095402" w:rsidRPr="00095402" w:rsidRDefault="00095402" w:rsidP="00D40C4C">
      <w:pPr>
        <w:pStyle w:val="Reference"/>
      </w:pPr>
      <w:r w:rsidRPr="00095402">
        <w:t xml:space="preserve">Birgin O and Baki A 2007 The use of portfolio to assess student’s performance </w:t>
      </w:r>
      <w:r w:rsidRPr="00095402">
        <w:rPr>
          <w:i/>
        </w:rPr>
        <w:t>J. Turkish Sci. Educ.</w:t>
      </w:r>
      <w:r w:rsidRPr="00095402">
        <w:t xml:space="preserve"> </w:t>
      </w:r>
      <w:r w:rsidRPr="00095402">
        <w:rPr>
          <w:b/>
          <w:bCs/>
        </w:rPr>
        <w:t>4</w:t>
      </w:r>
      <w:r w:rsidRPr="00095402">
        <w:t xml:space="preserve"> 75–90</w:t>
      </w:r>
    </w:p>
    <w:p w14:paraId="1B21DFD3" w14:textId="1F9A63E3" w:rsidR="00095402" w:rsidRPr="00095402" w:rsidRDefault="00095402" w:rsidP="00D40C4C">
      <w:pPr>
        <w:pStyle w:val="Reference"/>
      </w:pPr>
      <w:r w:rsidRPr="00095402">
        <w:t xml:space="preserve">McDonald B 2012 Portfolio assessment: direct from the classroom </w:t>
      </w:r>
      <w:r w:rsidRPr="00095402">
        <w:rPr>
          <w:i/>
        </w:rPr>
        <w:t>Assess. Eval. High. Educ.</w:t>
      </w:r>
      <w:r w:rsidRPr="00095402">
        <w:t xml:space="preserve"> </w:t>
      </w:r>
      <w:r w:rsidRPr="00095402">
        <w:rPr>
          <w:b/>
          <w:bCs/>
        </w:rPr>
        <w:t>37</w:t>
      </w:r>
      <w:r w:rsidRPr="00095402">
        <w:t xml:space="preserve"> </w:t>
      </w:r>
      <w:r w:rsidRPr="00095402">
        <w:lastRenderedPageBreak/>
        <w:t>335–47</w:t>
      </w:r>
    </w:p>
    <w:p w14:paraId="7D945354" w14:textId="15E3BFB9" w:rsidR="00095402" w:rsidRPr="00095402" w:rsidRDefault="00095402" w:rsidP="00D40C4C">
      <w:pPr>
        <w:pStyle w:val="Reference"/>
      </w:pPr>
      <w:r w:rsidRPr="00095402">
        <w:t xml:space="preserve">Wolfe E W 1996 Student reflection in portfolio assessment </w:t>
      </w:r>
      <w:r w:rsidRPr="00095402">
        <w:rPr>
          <w:i/>
        </w:rPr>
        <w:t>Proceedings of the Annual Meeting of the National Council on Measurement in Education</w:t>
      </w:r>
      <w:r w:rsidRPr="00095402">
        <w:t xml:space="preserve"> (New York, NY) pp 1–15</w:t>
      </w:r>
    </w:p>
    <w:p w14:paraId="3E4DA7C4" w14:textId="5D3EC963" w:rsidR="00095402" w:rsidRPr="00095402" w:rsidRDefault="00095402" w:rsidP="00D40C4C">
      <w:pPr>
        <w:pStyle w:val="Reference"/>
      </w:pPr>
      <w:r w:rsidRPr="00095402">
        <w:t xml:space="preserve">Cicmanec K M and Viechnicki K J 1994 Assessing mathematics skills through portfolios: validating the claims from existing literature </w:t>
      </w:r>
      <w:r w:rsidRPr="00095402">
        <w:rPr>
          <w:i/>
        </w:rPr>
        <w:t>Educ. Assess.</w:t>
      </w:r>
      <w:r w:rsidRPr="00095402">
        <w:t xml:space="preserve"> </w:t>
      </w:r>
      <w:r w:rsidRPr="00095402">
        <w:rPr>
          <w:b/>
          <w:bCs/>
        </w:rPr>
        <w:t>2</w:t>
      </w:r>
      <w:r w:rsidRPr="00095402">
        <w:t xml:space="preserve"> 167–78</w:t>
      </w:r>
    </w:p>
    <w:p w14:paraId="4429D38F" w14:textId="4CC0D49C" w:rsidR="00095402" w:rsidRPr="00095402" w:rsidRDefault="00095402" w:rsidP="00D40C4C">
      <w:pPr>
        <w:pStyle w:val="Reference"/>
      </w:pPr>
      <w:r w:rsidRPr="00095402">
        <w:t xml:space="preserve">Crowley M L and Dunn K 1995 The mathematics portfolio </w:t>
      </w:r>
      <w:r w:rsidRPr="00095402">
        <w:rPr>
          <w:i/>
        </w:rPr>
        <w:t>Am. Math. Mon.</w:t>
      </w:r>
      <w:r w:rsidRPr="00095402">
        <w:t xml:space="preserve"> </w:t>
      </w:r>
      <w:r w:rsidRPr="00095402">
        <w:rPr>
          <w:b/>
          <w:bCs/>
        </w:rPr>
        <w:t>102</w:t>
      </w:r>
      <w:r w:rsidRPr="00095402">
        <w:t xml:space="preserve"> 19–22</w:t>
      </w:r>
    </w:p>
    <w:p w14:paraId="13A5E81F" w14:textId="1CA94D93" w:rsidR="00095402" w:rsidRPr="00095402" w:rsidRDefault="00095402" w:rsidP="00D40C4C">
      <w:pPr>
        <w:pStyle w:val="Reference"/>
      </w:pPr>
      <w:r w:rsidRPr="00095402">
        <w:t xml:space="preserve">Simon M and Forgette-Giroux R 2000 Impact of a content selection framework on portfolio assessment at the classroom level </w:t>
      </w:r>
      <w:r w:rsidRPr="00095402">
        <w:rPr>
          <w:i/>
        </w:rPr>
        <w:t>Assess. Educ.</w:t>
      </w:r>
      <w:r w:rsidRPr="00095402">
        <w:t xml:space="preserve"> </w:t>
      </w:r>
      <w:r w:rsidRPr="00095402">
        <w:rPr>
          <w:b/>
          <w:bCs/>
        </w:rPr>
        <w:t>7</w:t>
      </w:r>
      <w:r w:rsidRPr="00095402">
        <w:t xml:space="preserve"> 83–100</w:t>
      </w:r>
    </w:p>
    <w:p w14:paraId="5EC6B890" w14:textId="2611BF45" w:rsidR="00095402" w:rsidRPr="00095402" w:rsidRDefault="00095402" w:rsidP="00D40C4C">
      <w:pPr>
        <w:pStyle w:val="Reference"/>
      </w:pPr>
      <w:r w:rsidRPr="00095402">
        <w:t xml:space="preserve">Barak M and Doppelt Y 2000 Using portfolios to enhance creative thinking </w:t>
      </w:r>
      <w:r w:rsidRPr="00095402">
        <w:rPr>
          <w:i/>
        </w:rPr>
        <w:t>J. Technol. Stud.</w:t>
      </w:r>
      <w:r w:rsidRPr="00095402">
        <w:t xml:space="preserve"> </w:t>
      </w:r>
      <w:r w:rsidRPr="00095402">
        <w:rPr>
          <w:b/>
          <w:bCs/>
        </w:rPr>
        <w:t>26</w:t>
      </w:r>
      <w:r w:rsidRPr="00095402">
        <w:t xml:space="preserve"> 16–25</w:t>
      </w:r>
    </w:p>
    <w:p w14:paraId="08A35B36" w14:textId="11E37CC1" w:rsidR="00095402" w:rsidRPr="00095402" w:rsidRDefault="00095402" w:rsidP="00D40C4C">
      <w:pPr>
        <w:pStyle w:val="Reference"/>
      </w:pPr>
      <w:r w:rsidRPr="00095402">
        <w:t xml:space="preserve">Burks R 2010 The student mathematics portfolio: value added to student preparation? </w:t>
      </w:r>
      <w:r w:rsidRPr="00095402">
        <w:rPr>
          <w:i/>
        </w:rPr>
        <w:t>PRIMUS Probl. Resour. Issues Math. Undergrad. Stud.</w:t>
      </w:r>
      <w:r w:rsidRPr="00095402">
        <w:t xml:space="preserve"> </w:t>
      </w:r>
      <w:r w:rsidRPr="00095402">
        <w:rPr>
          <w:b/>
          <w:bCs/>
        </w:rPr>
        <w:t>20</w:t>
      </w:r>
      <w:r w:rsidRPr="00095402">
        <w:t xml:space="preserve"> 453–72</w:t>
      </w:r>
    </w:p>
    <w:p w14:paraId="7DEED37F" w14:textId="5F35C4EA" w:rsidR="00095402" w:rsidRPr="00095402" w:rsidRDefault="00095402" w:rsidP="00D40C4C">
      <w:pPr>
        <w:pStyle w:val="Reference"/>
      </w:pPr>
      <w:r w:rsidRPr="00095402">
        <w:t xml:space="preserve">Lam R 2018 Language teaching research understanding assessment as learning in writing classrooms: the case of portfolio assessment </w:t>
      </w:r>
      <w:r w:rsidRPr="00095402">
        <w:rPr>
          <w:i/>
        </w:rPr>
        <w:t>Iran. J. Lang. Teach. Res.</w:t>
      </w:r>
      <w:r w:rsidRPr="00095402">
        <w:t xml:space="preserve"> </w:t>
      </w:r>
      <w:r w:rsidRPr="00095402">
        <w:rPr>
          <w:b/>
          <w:bCs/>
        </w:rPr>
        <w:t>6</w:t>
      </w:r>
      <w:r w:rsidRPr="00095402">
        <w:t xml:space="preserve"> 19–36</w:t>
      </w:r>
    </w:p>
    <w:p w14:paraId="4E34A7C5" w14:textId="2CD025D1" w:rsidR="00095402" w:rsidRPr="00095402" w:rsidRDefault="00095402" w:rsidP="00D40C4C">
      <w:pPr>
        <w:pStyle w:val="Reference"/>
      </w:pPr>
      <w:r w:rsidRPr="00095402">
        <w:t xml:space="preserve">Higgins K M and Heglie-King M A 1997 Giving voice to middle school students through portfolio assessment: a journey to mathematical power </w:t>
      </w:r>
      <w:r w:rsidRPr="00095402">
        <w:rPr>
          <w:i/>
        </w:rPr>
        <w:t>Middle Sch. J.</w:t>
      </w:r>
      <w:r w:rsidRPr="00095402">
        <w:t xml:space="preserve"> </w:t>
      </w:r>
      <w:r w:rsidRPr="00095402">
        <w:rPr>
          <w:b/>
          <w:bCs/>
        </w:rPr>
        <w:t>29</w:t>
      </w:r>
      <w:r w:rsidRPr="00095402">
        <w:t xml:space="preserve"> 22–9</w:t>
      </w:r>
    </w:p>
    <w:p w14:paraId="55151B7D" w14:textId="4847907A" w:rsidR="00095402" w:rsidRPr="00095402" w:rsidRDefault="00095402" w:rsidP="00D40C4C">
      <w:pPr>
        <w:pStyle w:val="Reference"/>
      </w:pPr>
      <w:r w:rsidRPr="00095402">
        <w:t xml:space="preserve">Wolfe E W and Miller T R 1997 Barriers to the implementation of portfolio assessment in secondary education </w:t>
      </w:r>
      <w:r w:rsidRPr="00095402">
        <w:rPr>
          <w:i/>
        </w:rPr>
        <w:t>Appl. Meas. Educ.</w:t>
      </w:r>
      <w:r w:rsidRPr="00095402">
        <w:t xml:space="preserve"> </w:t>
      </w:r>
      <w:r w:rsidRPr="00095402">
        <w:rPr>
          <w:b/>
          <w:bCs/>
        </w:rPr>
        <w:t>10</w:t>
      </w:r>
      <w:r w:rsidRPr="00095402">
        <w:t xml:space="preserve"> 235–51</w:t>
      </w:r>
    </w:p>
    <w:p w14:paraId="10E967C0" w14:textId="3F1CFB82" w:rsidR="009A0487" w:rsidRDefault="00B3561E" w:rsidP="00D40C4C">
      <w:pPr>
        <w:pStyle w:val="Reference"/>
        <w:numPr>
          <w:ilvl w:val="0"/>
          <w:numId w:val="0"/>
        </w:numPr>
      </w:pPr>
      <w:r>
        <w:fldChar w:fldCharType="end"/>
      </w:r>
    </w:p>
    <w:p w14:paraId="653DD8E9" w14:textId="241D8AF8" w:rsidR="006F45A4" w:rsidRPr="00C05E48" w:rsidRDefault="006F45A4">
      <w:bookmarkStart w:id="1" w:name="_GoBack"/>
      <w:bookmarkEnd w:id="1"/>
    </w:p>
    <w:sectPr w:rsidR="006F45A4"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E9597" w14:textId="77777777" w:rsidR="00C33605" w:rsidRDefault="00C33605">
      <w:r>
        <w:separator/>
      </w:r>
    </w:p>
  </w:endnote>
  <w:endnote w:type="continuationSeparator" w:id="0">
    <w:p w14:paraId="1E3B9EFD" w14:textId="77777777" w:rsidR="00C33605" w:rsidRDefault="00C3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69577" w14:textId="77777777" w:rsidR="00C33605" w:rsidRPr="00043761" w:rsidRDefault="00C33605">
      <w:pPr>
        <w:pStyle w:val="Bulleted"/>
        <w:numPr>
          <w:ilvl w:val="0"/>
          <w:numId w:val="0"/>
        </w:numPr>
        <w:rPr>
          <w:rFonts w:ascii="Sabon" w:hAnsi="Sabon"/>
          <w:color w:val="auto"/>
          <w:szCs w:val="20"/>
        </w:rPr>
      </w:pPr>
      <w:r>
        <w:separator/>
      </w:r>
    </w:p>
  </w:footnote>
  <w:footnote w:type="continuationSeparator" w:id="0">
    <w:p w14:paraId="73DC0290" w14:textId="77777777" w:rsidR="00C33605" w:rsidRDefault="00C3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19936" w14:textId="77777777" w:rsidR="009A0487" w:rsidRDefault="009A0487"/>
  <w:p w14:paraId="7BCF74B2" w14:textId="77777777" w:rsidR="009A0487" w:rsidRDefault="009A0487"/>
  <w:p w14:paraId="60BCC6D3" w14:textId="77777777" w:rsidR="009A0487" w:rsidRDefault="009A0487"/>
  <w:p w14:paraId="452477BA" w14:textId="77777777" w:rsidR="009A0487" w:rsidRDefault="009A0487"/>
  <w:p w14:paraId="2311E3B4" w14:textId="77777777" w:rsidR="009A0487" w:rsidRDefault="009A0487"/>
  <w:p w14:paraId="00592EA9"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0A20C0A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1"/>
  <w:activeWritingStyle w:appName="MSWord" w:lang="en-US" w:vendorID="64" w:dllVersion="4096" w:nlCheck="1" w:checkStyle="0"/>
  <w:activeWritingStyle w:appName="MSWord" w:lang="en-ID"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091C"/>
    <w:rsid w:val="00001637"/>
    <w:rsid w:val="00003FE3"/>
    <w:rsid w:val="00004A4B"/>
    <w:rsid w:val="00006EA6"/>
    <w:rsid w:val="000079AB"/>
    <w:rsid w:val="00010602"/>
    <w:rsid w:val="00010EC5"/>
    <w:rsid w:val="00011FBB"/>
    <w:rsid w:val="00012C9B"/>
    <w:rsid w:val="0001319D"/>
    <w:rsid w:val="0001333A"/>
    <w:rsid w:val="00014394"/>
    <w:rsid w:val="00014E6C"/>
    <w:rsid w:val="000171B5"/>
    <w:rsid w:val="00021006"/>
    <w:rsid w:val="00022322"/>
    <w:rsid w:val="00022430"/>
    <w:rsid w:val="00023BE8"/>
    <w:rsid w:val="00026BE5"/>
    <w:rsid w:val="00031017"/>
    <w:rsid w:val="00033879"/>
    <w:rsid w:val="00040F9F"/>
    <w:rsid w:val="00050463"/>
    <w:rsid w:val="000524A4"/>
    <w:rsid w:val="00054EBE"/>
    <w:rsid w:val="00060D99"/>
    <w:rsid w:val="0006359E"/>
    <w:rsid w:val="00070C37"/>
    <w:rsid w:val="00071397"/>
    <w:rsid w:val="00072A32"/>
    <w:rsid w:val="000738C0"/>
    <w:rsid w:val="00075FA7"/>
    <w:rsid w:val="00082829"/>
    <w:rsid w:val="0008370E"/>
    <w:rsid w:val="00083A88"/>
    <w:rsid w:val="00084058"/>
    <w:rsid w:val="00084991"/>
    <w:rsid w:val="00084A4F"/>
    <w:rsid w:val="00085C80"/>
    <w:rsid w:val="000904A1"/>
    <w:rsid w:val="00093677"/>
    <w:rsid w:val="00095402"/>
    <w:rsid w:val="000A0049"/>
    <w:rsid w:val="000A1979"/>
    <w:rsid w:val="000A469D"/>
    <w:rsid w:val="000A5AD8"/>
    <w:rsid w:val="000B1500"/>
    <w:rsid w:val="000B39DA"/>
    <w:rsid w:val="000B4A45"/>
    <w:rsid w:val="000B4C90"/>
    <w:rsid w:val="000B56DD"/>
    <w:rsid w:val="000C1A79"/>
    <w:rsid w:val="000C4CAB"/>
    <w:rsid w:val="000D0222"/>
    <w:rsid w:val="000D0524"/>
    <w:rsid w:val="000D12C4"/>
    <w:rsid w:val="000D3E46"/>
    <w:rsid w:val="000D76DF"/>
    <w:rsid w:val="000D77D9"/>
    <w:rsid w:val="000E1666"/>
    <w:rsid w:val="000E1EF5"/>
    <w:rsid w:val="000E23DF"/>
    <w:rsid w:val="000E2BD9"/>
    <w:rsid w:val="000E396F"/>
    <w:rsid w:val="000E4DF1"/>
    <w:rsid w:val="000E5B9D"/>
    <w:rsid w:val="000E74D1"/>
    <w:rsid w:val="000F0C6F"/>
    <w:rsid w:val="000F7FC2"/>
    <w:rsid w:val="00102B9B"/>
    <w:rsid w:val="00104354"/>
    <w:rsid w:val="0010462D"/>
    <w:rsid w:val="001051E5"/>
    <w:rsid w:val="00107232"/>
    <w:rsid w:val="00110A15"/>
    <w:rsid w:val="0011130C"/>
    <w:rsid w:val="00113D74"/>
    <w:rsid w:val="001153F4"/>
    <w:rsid w:val="00121311"/>
    <w:rsid w:val="00123CB2"/>
    <w:rsid w:val="00124AC0"/>
    <w:rsid w:val="00130AE7"/>
    <w:rsid w:val="00130F02"/>
    <w:rsid w:val="00130F70"/>
    <w:rsid w:val="001323E5"/>
    <w:rsid w:val="00134491"/>
    <w:rsid w:val="001348E8"/>
    <w:rsid w:val="0013591C"/>
    <w:rsid w:val="001364CC"/>
    <w:rsid w:val="00140DA7"/>
    <w:rsid w:val="00141BA4"/>
    <w:rsid w:val="00142605"/>
    <w:rsid w:val="0014336F"/>
    <w:rsid w:val="00147B5C"/>
    <w:rsid w:val="001515FA"/>
    <w:rsid w:val="0015221A"/>
    <w:rsid w:val="0015231E"/>
    <w:rsid w:val="00156AC5"/>
    <w:rsid w:val="00156DB5"/>
    <w:rsid w:val="0016575F"/>
    <w:rsid w:val="00166209"/>
    <w:rsid w:val="00167941"/>
    <w:rsid w:val="0017039D"/>
    <w:rsid w:val="00171636"/>
    <w:rsid w:val="00172A41"/>
    <w:rsid w:val="00173839"/>
    <w:rsid w:val="00176B71"/>
    <w:rsid w:val="0018266C"/>
    <w:rsid w:val="0018340D"/>
    <w:rsid w:val="00184802"/>
    <w:rsid w:val="00193C35"/>
    <w:rsid w:val="00194E18"/>
    <w:rsid w:val="0019593E"/>
    <w:rsid w:val="00196D40"/>
    <w:rsid w:val="00197BDB"/>
    <w:rsid w:val="001A03ED"/>
    <w:rsid w:val="001A1A68"/>
    <w:rsid w:val="001A6467"/>
    <w:rsid w:val="001B064B"/>
    <w:rsid w:val="001B551C"/>
    <w:rsid w:val="001B56C2"/>
    <w:rsid w:val="001B7C97"/>
    <w:rsid w:val="001C092C"/>
    <w:rsid w:val="001C280D"/>
    <w:rsid w:val="001C35AC"/>
    <w:rsid w:val="001C450E"/>
    <w:rsid w:val="001C4A2F"/>
    <w:rsid w:val="001C5E0B"/>
    <w:rsid w:val="001C5E4C"/>
    <w:rsid w:val="001C64D5"/>
    <w:rsid w:val="001C66C1"/>
    <w:rsid w:val="001C695C"/>
    <w:rsid w:val="001D1799"/>
    <w:rsid w:val="001D17F8"/>
    <w:rsid w:val="001D1911"/>
    <w:rsid w:val="001D1B9C"/>
    <w:rsid w:val="001D5033"/>
    <w:rsid w:val="001D6197"/>
    <w:rsid w:val="001E0334"/>
    <w:rsid w:val="001E2C0C"/>
    <w:rsid w:val="001F0391"/>
    <w:rsid w:val="001F3230"/>
    <w:rsid w:val="001F3582"/>
    <w:rsid w:val="001F3D9B"/>
    <w:rsid w:val="001F4ECD"/>
    <w:rsid w:val="001F6E6A"/>
    <w:rsid w:val="002001CE"/>
    <w:rsid w:val="00203620"/>
    <w:rsid w:val="00204EB5"/>
    <w:rsid w:val="00206113"/>
    <w:rsid w:val="00216491"/>
    <w:rsid w:val="00217A99"/>
    <w:rsid w:val="00217DDE"/>
    <w:rsid w:val="00217EE7"/>
    <w:rsid w:val="0022342A"/>
    <w:rsid w:val="002239B9"/>
    <w:rsid w:val="002242D0"/>
    <w:rsid w:val="00233B7D"/>
    <w:rsid w:val="00234139"/>
    <w:rsid w:val="00234E5A"/>
    <w:rsid w:val="002370D1"/>
    <w:rsid w:val="00237D23"/>
    <w:rsid w:val="00240A1E"/>
    <w:rsid w:val="00241F63"/>
    <w:rsid w:val="002439A9"/>
    <w:rsid w:val="00246C85"/>
    <w:rsid w:val="00251002"/>
    <w:rsid w:val="002553BD"/>
    <w:rsid w:val="00255979"/>
    <w:rsid w:val="00255E43"/>
    <w:rsid w:val="00255F63"/>
    <w:rsid w:val="002615E4"/>
    <w:rsid w:val="002616D8"/>
    <w:rsid w:val="00262DAA"/>
    <w:rsid w:val="00266CBA"/>
    <w:rsid w:val="002701E7"/>
    <w:rsid w:val="0027124C"/>
    <w:rsid w:val="00272227"/>
    <w:rsid w:val="0027337C"/>
    <w:rsid w:val="00283B27"/>
    <w:rsid w:val="002912B1"/>
    <w:rsid w:val="002A38D9"/>
    <w:rsid w:val="002A5CFF"/>
    <w:rsid w:val="002A60F0"/>
    <w:rsid w:val="002A665A"/>
    <w:rsid w:val="002A72C8"/>
    <w:rsid w:val="002B1657"/>
    <w:rsid w:val="002B3EBE"/>
    <w:rsid w:val="002B5C0F"/>
    <w:rsid w:val="002B5C2D"/>
    <w:rsid w:val="002B646A"/>
    <w:rsid w:val="002C0E3F"/>
    <w:rsid w:val="002C18B0"/>
    <w:rsid w:val="002C2BA5"/>
    <w:rsid w:val="002D0371"/>
    <w:rsid w:val="002D0485"/>
    <w:rsid w:val="002D0C71"/>
    <w:rsid w:val="002D12BE"/>
    <w:rsid w:val="002D1647"/>
    <w:rsid w:val="002D1E59"/>
    <w:rsid w:val="002D2BA5"/>
    <w:rsid w:val="002D55AD"/>
    <w:rsid w:val="002E27B2"/>
    <w:rsid w:val="002E2CF3"/>
    <w:rsid w:val="002E34FD"/>
    <w:rsid w:val="002E5073"/>
    <w:rsid w:val="002F0F96"/>
    <w:rsid w:val="002F1392"/>
    <w:rsid w:val="002F2768"/>
    <w:rsid w:val="002F5C04"/>
    <w:rsid w:val="00302C63"/>
    <w:rsid w:val="00303174"/>
    <w:rsid w:val="00303A50"/>
    <w:rsid w:val="00303B47"/>
    <w:rsid w:val="00305747"/>
    <w:rsid w:val="003109C7"/>
    <w:rsid w:val="00310B42"/>
    <w:rsid w:val="00310CF6"/>
    <w:rsid w:val="00311E5D"/>
    <w:rsid w:val="003145EB"/>
    <w:rsid w:val="0031558B"/>
    <w:rsid w:val="00315D7B"/>
    <w:rsid w:val="00321035"/>
    <w:rsid w:val="00323E41"/>
    <w:rsid w:val="0032545B"/>
    <w:rsid w:val="00332A40"/>
    <w:rsid w:val="0033372D"/>
    <w:rsid w:val="003362C9"/>
    <w:rsid w:val="0033679D"/>
    <w:rsid w:val="00340033"/>
    <w:rsid w:val="00340E9C"/>
    <w:rsid w:val="00343125"/>
    <w:rsid w:val="00343B64"/>
    <w:rsid w:val="00347103"/>
    <w:rsid w:val="0035530F"/>
    <w:rsid w:val="00362215"/>
    <w:rsid w:val="003646BB"/>
    <w:rsid w:val="003660CF"/>
    <w:rsid w:val="00366F2B"/>
    <w:rsid w:val="00373E60"/>
    <w:rsid w:val="003750F8"/>
    <w:rsid w:val="00380A60"/>
    <w:rsid w:val="00380FBB"/>
    <w:rsid w:val="00383231"/>
    <w:rsid w:val="00384042"/>
    <w:rsid w:val="00385187"/>
    <w:rsid w:val="00385785"/>
    <w:rsid w:val="003863A3"/>
    <w:rsid w:val="00386996"/>
    <w:rsid w:val="00387340"/>
    <w:rsid w:val="00392549"/>
    <w:rsid w:val="003969E1"/>
    <w:rsid w:val="00397EE6"/>
    <w:rsid w:val="003A0F4E"/>
    <w:rsid w:val="003A1CE3"/>
    <w:rsid w:val="003A73AF"/>
    <w:rsid w:val="003A7AA6"/>
    <w:rsid w:val="003A7F4A"/>
    <w:rsid w:val="003B025E"/>
    <w:rsid w:val="003B16F4"/>
    <w:rsid w:val="003B29A3"/>
    <w:rsid w:val="003C25AB"/>
    <w:rsid w:val="003C4C97"/>
    <w:rsid w:val="003C6735"/>
    <w:rsid w:val="003C6DD0"/>
    <w:rsid w:val="003D1093"/>
    <w:rsid w:val="003D20F4"/>
    <w:rsid w:val="003D2D99"/>
    <w:rsid w:val="003D5D72"/>
    <w:rsid w:val="003D7A1A"/>
    <w:rsid w:val="003D7E0E"/>
    <w:rsid w:val="003E012C"/>
    <w:rsid w:val="003E2AE4"/>
    <w:rsid w:val="003E2F13"/>
    <w:rsid w:val="003E32A3"/>
    <w:rsid w:val="003E4BDB"/>
    <w:rsid w:val="003F0DA4"/>
    <w:rsid w:val="003F244F"/>
    <w:rsid w:val="003F258D"/>
    <w:rsid w:val="003F3A3F"/>
    <w:rsid w:val="003F4F94"/>
    <w:rsid w:val="003F774F"/>
    <w:rsid w:val="003F7BC6"/>
    <w:rsid w:val="0040026F"/>
    <w:rsid w:val="0040151A"/>
    <w:rsid w:val="0040202D"/>
    <w:rsid w:val="004028E7"/>
    <w:rsid w:val="00403428"/>
    <w:rsid w:val="00403F48"/>
    <w:rsid w:val="00411545"/>
    <w:rsid w:val="00414283"/>
    <w:rsid w:val="00415AAD"/>
    <w:rsid w:val="00417C6A"/>
    <w:rsid w:val="0042187F"/>
    <w:rsid w:val="00423208"/>
    <w:rsid w:val="004243A7"/>
    <w:rsid w:val="00426D88"/>
    <w:rsid w:val="004314F5"/>
    <w:rsid w:val="004341ED"/>
    <w:rsid w:val="00434C9D"/>
    <w:rsid w:val="00435AAA"/>
    <w:rsid w:val="00436515"/>
    <w:rsid w:val="0044284E"/>
    <w:rsid w:val="00442ED5"/>
    <w:rsid w:val="0044429A"/>
    <w:rsid w:val="00444E9F"/>
    <w:rsid w:val="00445489"/>
    <w:rsid w:val="00450334"/>
    <w:rsid w:val="00451943"/>
    <w:rsid w:val="00453CC6"/>
    <w:rsid w:val="00453F43"/>
    <w:rsid w:val="00455CD7"/>
    <w:rsid w:val="00457BE9"/>
    <w:rsid w:val="00457CD0"/>
    <w:rsid w:val="00461678"/>
    <w:rsid w:val="00461A5B"/>
    <w:rsid w:val="0046630F"/>
    <w:rsid w:val="00467D6C"/>
    <w:rsid w:val="004708BF"/>
    <w:rsid w:val="004732FF"/>
    <w:rsid w:val="004818EA"/>
    <w:rsid w:val="004835DC"/>
    <w:rsid w:val="00485D87"/>
    <w:rsid w:val="00491A5E"/>
    <w:rsid w:val="00492A45"/>
    <w:rsid w:val="0049594D"/>
    <w:rsid w:val="004960BC"/>
    <w:rsid w:val="004A3176"/>
    <w:rsid w:val="004A3EBE"/>
    <w:rsid w:val="004A4BA5"/>
    <w:rsid w:val="004A606A"/>
    <w:rsid w:val="004A78B2"/>
    <w:rsid w:val="004B25E9"/>
    <w:rsid w:val="004B59EC"/>
    <w:rsid w:val="004B633D"/>
    <w:rsid w:val="004C0DB1"/>
    <w:rsid w:val="004C3C8A"/>
    <w:rsid w:val="004C796B"/>
    <w:rsid w:val="004D1D5E"/>
    <w:rsid w:val="004D4753"/>
    <w:rsid w:val="004D63D4"/>
    <w:rsid w:val="004E12B0"/>
    <w:rsid w:val="004E17CB"/>
    <w:rsid w:val="004E4BA0"/>
    <w:rsid w:val="004E50E1"/>
    <w:rsid w:val="004E63A2"/>
    <w:rsid w:val="004F0126"/>
    <w:rsid w:val="004F7A86"/>
    <w:rsid w:val="005045C2"/>
    <w:rsid w:val="0050543A"/>
    <w:rsid w:val="005064AE"/>
    <w:rsid w:val="0050739B"/>
    <w:rsid w:val="00510B60"/>
    <w:rsid w:val="005158FA"/>
    <w:rsid w:val="00515F8A"/>
    <w:rsid w:val="005207E6"/>
    <w:rsid w:val="00530914"/>
    <w:rsid w:val="0053429E"/>
    <w:rsid w:val="00535B5C"/>
    <w:rsid w:val="00536F44"/>
    <w:rsid w:val="00537B9C"/>
    <w:rsid w:val="0054174B"/>
    <w:rsid w:val="005423B8"/>
    <w:rsid w:val="0054479A"/>
    <w:rsid w:val="00547B70"/>
    <w:rsid w:val="00550CFF"/>
    <w:rsid w:val="00555779"/>
    <w:rsid w:val="005570A3"/>
    <w:rsid w:val="005570D5"/>
    <w:rsid w:val="0056064C"/>
    <w:rsid w:val="0056123F"/>
    <w:rsid w:val="00563433"/>
    <w:rsid w:val="00565911"/>
    <w:rsid w:val="00566706"/>
    <w:rsid w:val="00566AE9"/>
    <w:rsid w:val="00570532"/>
    <w:rsid w:val="005709A3"/>
    <w:rsid w:val="005721B6"/>
    <w:rsid w:val="0057285B"/>
    <w:rsid w:val="00573BAD"/>
    <w:rsid w:val="005741A9"/>
    <w:rsid w:val="00577226"/>
    <w:rsid w:val="00577A9E"/>
    <w:rsid w:val="00577E0F"/>
    <w:rsid w:val="00580DC1"/>
    <w:rsid w:val="005831F0"/>
    <w:rsid w:val="005838E5"/>
    <w:rsid w:val="005839D4"/>
    <w:rsid w:val="005853FF"/>
    <w:rsid w:val="005859B9"/>
    <w:rsid w:val="00590F55"/>
    <w:rsid w:val="00591CA0"/>
    <w:rsid w:val="0059737C"/>
    <w:rsid w:val="0059798D"/>
    <w:rsid w:val="00597A30"/>
    <w:rsid w:val="00597AD0"/>
    <w:rsid w:val="00597D95"/>
    <w:rsid w:val="005A025E"/>
    <w:rsid w:val="005A0634"/>
    <w:rsid w:val="005A1DF8"/>
    <w:rsid w:val="005A2B07"/>
    <w:rsid w:val="005A3150"/>
    <w:rsid w:val="005A4E2D"/>
    <w:rsid w:val="005A685F"/>
    <w:rsid w:val="005B0995"/>
    <w:rsid w:val="005B0F1E"/>
    <w:rsid w:val="005B5119"/>
    <w:rsid w:val="005C0707"/>
    <w:rsid w:val="005C46C6"/>
    <w:rsid w:val="005C6121"/>
    <w:rsid w:val="005C7A09"/>
    <w:rsid w:val="005D04E8"/>
    <w:rsid w:val="005D1E44"/>
    <w:rsid w:val="005D6339"/>
    <w:rsid w:val="005D7437"/>
    <w:rsid w:val="005E0A3F"/>
    <w:rsid w:val="005E15FE"/>
    <w:rsid w:val="005E3F7C"/>
    <w:rsid w:val="005E7507"/>
    <w:rsid w:val="005E7EA2"/>
    <w:rsid w:val="005F5994"/>
    <w:rsid w:val="005F5CB3"/>
    <w:rsid w:val="00600A02"/>
    <w:rsid w:val="006040BB"/>
    <w:rsid w:val="00604C4E"/>
    <w:rsid w:val="00605DC4"/>
    <w:rsid w:val="00607F88"/>
    <w:rsid w:val="0061504E"/>
    <w:rsid w:val="00615C91"/>
    <w:rsid w:val="00617945"/>
    <w:rsid w:val="0062118E"/>
    <w:rsid w:val="0062368C"/>
    <w:rsid w:val="00626FC0"/>
    <w:rsid w:val="00631D7B"/>
    <w:rsid w:val="00634537"/>
    <w:rsid w:val="006405A0"/>
    <w:rsid w:val="00643DE6"/>
    <w:rsid w:val="006444AF"/>
    <w:rsid w:val="00644888"/>
    <w:rsid w:val="00654D86"/>
    <w:rsid w:val="00655CCE"/>
    <w:rsid w:val="00656A44"/>
    <w:rsid w:val="00657FE4"/>
    <w:rsid w:val="0066061C"/>
    <w:rsid w:val="00663CCA"/>
    <w:rsid w:val="00663FC4"/>
    <w:rsid w:val="0066717C"/>
    <w:rsid w:val="006710DE"/>
    <w:rsid w:val="006725DA"/>
    <w:rsid w:val="00673ACC"/>
    <w:rsid w:val="006748BD"/>
    <w:rsid w:val="006755E1"/>
    <w:rsid w:val="00677B44"/>
    <w:rsid w:val="00677C81"/>
    <w:rsid w:val="0068076E"/>
    <w:rsid w:val="00682492"/>
    <w:rsid w:val="0068318F"/>
    <w:rsid w:val="00684614"/>
    <w:rsid w:val="006867EC"/>
    <w:rsid w:val="0068690D"/>
    <w:rsid w:val="00690B27"/>
    <w:rsid w:val="00690C46"/>
    <w:rsid w:val="0069271D"/>
    <w:rsid w:val="006928DC"/>
    <w:rsid w:val="00694958"/>
    <w:rsid w:val="006A5988"/>
    <w:rsid w:val="006A699C"/>
    <w:rsid w:val="006B0848"/>
    <w:rsid w:val="006B133C"/>
    <w:rsid w:val="006C26E0"/>
    <w:rsid w:val="006C7768"/>
    <w:rsid w:val="006C7890"/>
    <w:rsid w:val="006D0452"/>
    <w:rsid w:val="006D0F47"/>
    <w:rsid w:val="006D1B48"/>
    <w:rsid w:val="006D217B"/>
    <w:rsid w:val="006D2D86"/>
    <w:rsid w:val="006D3AD6"/>
    <w:rsid w:val="006D478C"/>
    <w:rsid w:val="006D490E"/>
    <w:rsid w:val="006D4CD5"/>
    <w:rsid w:val="006D7EC3"/>
    <w:rsid w:val="006E0611"/>
    <w:rsid w:val="006E17ED"/>
    <w:rsid w:val="006E34C7"/>
    <w:rsid w:val="006E60C8"/>
    <w:rsid w:val="006F01B6"/>
    <w:rsid w:val="006F2642"/>
    <w:rsid w:val="006F2682"/>
    <w:rsid w:val="006F45A4"/>
    <w:rsid w:val="006F4E2A"/>
    <w:rsid w:val="006F6E44"/>
    <w:rsid w:val="007048BF"/>
    <w:rsid w:val="007071EA"/>
    <w:rsid w:val="00707BCB"/>
    <w:rsid w:val="00711D97"/>
    <w:rsid w:val="00714B05"/>
    <w:rsid w:val="00716B85"/>
    <w:rsid w:val="007230D8"/>
    <w:rsid w:val="00723531"/>
    <w:rsid w:val="00723B5A"/>
    <w:rsid w:val="0072471E"/>
    <w:rsid w:val="0072606A"/>
    <w:rsid w:val="00727162"/>
    <w:rsid w:val="007333B8"/>
    <w:rsid w:val="00733BDC"/>
    <w:rsid w:val="00733CB3"/>
    <w:rsid w:val="0073426C"/>
    <w:rsid w:val="007343B0"/>
    <w:rsid w:val="007412E2"/>
    <w:rsid w:val="00741503"/>
    <w:rsid w:val="00741E70"/>
    <w:rsid w:val="00743AC6"/>
    <w:rsid w:val="00745492"/>
    <w:rsid w:val="00747191"/>
    <w:rsid w:val="00747C84"/>
    <w:rsid w:val="00751F7B"/>
    <w:rsid w:val="00752ACE"/>
    <w:rsid w:val="00754988"/>
    <w:rsid w:val="00754BAA"/>
    <w:rsid w:val="0075594F"/>
    <w:rsid w:val="007575CD"/>
    <w:rsid w:val="00757F98"/>
    <w:rsid w:val="00757FF7"/>
    <w:rsid w:val="00760D23"/>
    <w:rsid w:val="00762AB1"/>
    <w:rsid w:val="0076375B"/>
    <w:rsid w:val="00765529"/>
    <w:rsid w:val="00766E8E"/>
    <w:rsid w:val="00767A31"/>
    <w:rsid w:val="0077156D"/>
    <w:rsid w:val="007730E3"/>
    <w:rsid w:val="0077319F"/>
    <w:rsid w:val="00774B08"/>
    <w:rsid w:val="0078255B"/>
    <w:rsid w:val="00784C8C"/>
    <w:rsid w:val="00786BB9"/>
    <w:rsid w:val="007954C2"/>
    <w:rsid w:val="007A1ED5"/>
    <w:rsid w:val="007A2521"/>
    <w:rsid w:val="007A279E"/>
    <w:rsid w:val="007A2824"/>
    <w:rsid w:val="007A2967"/>
    <w:rsid w:val="007A5170"/>
    <w:rsid w:val="007A51AD"/>
    <w:rsid w:val="007A541B"/>
    <w:rsid w:val="007A6E71"/>
    <w:rsid w:val="007A7D80"/>
    <w:rsid w:val="007B1B29"/>
    <w:rsid w:val="007B39A5"/>
    <w:rsid w:val="007B3DF6"/>
    <w:rsid w:val="007B56F3"/>
    <w:rsid w:val="007C0C6C"/>
    <w:rsid w:val="007C2272"/>
    <w:rsid w:val="007C43F6"/>
    <w:rsid w:val="007C55BC"/>
    <w:rsid w:val="007C6345"/>
    <w:rsid w:val="007D1081"/>
    <w:rsid w:val="007D29EA"/>
    <w:rsid w:val="007D396E"/>
    <w:rsid w:val="007D5896"/>
    <w:rsid w:val="007D6C62"/>
    <w:rsid w:val="007E0AD0"/>
    <w:rsid w:val="007E1BA5"/>
    <w:rsid w:val="007E34FC"/>
    <w:rsid w:val="007E56CA"/>
    <w:rsid w:val="007F397B"/>
    <w:rsid w:val="007F3FE4"/>
    <w:rsid w:val="007F46C4"/>
    <w:rsid w:val="007F4B1D"/>
    <w:rsid w:val="007F6CA4"/>
    <w:rsid w:val="007F7301"/>
    <w:rsid w:val="0080159B"/>
    <w:rsid w:val="008023F5"/>
    <w:rsid w:val="008055D9"/>
    <w:rsid w:val="00805CA5"/>
    <w:rsid w:val="008132D4"/>
    <w:rsid w:val="008132F6"/>
    <w:rsid w:val="008134D2"/>
    <w:rsid w:val="00813C15"/>
    <w:rsid w:val="00814823"/>
    <w:rsid w:val="008173C6"/>
    <w:rsid w:val="0082246F"/>
    <w:rsid w:val="00823D8E"/>
    <w:rsid w:val="008264EF"/>
    <w:rsid w:val="008314EC"/>
    <w:rsid w:val="00831940"/>
    <w:rsid w:val="008320DC"/>
    <w:rsid w:val="00832B60"/>
    <w:rsid w:val="008368B9"/>
    <w:rsid w:val="008415ED"/>
    <w:rsid w:val="0084251E"/>
    <w:rsid w:val="00842A2E"/>
    <w:rsid w:val="00843B53"/>
    <w:rsid w:val="00843BC3"/>
    <w:rsid w:val="00845AF0"/>
    <w:rsid w:val="00851833"/>
    <w:rsid w:val="00852177"/>
    <w:rsid w:val="00852196"/>
    <w:rsid w:val="0085387B"/>
    <w:rsid w:val="0085575C"/>
    <w:rsid w:val="00856DF7"/>
    <w:rsid w:val="008611E3"/>
    <w:rsid w:val="00861C1E"/>
    <w:rsid w:val="008623D8"/>
    <w:rsid w:val="008625B4"/>
    <w:rsid w:val="00862BE8"/>
    <w:rsid w:val="00864C41"/>
    <w:rsid w:val="00865924"/>
    <w:rsid w:val="00865C96"/>
    <w:rsid w:val="00866DC3"/>
    <w:rsid w:val="0086743A"/>
    <w:rsid w:val="00870048"/>
    <w:rsid w:val="008763F6"/>
    <w:rsid w:val="00877CC1"/>
    <w:rsid w:val="0088151B"/>
    <w:rsid w:val="0088350C"/>
    <w:rsid w:val="00883FFF"/>
    <w:rsid w:val="00885C5C"/>
    <w:rsid w:val="008875CC"/>
    <w:rsid w:val="008876BC"/>
    <w:rsid w:val="00887859"/>
    <w:rsid w:val="008879DA"/>
    <w:rsid w:val="00890928"/>
    <w:rsid w:val="00891003"/>
    <w:rsid w:val="008912FF"/>
    <w:rsid w:val="00891775"/>
    <w:rsid w:val="0089342A"/>
    <w:rsid w:val="00896937"/>
    <w:rsid w:val="00897C34"/>
    <w:rsid w:val="008A2BB8"/>
    <w:rsid w:val="008A3527"/>
    <w:rsid w:val="008A4AA2"/>
    <w:rsid w:val="008B488D"/>
    <w:rsid w:val="008B5D13"/>
    <w:rsid w:val="008B68A4"/>
    <w:rsid w:val="008C3DD8"/>
    <w:rsid w:val="008C3F1D"/>
    <w:rsid w:val="008C44A8"/>
    <w:rsid w:val="008C5B51"/>
    <w:rsid w:val="008C6A36"/>
    <w:rsid w:val="008D0FE9"/>
    <w:rsid w:val="008D69DD"/>
    <w:rsid w:val="008E0FBA"/>
    <w:rsid w:val="008E12B2"/>
    <w:rsid w:val="008E134C"/>
    <w:rsid w:val="008E2C19"/>
    <w:rsid w:val="008E775E"/>
    <w:rsid w:val="008F227A"/>
    <w:rsid w:val="008F3558"/>
    <w:rsid w:val="008F3B56"/>
    <w:rsid w:val="008F7A77"/>
    <w:rsid w:val="008F7B84"/>
    <w:rsid w:val="00900CAD"/>
    <w:rsid w:val="0090141A"/>
    <w:rsid w:val="0090543F"/>
    <w:rsid w:val="0090737F"/>
    <w:rsid w:val="009107B8"/>
    <w:rsid w:val="00910A54"/>
    <w:rsid w:val="009117C2"/>
    <w:rsid w:val="0091315A"/>
    <w:rsid w:val="00913258"/>
    <w:rsid w:val="0091350A"/>
    <w:rsid w:val="0091366F"/>
    <w:rsid w:val="009155CB"/>
    <w:rsid w:val="00915A30"/>
    <w:rsid w:val="0091743C"/>
    <w:rsid w:val="0092123A"/>
    <w:rsid w:val="00921385"/>
    <w:rsid w:val="00924291"/>
    <w:rsid w:val="00926765"/>
    <w:rsid w:val="00930C5A"/>
    <w:rsid w:val="00931380"/>
    <w:rsid w:val="00933CB9"/>
    <w:rsid w:val="0093591C"/>
    <w:rsid w:val="009359DE"/>
    <w:rsid w:val="00935D3A"/>
    <w:rsid w:val="00937EB4"/>
    <w:rsid w:val="0094078C"/>
    <w:rsid w:val="009414E3"/>
    <w:rsid w:val="009434A5"/>
    <w:rsid w:val="009465CE"/>
    <w:rsid w:val="0095073B"/>
    <w:rsid w:val="00953F83"/>
    <w:rsid w:val="0095464E"/>
    <w:rsid w:val="00956C46"/>
    <w:rsid w:val="009578EE"/>
    <w:rsid w:val="00961CB8"/>
    <w:rsid w:val="00966BF7"/>
    <w:rsid w:val="00970726"/>
    <w:rsid w:val="009723D3"/>
    <w:rsid w:val="009751C9"/>
    <w:rsid w:val="00980EF8"/>
    <w:rsid w:val="00980F07"/>
    <w:rsid w:val="00983108"/>
    <w:rsid w:val="00983D7E"/>
    <w:rsid w:val="00984204"/>
    <w:rsid w:val="0098666E"/>
    <w:rsid w:val="009866FE"/>
    <w:rsid w:val="00986D47"/>
    <w:rsid w:val="00990549"/>
    <w:rsid w:val="00993545"/>
    <w:rsid w:val="0099522B"/>
    <w:rsid w:val="00995B52"/>
    <w:rsid w:val="009971A9"/>
    <w:rsid w:val="009A0487"/>
    <w:rsid w:val="009A1216"/>
    <w:rsid w:val="009A2AF8"/>
    <w:rsid w:val="009A42AC"/>
    <w:rsid w:val="009A4D37"/>
    <w:rsid w:val="009A688C"/>
    <w:rsid w:val="009A69C2"/>
    <w:rsid w:val="009B0BAE"/>
    <w:rsid w:val="009B2669"/>
    <w:rsid w:val="009B2C1C"/>
    <w:rsid w:val="009B47D7"/>
    <w:rsid w:val="009B642E"/>
    <w:rsid w:val="009B7165"/>
    <w:rsid w:val="009B72D5"/>
    <w:rsid w:val="009C0577"/>
    <w:rsid w:val="009C07F5"/>
    <w:rsid w:val="009C1F82"/>
    <w:rsid w:val="009C2BA0"/>
    <w:rsid w:val="009C51F8"/>
    <w:rsid w:val="009C6534"/>
    <w:rsid w:val="009D4B70"/>
    <w:rsid w:val="009D631C"/>
    <w:rsid w:val="009D744D"/>
    <w:rsid w:val="009E1280"/>
    <w:rsid w:val="009E1EA6"/>
    <w:rsid w:val="009E1FE0"/>
    <w:rsid w:val="009E3B0E"/>
    <w:rsid w:val="009E540E"/>
    <w:rsid w:val="009E5439"/>
    <w:rsid w:val="009E66B0"/>
    <w:rsid w:val="009F3C0D"/>
    <w:rsid w:val="009F42A3"/>
    <w:rsid w:val="009F6EB4"/>
    <w:rsid w:val="009F703E"/>
    <w:rsid w:val="00A01C77"/>
    <w:rsid w:val="00A02AB3"/>
    <w:rsid w:val="00A0561B"/>
    <w:rsid w:val="00A116F3"/>
    <w:rsid w:val="00A11C3A"/>
    <w:rsid w:val="00A1351D"/>
    <w:rsid w:val="00A201E6"/>
    <w:rsid w:val="00A206BE"/>
    <w:rsid w:val="00A21AF1"/>
    <w:rsid w:val="00A2209A"/>
    <w:rsid w:val="00A2214C"/>
    <w:rsid w:val="00A22829"/>
    <w:rsid w:val="00A22FA1"/>
    <w:rsid w:val="00A2424D"/>
    <w:rsid w:val="00A25D93"/>
    <w:rsid w:val="00A261E6"/>
    <w:rsid w:val="00A27172"/>
    <w:rsid w:val="00A313B2"/>
    <w:rsid w:val="00A32AE6"/>
    <w:rsid w:val="00A40577"/>
    <w:rsid w:val="00A40FF2"/>
    <w:rsid w:val="00A45C8E"/>
    <w:rsid w:val="00A50F6E"/>
    <w:rsid w:val="00A5184F"/>
    <w:rsid w:val="00A53BF4"/>
    <w:rsid w:val="00A554A7"/>
    <w:rsid w:val="00A55EB7"/>
    <w:rsid w:val="00A57A33"/>
    <w:rsid w:val="00A65009"/>
    <w:rsid w:val="00A66D62"/>
    <w:rsid w:val="00A701E2"/>
    <w:rsid w:val="00A723A9"/>
    <w:rsid w:val="00A73694"/>
    <w:rsid w:val="00A74633"/>
    <w:rsid w:val="00A76457"/>
    <w:rsid w:val="00A833B3"/>
    <w:rsid w:val="00A85018"/>
    <w:rsid w:val="00A874D7"/>
    <w:rsid w:val="00A92EDC"/>
    <w:rsid w:val="00A94C63"/>
    <w:rsid w:val="00A94F76"/>
    <w:rsid w:val="00AA08A0"/>
    <w:rsid w:val="00AA26FF"/>
    <w:rsid w:val="00AA30E8"/>
    <w:rsid w:val="00AA48CD"/>
    <w:rsid w:val="00AA56F1"/>
    <w:rsid w:val="00AA6735"/>
    <w:rsid w:val="00AB14D4"/>
    <w:rsid w:val="00AB44C4"/>
    <w:rsid w:val="00AB69D9"/>
    <w:rsid w:val="00AB6CF7"/>
    <w:rsid w:val="00AC35E0"/>
    <w:rsid w:val="00AC4700"/>
    <w:rsid w:val="00AC49D3"/>
    <w:rsid w:val="00AC544B"/>
    <w:rsid w:val="00AD1821"/>
    <w:rsid w:val="00AD1B12"/>
    <w:rsid w:val="00AD1FA6"/>
    <w:rsid w:val="00AD2733"/>
    <w:rsid w:val="00AD2CCD"/>
    <w:rsid w:val="00AD3E0E"/>
    <w:rsid w:val="00AE1B58"/>
    <w:rsid w:val="00AE1FE6"/>
    <w:rsid w:val="00AE7988"/>
    <w:rsid w:val="00AF10F7"/>
    <w:rsid w:val="00AF4A34"/>
    <w:rsid w:val="00AF69CC"/>
    <w:rsid w:val="00B00823"/>
    <w:rsid w:val="00B01FED"/>
    <w:rsid w:val="00B0311A"/>
    <w:rsid w:val="00B03CAB"/>
    <w:rsid w:val="00B03E7A"/>
    <w:rsid w:val="00B05982"/>
    <w:rsid w:val="00B10705"/>
    <w:rsid w:val="00B11EC0"/>
    <w:rsid w:val="00B15B6F"/>
    <w:rsid w:val="00B16E3D"/>
    <w:rsid w:val="00B176DF"/>
    <w:rsid w:val="00B179BE"/>
    <w:rsid w:val="00B211A8"/>
    <w:rsid w:val="00B21639"/>
    <w:rsid w:val="00B21749"/>
    <w:rsid w:val="00B2198A"/>
    <w:rsid w:val="00B23758"/>
    <w:rsid w:val="00B2427B"/>
    <w:rsid w:val="00B30264"/>
    <w:rsid w:val="00B32B0A"/>
    <w:rsid w:val="00B3561E"/>
    <w:rsid w:val="00B3595E"/>
    <w:rsid w:val="00B35ABD"/>
    <w:rsid w:val="00B3790E"/>
    <w:rsid w:val="00B4048C"/>
    <w:rsid w:val="00B412BA"/>
    <w:rsid w:val="00B456C9"/>
    <w:rsid w:val="00B45B6D"/>
    <w:rsid w:val="00B45D7F"/>
    <w:rsid w:val="00B46A15"/>
    <w:rsid w:val="00B50455"/>
    <w:rsid w:val="00B52A6D"/>
    <w:rsid w:val="00B56A30"/>
    <w:rsid w:val="00B608C9"/>
    <w:rsid w:val="00B60949"/>
    <w:rsid w:val="00B60E71"/>
    <w:rsid w:val="00B61B64"/>
    <w:rsid w:val="00B623BB"/>
    <w:rsid w:val="00B625D7"/>
    <w:rsid w:val="00B629E7"/>
    <w:rsid w:val="00B65D37"/>
    <w:rsid w:val="00B67D5E"/>
    <w:rsid w:val="00B70A08"/>
    <w:rsid w:val="00B71B47"/>
    <w:rsid w:val="00B72C0F"/>
    <w:rsid w:val="00B738B5"/>
    <w:rsid w:val="00B774E5"/>
    <w:rsid w:val="00B80C95"/>
    <w:rsid w:val="00B83F45"/>
    <w:rsid w:val="00B87F40"/>
    <w:rsid w:val="00B92404"/>
    <w:rsid w:val="00B92B45"/>
    <w:rsid w:val="00B92F12"/>
    <w:rsid w:val="00B939DE"/>
    <w:rsid w:val="00B94D88"/>
    <w:rsid w:val="00BA4B20"/>
    <w:rsid w:val="00BA759E"/>
    <w:rsid w:val="00BB1BC6"/>
    <w:rsid w:val="00BB22C3"/>
    <w:rsid w:val="00BB3452"/>
    <w:rsid w:val="00BB686F"/>
    <w:rsid w:val="00BC06DF"/>
    <w:rsid w:val="00BC166B"/>
    <w:rsid w:val="00BC1676"/>
    <w:rsid w:val="00BC1D3A"/>
    <w:rsid w:val="00BC26D2"/>
    <w:rsid w:val="00BC6A97"/>
    <w:rsid w:val="00BC6B09"/>
    <w:rsid w:val="00BC79FA"/>
    <w:rsid w:val="00BD0BA3"/>
    <w:rsid w:val="00BD3C5E"/>
    <w:rsid w:val="00BD4529"/>
    <w:rsid w:val="00BD5C2E"/>
    <w:rsid w:val="00BE2586"/>
    <w:rsid w:val="00BE67F8"/>
    <w:rsid w:val="00BE6AF2"/>
    <w:rsid w:val="00BE7285"/>
    <w:rsid w:val="00BF02EC"/>
    <w:rsid w:val="00BF0ABD"/>
    <w:rsid w:val="00BF49DB"/>
    <w:rsid w:val="00C03607"/>
    <w:rsid w:val="00C05D58"/>
    <w:rsid w:val="00C07591"/>
    <w:rsid w:val="00C1058D"/>
    <w:rsid w:val="00C1118D"/>
    <w:rsid w:val="00C12AAA"/>
    <w:rsid w:val="00C1510F"/>
    <w:rsid w:val="00C15172"/>
    <w:rsid w:val="00C16F2D"/>
    <w:rsid w:val="00C17641"/>
    <w:rsid w:val="00C22D07"/>
    <w:rsid w:val="00C25009"/>
    <w:rsid w:val="00C2593C"/>
    <w:rsid w:val="00C26895"/>
    <w:rsid w:val="00C30933"/>
    <w:rsid w:val="00C30E63"/>
    <w:rsid w:val="00C320B4"/>
    <w:rsid w:val="00C33605"/>
    <w:rsid w:val="00C42433"/>
    <w:rsid w:val="00C44DA1"/>
    <w:rsid w:val="00C451C7"/>
    <w:rsid w:val="00C46519"/>
    <w:rsid w:val="00C56372"/>
    <w:rsid w:val="00C56FCD"/>
    <w:rsid w:val="00C57F80"/>
    <w:rsid w:val="00C64AAF"/>
    <w:rsid w:val="00C66779"/>
    <w:rsid w:val="00C66A03"/>
    <w:rsid w:val="00C67DD0"/>
    <w:rsid w:val="00C71E2D"/>
    <w:rsid w:val="00C72DB2"/>
    <w:rsid w:val="00C7762F"/>
    <w:rsid w:val="00C77C56"/>
    <w:rsid w:val="00C80087"/>
    <w:rsid w:val="00C8056A"/>
    <w:rsid w:val="00C879E6"/>
    <w:rsid w:val="00C87E6D"/>
    <w:rsid w:val="00C91758"/>
    <w:rsid w:val="00C9413B"/>
    <w:rsid w:val="00C9677C"/>
    <w:rsid w:val="00C96E44"/>
    <w:rsid w:val="00CA03B8"/>
    <w:rsid w:val="00CA2B5A"/>
    <w:rsid w:val="00CA4A33"/>
    <w:rsid w:val="00CA67AF"/>
    <w:rsid w:val="00CB23AB"/>
    <w:rsid w:val="00CB2D4C"/>
    <w:rsid w:val="00CB3267"/>
    <w:rsid w:val="00CB34D8"/>
    <w:rsid w:val="00CB38F4"/>
    <w:rsid w:val="00CB50A9"/>
    <w:rsid w:val="00CB6956"/>
    <w:rsid w:val="00CB700E"/>
    <w:rsid w:val="00CB7165"/>
    <w:rsid w:val="00CC1CA3"/>
    <w:rsid w:val="00CC3806"/>
    <w:rsid w:val="00CC5D4A"/>
    <w:rsid w:val="00CC5EA4"/>
    <w:rsid w:val="00CC6795"/>
    <w:rsid w:val="00CC7C9B"/>
    <w:rsid w:val="00CD13BC"/>
    <w:rsid w:val="00CD16CF"/>
    <w:rsid w:val="00CD36DB"/>
    <w:rsid w:val="00CD470E"/>
    <w:rsid w:val="00CD7128"/>
    <w:rsid w:val="00CE1599"/>
    <w:rsid w:val="00CE2426"/>
    <w:rsid w:val="00CE5960"/>
    <w:rsid w:val="00CE6AAE"/>
    <w:rsid w:val="00CE7A9A"/>
    <w:rsid w:val="00CF0FED"/>
    <w:rsid w:val="00CF6927"/>
    <w:rsid w:val="00CF6FE2"/>
    <w:rsid w:val="00D0115E"/>
    <w:rsid w:val="00D02168"/>
    <w:rsid w:val="00D02748"/>
    <w:rsid w:val="00D0277D"/>
    <w:rsid w:val="00D02943"/>
    <w:rsid w:val="00D0316D"/>
    <w:rsid w:val="00D040B3"/>
    <w:rsid w:val="00D0481D"/>
    <w:rsid w:val="00D10371"/>
    <w:rsid w:val="00D10387"/>
    <w:rsid w:val="00D1087D"/>
    <w:rsid w:val="00D11231"/>
    <w:rsid w:val="00D122E0"/>
    <w:rsid w:val="00D124A2"/>
    <w:rsid w:val="00D13CAF"/>
    <w:rsid w:val="00D22CAC"/>
    <w:rsid w:val="00D234A4"/>
    <w:rsid w:val="00D258AC"/>
    <w:rsid w:val="00D267B3"/>
    <w:rsid w:val="00D27CB7"/>
    <w:rsid w:val="00D31032"/>
    <w:rsid w:val="00D31242"/>
    <w:rsid w:val="00D31D90"/>
    <w:rsid w:val="00D33A4C"/>
    <w:rsid w:val="00D33D8F"/>
    <w:rsid w:val="00D40C4C"/>
    <w:rsid w:val="00D4602C"/>
    <w:rsid w:val="00D463A5"/>
    <w:rsid w:val="00D46F88"/>
    <w:rsid w:val="00D47804"/>
    <w:rsid w:val="00D47C35"/>
    <w:rsid w:val="00D53FF7"/>
    <w:rsid w:val="00D54F98"/>
    <w:rsid w:val="00D60FA2"/>
    <w:rsid w:val="00D617BA"/>
    <w:rsid w:val="00D6236E"/>
    <w:rsid w:val="00D64446"/>
    <w:rsid w:val="00D64E9F"/>
    <w:rsid w:val="00D65F0E"/>
    <w:rsid w:val="00D765DB"/>
    <w:rsid w:val="00D76633"/>
    <w:rsid w:val="00D76AA7"/>
    <w:rsid w:val="00D77BE0"/>
    <w:rsid w:val="00D80789"/>
    <w:rsid w:val="00D82F1D"/>
    <w:rsid w:val="00D837BC"/>
    <w:rsid w:val="00D90796"/>
    <w:rsid w:val="00D92C8E"/>
    <w:rsid w:val="00D95CBA"/>
    <w:rsid w:val="00D97334"/>
    <w:rsid w:val="00DA1E50"/>
    <w:rsid w:val="00DA4EA9"/>
    <w:rsid w:val="00DA6AAE"/>
    <w:rsid w:val="00DB25C0"/>
    <w:rsid w:val="00DB4653"/>
    <w:rsid w:val="00DB6244"/>
    <w:rsid w:val="00DB6936"/>
    <w:rsid w:val="00DB6EAA"/>
    <w:rsid w:val="00DB6FA2"/>
    <w:rsid w:val="00DC0FFB"/>
    <w:rsid w:val="00DC2475"/>
    <w:rsid w:val="00DC3697"/>
    <w:rsid w:val="00DC36A1"/>
    <w:rsid w:val="00DC4A84"/>
    <w:rsid w:val="00DC701D"/>
    <w:rsid w:val="00DD3A4B"/>
    <w:rsid w:val="00DD3C01"/>
    <w:rsid w:val="00DD3F3F"/>
    <w:rsid w:val="00DD42B6"/>
    <w:rsid w:val="00DD4BF3"/>
    <w:rsid w:val="00DD4DCF"/>
    <w:rsid w:val="00DD61F9"/>
    <w:rsid w:val="00DD688B"/>
    <w:rsid w:val="00DD74E7"/>
    <w:rsid w:val="00DE5414"/>
    <w:rsid w:val="00DE5B26"/>
    <w:rsid w:val="00DE756F"/>
    <w:rsid w:val="00DE7D04"/>
    <w:rsid w:val="00DF01CB"/>
    <w:rsid w:val="00DF421C"/>
    <w:rsid w:val="00DF504D"/>
    <w:rsid w:val="00DF526D"/>
    <w:rsid w:val="00DF5DD3"/>
    <w:rsid w:val="00DF62C1"/>
    <w:rsid w:val="00DF69B9"/>
    <w:rsid w:val="00E024BA"/>
    <w:rsid w:val="00E025BB"/>
    <w:rsid w:val="00E037C0"/>
    <w:rsid w:val="00E041B7"/>
    <w:rsid w:val="00E10529"/>
    <w:rsid w:val="00E15F21"/>
    <w:rsid w:val="00E1744E"/>
    <w:rsid w:val="00E1774B"/>
    <w:rsid w:val="00E17903"/>
    <w:rsid w:val="00E22948"/>
    <w:rsid w:val="00E22D43"/>
    <w:rsid w:val="00E22E23"/>
    <w:rsid w:val="00E2371C"/>
    <w:rsid w:val="00E24393"/>
    <w:rsid w:val="00E318B9"/>
    <w:rsid w:val="00E31BC8"/>
    <w:rsid w:val="00E33A64"/>
    <w:rsid w:val="00E34B3E"/>
    <w:rsid w:val="00E361C5"/>
    <w:rsid w:val="00E37CEA"/>
    <w:rsid w:val="00E45303"/>
    <w:rsid w:val="00E47025"/>
    <w:rsid w:val="00E47997"/>
    <w:rsid w:val="00E52744"/>
    <w:rsid w:val="00E52908"/>
    <w:rsid w:val="00E53D46"/>
    <w:rsid w:val="00E561E3"/>
    <w:rsid w:val="00E66AC5"/>
    <w:rsid w:val="00E67DEA"/>
    <w:rsid w:val="00E76C68"/>
    <w:rsid w:val="00E7745C"/>
    <w:rsid w:val="00E808F8"/>
    <w:rsid w:val="00E82728"/>
    <w:rsid w:val="00E84B70"/>
    <w:rsid w:val="00E84C64"/>
    <w:rsid w:val="00E85C1B"/>
    <w:rsid w:val="00E92B32"/>
    <w:rsid w:val="00E92D8F"/>
    <w:rsid w:val="00EA6CAC"/>
    <w:rsid w:val="00EA7394"/>
    <w:rsid w:val="00EA79DD"/>
    <w:rsid w:val="00EB1C66"/>
    <w:rsid w:val="00EB1E7C"/>
    <w:rsid w:val="00EB5408"/>
    <w:rsid w:val="00EB553C"/>
    <w:rsid w:val="00EB5A24"/>
    <w:rsid w:val="00EB6F3F"/>
    <w:rsid w:val="00EC0FA3"/>
    <w:rsid w:val="00EC1113"/>
    <w:rsid w:val="00EC24E7"/>
    <w:rsid w:val="00EC2B8C"/>
    <w:rsid w:val="00EC3752"/>
    <w:rsid w:val="00EC5EA5"/>
    <w:rsid w:val="00EC6A4E"/>
    <w:rsid w:val="00ED34C3"/>
    <w:rsid w:val="00ED499C"/>
    <w:rsid w:val="00ED779A"/>
    <w:rsid w:val="00EE1731"/>
    <w:rsid w:val="00EE3559"/>
    <w:rsid w:val="00EE41E6"/>
    <w:rsid w:val="00EE5018"/>
    <w:rsid w:val="00EE646C"/>
    <w:rsid w:val="00EE65C7"/>
    <w:rsid w:val="00EE65FE"/>
    <w:rsid w:val="00EF00F9"/>
    <w:rsid w:val="00EF4503"/>
    <w:rsid w:val="00EF49A8"/>
    <w:rsid w:val="00EF5377"/>
    <w:rsid w:val="00EF6BE4"/>
    <w:rsid w:val="00F024BA"/>
    <w:rsid w:val="00F02E3B"/>
    <w:rsid w:val="00F02F4F"/>
    <w:rsid w:val="00F109A6"/>
    <w:rsid w:val="00F1275D"/>
    <w:rsid w:val="00F12EE0"/>
    <w:rsid w:val="00F16969"/>
    <w:rsid w:val="00F24C80"/>
    <w:rsid w:val="00F25FDA"/>
    <w:rsid w:val="00F277FA"/>
    <w:rsid w:val="00F353F2"/>
    <w:rsid w:val="00F35603"/>
    <w:rsid w:val="00F35BD8"/>
    <w:rsid w:val="00F363C5"/>
    <w:rsid w:val="00F376B5"/>
    <w:rsid w:val="00F37A1C"/>
    <w:rsid w:val="00F40E51"/>
    <w:rsid w:val="00F4106B"/>
    <w:rsid w:val="00F414AF"/>
    <w:rsid w:val="00F41C58"/>
    <w:rsid w:val="00F4321B"/>
    <w:rsid w:val="00F43612"/>
    <w:rsid w:val="00F43D29"/>
    <w:rsid w:val="00F4574E"/>
    <w:rsid w:val="00F457D0"/>
    <w:rsid w:val="00F45857"/>
    <w:rsid w:val="00F467F5"/>
    <w:rsid w:val="00F5288B"/>
    <w:rsid w:val="00F52C80"/>
    <w:rsid w:val="00F57884"/>
    <w:rsid w:val="00F626C9"/>
    <w:rsid w:val="00F64E76"/>
    <w:rsid w:val="00F705FD"/>
    <w:rsid w:val="00F70D19"/>
    <w:rsid w:val="00F72335"/>
    <w:rsid w:val="00F72E11"/>
    <w:rsid w:val="00F81090"/>
    <w:rsid w:val="00F83DA8"/>
    <w:rsid w:val="00F83DF9"/>
    <w:rsid w:val="00F83FEC"/>
    <w:rsid w:val="00F843B7"/>
    <w:rsid w:val="00F8458D"/>
    <w:rsid w:val="00F84F1D"/>
    <w:rsid w:val="00F84FB7"/>
    <w:rsid w:val="00F86875"/>
    <w:rsid w:val="00F92655"/>
    <w:rsid w:val="00F92CE8"/>
    <w:rsid w:val="00F95AF5"/>
    <w:rsid w:val="00F95D9B"/>
    <w:rsid w:val="00F96CB6"/>
    <w:rsid w:val="00FA0962"/>
    <w:rsid w:val="00FA2714"/>
    <w:rsid w:val="00FA2B7F"/>
    <w:rsid w:val="00FA35C5"/>
    <w:rsid w:val="00FA7B80"/>
    <w:rsid w:val="00FB5955"/>
    <w:rsid w:val="00FB7CAD"/>
    <w:rsid w:val="00FD01A6"/>
    <w:rsid w:val="00FD2135"/>
    <w:rsid w:val="00FD4BC5"/>
    <w:rsid w:val="00FE00D7"/>
    <w:rsid w:val="00FE10F6"/>
    <w:rsid w:val="00FE32EC"/>
    <w:rsid w:val="00FE4470"/>
    <w:rsid w:val="00FE7005"/>
    <w:rsid w:val="00FF0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E22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E22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eri_retnawati@uny.ac.id" TargetMode="External"/><Relationship Id="rId4" Type="http://schemas.microsoft.com/office/2007/relationships/stylesWithEffects" Target="stylesWithEffects.xml"/><Relationship Id="rId9" Type="http://schemas.openxmlformats.org/officeDocument/2006/relationships/hyperlink" Target="mailto:ibnurafi.2019@student.uny.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C423-2888-449E-8476-FDD62FBB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3231</TotalTime>
  <Pages>9</Pages>
  <Words>26563</Words>
  <Characters>151414</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Evans;Ibnu Rafi</dc:creator>
  <cp:keywords>open access, proceedings, template, fast, affordable, flexible</cp:keywords>
  <cp:lastModifiedBy>Ibnu Rafi</cp:lastModifiedBy>
  <cp:revision>1318</cp:revision>
  <cp:lastPrinted>2020-09-07T17:21:00Z</cp:lastPrinted>
  <dcterms:created xsi:type="dcterms:W3CDTF">2020-08-20T05:28:00Z</dcterms:created>
  <dcterms:modified xsi:type="dcterms:W3CDTF">2020-09-07T18:13:00Z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37f2e0a6-2e79-324a-87b6-5084d62c450e</vt:lpwstr>
  </property>
</Properties>
</file>