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02DAE" w:rsidRPr="00A44A8C" w:rsidRDefault="00A44A8C" w:rsidP="00A44A8C">
      <w:pPr>
        <w:spacing w:before="1588" w:after="567" w:line="240" w:lineRule="auto"/>
        <w:jc w:val="both"/>
        <w:rPr>
          <w:rFonts w:ascii="Times New Roman" w:hAnsi="Times New Roman" w:cs="Times New Roman"/>
          <w:b/>
          <w:sz w:val="34"/>
          <w:szCs w:val="34"/>
        </w:rPr>
      </w:pPr>
      <w:r w:rsidRPr="00A44A8C">
        <w:rPr>
          <w:rFonts w:ascii="Times New Roman" w:hAnsi="Times New Roman" w:cs="Times New Roman"/>
          <w:b/>
          <w:sz w:val="34"/>
          <w:szCs w:val="34"/>
        </w:rPr>
        <w:t xml:space="preserve">An Analysis </w:t>
      </w:r>
      <w:r>
        <w:rPr>
          <w:rFonts w:ascii="Times New Roman" w:hAnsi="Times New Roman" w:cs="Times New Roman"/>
          <w:b/>
          <w:sz w:val="34"/>
          <w:szCs w:val="34"/>
        </w:rPr>
        <w:t>o</w:t>
      </w:r>
      <w:r w:rsidRPr="00A44A8C">
        <w:rPr>
          <w:rFonts w:ascii="Times New Roman" w:hAnsi="Times New Roman" w:cs="Times New Roman"/>
          <w:b/>
          <w:sz w:val="34"/>
          <w:szCs w:val="34"/>
        </w:rPr>
        <w:t xml:space="preserve">f High School Students’ Error </w:t>
      </w:r>
      <w:r>
        <w:rPr>
          <w:rFonts w:ascii="Times New Roman" w:hAnsi="Times New Roman" w:cs="Times New Roman"/>
          <w:b/>
          <w:sz w:val="34"/>
          <w:szCs w:val="34"/>
        </w:rPr>
        <w:t>i</w:t>
      </w:r>
      <w:r w:rsidRPr="00A44A8C">
        <w:rPr>
          <w:rFonts w:ascii="Times New Roman" w:hAnsi="Times New Roman" w:cs="Times New Roman"/>
          <w:b/>
          <w:sz w:val="34"/>
          <w:szCs w:val="34"/>
        </w:rPr>
        <w:t xml:space="preserve">n Completing Trigonometry Problems Based </w:t>
      </w:r>
      <w:r>
        <w:rPr>
          <w:rFonts w:ascii="Times New Roman" w:hAnsi="Times New Roman" w:cs="Times New Roman"/>
          <w:b/>
          <w:sz w:val="34"/>
          <w:szCs w:val="34"/>
        </w:rPr>
        <w:t>o</w:t>
      </w:r>
      <w:r w:rsidRPr="00A44A8C">
        <w:rPr>
          <w:rFonts w:ascii="Times New Roman" w:hAnsi="Times New Roman" w:cs="Times New Roman"/>
          <w:b/>
          <w:sz w:val="34"/>
          <w:szCs w:val="34"/>
        </w:rPr>
        <w:t xml:space="preserve">n </w:t>
      </w:r>
      <w:proofErr w:type="spellStart"/>
      <w:r w:rsidRPr="00A44A8C">
        <w:rPr>
          <w:rFonts w:ascii="Times New Roman" w:hAnsi="Times New Roman" w:cs="Times New Roman"/>
          <w:b/>
          <w:sz w:val="34"/>
          <w:szCs w:val="34"/>
        </w:rPr>
        <w:t>Movshovitz-Hadar</w:t>
      </w:r>
      <w:proofErr w:type="spellEnd"/>
      <w:r w:rsidRPr="00A44A8C">
        <w:rPr>
          <w:rFonts w:ascii="Times New Roman" w:hAnsi="Times New Roman" w:cs="Times New Roman"/>
          <w:b/>
          <w:sz w:val="34"/>
          <w:szCs w:val="34"/>
        </w:rPr>
        <w:t xml:space="preserve">, </w:t>
      </w:r>
      <w:proofErr w:type="spellStart"/>
      <w:r w:rsidRPr="00A44A8C">
        <w:rPr>
          <w:rFonts w:ascii="Times New Roman" w:hAnsi="Times New Roman" w:cs="Times New Roman"/>
          <w:b/>
          <w:sz w:val="34"/>
          <w:szCs w:val="34"/>
        </w:rPr>
        <w:t>Zaslavsky</w:t>
      </w:r>
      <w:proofErr w:type="spellEnd"/>
      <w:r w:rsidRPr="00A44A8C">
        <w:rPr>
          <w:rFonts w:ascii="Times New Roman" w:hAnsi="Times New Roman" w:cs="Times New Roman"/>
          <w:b/>
          <w:sz w:val="34"/>
          <w:szCs w:val="34"/>
        </w:rPr>
        <w:t>, And Inbar Categories</w:t>
      </w:r>
    </w:p>
    <w:p w:rsidR="00A44A8C" w:rsidRPr="00A44A8C" w:rsidRDefault="00A44A8C" w:rsidP="00A44A8C">
      <w:pPr>
        <w:spacing w:after="0" w:line="240" w:lineRule="auto"/>
        <w:ind w:left="1418"/>
        <w:rPr>
          <w:rFonts w:ascii="Times New Roman" w:hAnsi="Times New Roman" w:cs="Times New Roman"/>
          <w:b/>
          <w:sz w:val="20"/>
          <w:szCs w:val="20"/>
          <w:vertAlign w:val="superscript"/>
        </w:rPr>
      </w:pPr>
      <w:proofErr w:type="spellStart"/>
      <w:r w:rsidRPr="00A44A8C">
        <w:rPr>
          <w:rFonts w:ascii="Times New Roman" w:hAnsi="Times New Roman" w:cs="Times New Roman"/>
          <w:b/>
          <w:sz w:val="20"/>
          <w:szCs w:val="20"/>
        </w:rPr>
        <w:t>Aulia</w:t>
      </w:r>
      <w:proofErr w:type="spellEnd"/>
      <w:r w:rsidRPr="00A44A8C">
        <w:rPr>
          <w:rFonts w:ascii="Times New Roman" w:hAnsi="Times New Roman" w:cs="Times New Roman"/>
          <w:b/>
          <w:sz w:val="20"/>
          <w:szCs w:val="20"/>
        </w:rPr>
        <w:t xml:space="preserve"> Nur Arivina</w:t>
      </w:r>
      <w:r w:rsidRPr="00A44A8C">
        <w:rPr>
          <w:rFonts w:ascii="Times New Roman" w:hAnsi="Times New Roman" w:cs="Times New Roman"/>
          <w:b/>
          <w:sz w:val="20"/>
          <w:szCs w:val="20"/>
          <w:vertAlign w:val="superscript"/>
        </w:rPr>
        <w:t>1</w:t>
      </w:r>
      <w:r w:rsidRPr="00A44A8C">
        <w:rPr>
          <w:rFonts w:ascii="Times New Roman" w:hAnsi="Times New Roman" w:cs="Times New Roman"/>
          <w:b/>
          <w:sz w:val="20"/>
          <w:szCs w:val="20"/>
        </w:rPr>
        <w:t>, Jailani</w:t>
      </w:r>
      <w:r w:rsidRPr="00A44A8C">
        <w:rPr>
          <w:rFonts w:ascii="Times New Roman" w:hAnsi="Times New Roman" w:cs="Times New Roman"/>
          <w:b/>
          <w:sz w:val="20"/>
          <w:szCs w:val="20"/>
          <w:vertAlign w:val="superscript"/>
        </w:rPr>
        <w:t>2</w:t>
      </w:r>
    </w:p>
    <w:p w:rsidR="00A44A8C" w:rsidRPr="00AE23E3" w:rsidRDefault="00A44A8C" w:rsidP="00A44A8C">
      <w:pPr>
        <w:spacing w:after="0" w:line="240" w:lineRule="auto"/>
        <w:ind w:left="1418"/>
        <w:rPr>
          <w:rFonts w:ascii="Times New Roman" w:hAnsi="Times New Roman" w:cs="Times New Roman"/>
        </w:rPr>
      </w:pPr>
      <w:r w:rsidRPr="00AE23E3">
        <w:rPr>
          <w:rFonts w:ascii="Times New Roman" w:hAnsi="Times New Roman" w:cs="Times New Roman"/>
          <w:vertAlign w:val="superscript"/>
        </w:rPr>
        <w:t>1</w:t>
      </w:r>
      <w:r w:rsidRPr="00AE23E3">
        <w:rPr>
          <w:rFonts w:ascii="Times New Roman" w:hAnsi="Times New Roman" w:cs="Times New Roman"/>
        </w:rPr>
        <w:t>Graduate Program of Mathematics Education, Yogyakarta State University, Yogyakarta, Indonesia</w:t>
      </w:r>
    </w:p>
    <w:p w:rsidR="00A44A8C" w:rsidRDefault="00A44A8C" w:rsidP="00A44A8C">
      <w:pPr>
        <w:spacing w:after="0" w:line="240" w:lineRule="auto"/>
        <w:ind w:left="1418"/>
        <w:rPr>
          <w:rFonts w:ascii="Times New Roman" w:hAnsi="Times New Roman" w:cs="Times New Roman"/>
        </w:rPr>
      </w:pPr>
      <w:r w:rsidRPr="00AE23E3">
        <w:rPr>
          <w:rFonts w:ascii="Times New Roman" w:hAnsi="Times New Roman" w:cs="Times New Roman"/>
          <w:vertAlign w:val="superscript"/>
        </w:rPr>
        <w:t>2</w:t>
      </w:r>
      <w:r w:rsidRPr="00AE23E3">
        <w:rPr>
          <w:rFonts w:ascii="Times New Roman" w:hAnsi="Times New Roman" w:cs="Times New Roman"/>
        </w:rPr>
        <w:t>Mathematics Education Department, Yogyakarta State University, Yogyakarta, Indonesia</w:t>
      </w:r>
    </w:p>
    <w:p w:rsidR="00A44A8C" w:rsidRDefault="00A44A8C" w:rsidP="00A44A8C">
      <w:pPr>
        <w:spacing w:after="0" w:line="240" w:lineRule="auto"/>
        <w:ind w:left="1418"/>
        <w:rPr>
          <w:rFonts w:ascii="Times New Roman" w:hAnsi="Times New Roman" w:cs="Times New Roman"/>
        </w:rPr>
      </w:pPr>
    </w:p>
    <w:p w:rsidR="00A44A8C" w:rsidRDefault="00A44A8C" w:rsidP="00A44A8C">
      <w:pPr>
        <w:spacing w:after="0" w:line="240" w:lineRule="auto"/>
        <w:ind w:left="1418"/>
        <w:rPr>
          <w:rFonts w:ascii="Times New Roman" w:hAnsi="Times New Roman" w:cs="Times New Roman"/>
        </w:rPr>
      </w:pPr>
      <w:r>
        <w:rPr>
          <w:rFonts w:ascii="Times New Roman" w:hAnsi="Times New Roman" w:cs="Times New Roman"/>
        </w:rPr>
        <w:t xml:space="preserve">Email: </w:t>
      </w:r>
      <w:hyperlink r:id="rId6" w:history="1">
        <w:r w:rsidRPr="00E7190F">
          <w:rPr>
            <w:rStyle w:val="Hyperlink"/>
            <w:rFonts w:ascii="Times New Roman" w:hAnsi="Times New Roman" w:cs="Times New Roman"/>
            <w:b/>
            <w:sz w:val="20"/>
            <w:szCs w:val="20"/>
            <w:vertAlign w:val="superscript"/>
          </w:rPr>
          <w:t>1</w:t>
        </w:r>
        <w:r w:rsidRPr="00E7190F">
          <w:rPr>
            <w:rStyle w:val="Hyperlink"/>
            <w:rFonts w:ascii="Times New Roman" w:hAnsi="Times New Roman" w:cs="Times New Roman"/>
          </w:rPr>
          <w:t>aulianur.2018@student.uny.ac.id</w:t>
        </w:r>
      </w:hyperlink>
      <w:r>
        <w:rPr>
          <w:rFonts w:ascii="Times New Roman" w:hAnsi="Times New Roman" w:cs="Times New Roman"/>
        </w:rPr>
        <w:t>.</w:t>
      </w:r>
    </w:p>
    <w:p w:rsidR="00A44A8C" w:rsidRPr="00A44A8C" w:rsidRDefault="00A44A8C" w:rsidP="00A44A8C">
      <w:pPr>
        <w:spacing w:after="0" w:line="240" w:lineRule="auto"/>
        <w:ind w:left="1418"/>
        <w:rPr>
          <w:rFonts w:ascii="Times New Roman" w:hAnsi="Times New Roman" w:cs="Times New Roman"/>
        </w:rPr>
      </w:pPr>
    </w:p>
    <w:p w:rsidR="00A02DAE" w:rsidRPr="00A44A8C" w:rsidRDefault="00A44A8C" w:rsidP="00A44A8C">
      <w:pPr>
        <w:spacing w:after="567"/>
        <w:ind w:left="1418"/>
        <w:jc w:val="both"/>
        <w:rPr>
          <w:rFonts w:ascii="Times New Roman" w:hAnsi="Times New Roman" w:cs="Times New Roman"/>
          <w:sz w:val="20"/>
          <w:szCs w:val="20"/>
        </w:rPr>
      </w:pPr>
      <w:r w:rsidRPr="00A44A8C">
        <w:rPr>
          <w:rFonts w:ascii="Times New Roman" w:hAnsi="Times New Roman" w:cs="Times New Roman"/>
          <w:b/>
          <w:sz w:val="20"/>
          <w:szCs w:val="20"/>
        </w:rPr>
        <w:t>Abstract.</w:t>
      </w:r>
      <w:r w:rsidRPr="00A44A8C">
        <w:rPr>
          <w:rFonts w:ascii="Times New Roman" w:hAnsi="Times New Roman" w:cs="Times New Roman"/>
          <w:sz w:val="20"/>
          <w:szCs w:val="20"/>
        </w:rPr>
        <w:t xml:space="preserve"> </w:t>
      </w:r>
      <w:r w:rsidR="00A02DAE" w:rsidRPr="00A44A8C">
        <w:rPr>
          <w:rFonts w:ascii="Times New Roman" w:hAnsi="Times New Roman" w:cs="Times New Roman"/>
          <w:sz w:val="20"/>
          <w:szCs w:val="20"/>
        </w:rPr>
        <w:t xml:space="preserve">Trigonometry is a new mathematical material that is studied by high school students in class X. Trigonometry is important for students to understand because the material is not only used in mathematics but also science, engineering, and other fields. An important component in proving the quality of learning is assessment. Therefore, this study aims to describe student errors that arise when solving trigonometry problems. This research is used a qualitative approach with descriptive method. The subjects of this study were 32 high school students grade X in Semarang City, Indonesia in the academic year 2019/2020. The grouping of student error types is based on </w:t>
      </w:r>
      <w:proofErr w:type="spellStart"/>
      <w:r w:rsidR="00A02DAE" w:rsidRPr="00A44A8C">
        <w:rPr>
          <w:rFonts w:ascii="Times New Roman" w:hAnsi="Times New Roman" w:cs="Times New Roman"/>
          <w:sz w:val="20"/>
          <w:szCs w:val="20"/>
        </w:rPr>
        <w:t>Movshovitz-Hadar</w:t>
      </w:r>
      <w:proofErr w:type="spellEnd"/>
      <w:r w:rsidR="00A02DAE" w:rsidRPr="00A44A8C">
        <w:rPr>
          <w:rFonts w:ascii="Times New Roman" w:hAnsi="Times New Roman" w:cs="Times New Roman"/>
          <w:sz w:val="20"/>
          <w:szCs w:val="20"/>
        </w:rPr>
        <w:t xml:space="preserve">, </w:t>
      </w:r>
      <w:proofErr w:type="spellStart"/>
      <w:r w:rsidR="00A02DAE" w:rsidRPr="00A44A8C">
        <w:rPr>
          <w:rFonts w:ascii="Times New Roman" w:hAnsi="Times New Roman" w:cs="Times New Roman"/>
          <w:sz w:val="20"/>
          <w:szCs w:val="20"/>
        </w:rPr>
        <w:t>Zaslavsky</w:t>
      </w:r>
      <w:proofErr w:type="spellEnd"/>
      <w:r w:rsidR="00A02DAE" w:rsidRPr="00A44A8C">
        <w:rPr>
          <w:rFonts w:ascii="Times New Roman" w:hAnsi="Times New Roman" w:cs="Times New Roman"/>
          <w:sz w:val="20"/>
          <w:szCs w:val="20"/>
        </w:rPr>
        <w:t xml:space="preserve">, and Inbar categories. Classification of student errors include </w:t>
      </w:r>
      <w:bookmarkStart w:id="0" w:name="_Hlk48656863"/>
      <w:r w:rsidR="00A02DAE" w:rsidRPr="00A44A8C">
        <w:rPr>
          <w:rFonts w:ascii="Times New Roman" w:hAnsi="Times New Roman" w:cs="Times New Roman"/>
          <w:sz w:val="20"/>
          <w:szCs w:val="20"/>
        </w:rPr>
        <w:t>misused data, misinterpreted language, logically invalid inference, distorted theorem or definition, unverified solution, and technical error</w:t>
      </w:r>
      <w:bookmarkEnd w:id="0"/>
      <w:r w:rsidR="00A02DAE" w:rsidRPr="00A44A8C">
        <w:rPr>
          <w:rFonts w:ascii="Times New Roman" w:hAnsi="Times New Roman" w:cs="Times New Roman"/>
          <w:sz w:val="20"/>
          <w:szCs w:val="20"/>
        </w:rPr>
        <w:t>. The analysis shows that the mistakes made by students are writing information is not following information in the problem, using the value of a variable for another variable, error in copying the details of the question to the answer sheet, error using symbols from other concepts, error when using rules or formula, error checking the result, erroneous in the calculation, and error manipulating algebraic symbols or operations.</w:t>
      </w:r>
    </w:p>
    <w:p w:rsidR="00A02DAE" w:rsidRPr="00ED7EE9" w:rsidRDefault="00A02DAE" w:rsidP="00ED7EE9">
      <w:pPr>
        <w:pStyle w:val="ListParagraph"/>
        <w:numPr>
          <w:ilvl w:val="0"/>
          <w:numId w:val="1"/>
        </w:numPr>
        <w:spacing w:after="0" w:line="240" w:lineRule="auto"/>
        <w:ind w:left="426"/>
        <w:jc w:val="both"/>
        <w:rPr>
          <w:rFonts w:ascii="Times New Roman" w:hAnsi="Times New Roman" w:cs="Times New Roman"/>
          <w:b/>
        </w:rPr>
      </w:pPr>
      <w:r w:rsidRPr="00ED7EE9">
        <w:rPr>
          <w:rFonts w:ascii="Times New Roman" w:hAnsi="Times New Roman" w:cs="Times New Roman"/>
          <w:b/>
        </w:rPr>
        <w:t>Introduction</w:t>
      </w:r>
    </w:p>
    <w:p w:rsidR="00A02DAE" w:rsidRDefault="00D549B4" w:rsidP="009B472E">
      <w:pPr>
        <w:spacing w:after="0" w:line="240" w:lineRule="auto"/>
        <w:jc w:val="both"/>
        <w:rPr>
          <w:rFonts w:ascii="Times New Roman" w:hAnsi="Times New Roman" w:cs="Times New Roman"/>
        </w:rPr>
      </w:pPr>
      <w:r w:rsidRPr="00ED7EE9">
        <w:rPr>
          <w:rFonts w:ascii="Times New Roman" w:hAnsi="Times New Roman" w:cs="Times New Roman"/>
        </w:rPr>
        <w:t>The government and education units improve the quality of assessments and encourage the achievement of competency standards for graduates nationally through holding national exam</w:t>
      </w:r>
      <w:r w:rsidR="00B05AFB" w:rsidRPr="00ED7EE9">
        <w:rPr>
          <w:rFonts w:ascii="Times New Roman" w:hAnsi="Times New Roman" w:cs="Times New Roman"/>
        </w:rPr>
        <w:t>ination</w:t>
      </w:r>
      <w:r w:rsidRPr="00ED7EE9">
        <w:rPr>
          <w:rFonts w:ascii="Times New Roman" w:hAnsi="Times New Roman" w:cs="Times New Roman"/>
        </w:rPr>
        <w:t xml:space="preserve">, national standard school exams, and examinations </w:t>
      </w:r>
      <w:r w:rsidR="00444DC7">
        <w:rPr>
          <w:rFonts w:ascii="Times New Roman" w:hAnsi="Times New Roman" w:cs="Times New Roman"/>
        </w:rPr>
        <w:t>[1]</w:t>
      </w:r>
      <w:r w:rsidRPr="00ED7EE9">
        <w:rPr>
          <w:rFonts w:ascii="Times New Roman" w:hAnsi="Times New Roman" w:cs="Times New Roman"/>
        </w:rPr>
        <w:t>. The National Examination is an activity to measure the achievement of graduates’ competencies in certain subjects nationally by referring to the Graduate Competency Standards. The National Examination is held using a computer (UNBK), and paper-based (if UNBK can’t be implemented).</w:t>
      </w:r>
      <w:r w:rsidR="009B472E">
        <w:rPr>
          <w:rFonts w:ascii="Times New Roman" w:hAnsi="Times New Roman" w:cs="Times New Roman"/>
        </w:rPr>
        <w:t xml:space="preserve"> </w:t>
      </w:r>
      <w:r w:rsidRPr="00ED7EE9">
        <w:rPr>
          <w:rFonts w:ascii="Times New Roman" w:hAnsi="Times New Roman" w:cs="Times New Roman"/>
        </w:rPr>
        <w:t xml:space="preserve">The results of the </w:t>
      </w:r>
      <w:r w:rsidR="009B472E">
        <w:rPr>
          <w:rFonts w:ascii="Times New Roman" w:hAnsi="Times New Roman" w:cs="Times New Roman"/>
        </w:rPr>
        <w:t xml:space="preserve">Mathematics </w:t>
      </w:r>
      <w:r w:rsidRPr="00ED7EE9">
        <w:rPr>
          <w:rFonts w:ascii="Times New Roman" w:hAnsi="Times New Roman" w:cs="Times New Roman"/>
        </w:rPr>
        <w:t>National Examination for SMA / MA in the 2018/2019 Academic Year show that the Geometry and Trigonometry test material obtained the lowest percentage when compared to other test materials (</w:t>
      </w:r>
      <w:r w:rsidR="0034223C">
        <w:rPr>
          <w:rFonts w:ascii="Times New Roman" w:hAnsi="Times New Roman" w:cs="Times New Roman"/>
        </w:rPr>
        <w:t>Table 1</w:t>
      </w:r>
      <w:r w:rsidRPr="00ED7EE9">
        <w:rPr>
          <w:rFonts w:ascii="Times New Roman" w:hAnsi="Times New Roman" w:cs="Times New Roman"/>
        </w:rPr>
        <w:t>). There are four Mathematics test materials in the Computer-Based National Examination for Science and Social Sciences majors, but the language majors don’t contain calculus test material (only three test materials).</w:t>
      </w:r>
    </w:p>
    <w:p w:rsidR="00277632" w:rsidRDefault="00277632" w:rsidP="00ED7EE9">
      <w:pPr>
        <w:spacing w:after="0" w:line="240" w:lineRule="auto"/>
        <w:ind w:firstLine="284"/>
        <w:jc w:val="both"/>
        <w:rPr>
          <w:rFonts w:ascii="Times New Roman" w:hAnsi="Times New Roman" w:cs="Times New Roman"/>
        </w:rPr>
      </w:pPr>
    </w:p>
    <w:p w:rsidR="00277632" w:rsidRDefault="00277632" w:rsidP="00ED7EE9">
      <w:pPr>
        <w:spacing w:after="0" w:line="240" w:lineRule="auto"/>
        <w:ind w:firstLine="284"/>
        <w:jc w:val="both"/>
        <w:rPr>
          <w:rFonts w:ascii="Times New Roman" w:hAnsi="Times New Roman" w:cs="Times New Roman"/>
        </w:rPr>
      </w:pPr>
    </w:p>
    <w:p w:rsidR="009B472E" w:rsidRDefault="009B472E" w:rsidP="00ED7EE9">
      <w:pPr>
        <w:spacing w:after="0" w:line="240" w:lineRule="auto"/>
        <w:ind w:firstLine="284"/>
        <w:jc w:val="both"/>
        <w:rPr>
          <w:rFonts w:ascii="Times New Roman" w:hAnsi="Times New Roman" w:cs="Times New Roman"/>
        </w:rPr>
      </w:pPr>
    </w:p>
    <w:p w:rsidR="00277632" w:rsidRPr="00ED7EE9" w:rsidRDefault="00277632" w:rsidP="00ED7EE9">
      <w:pPr>
        <w:spacing w:after="0" w:line="240" w:lineRule="auto"/>
        <w:ind w:firstLine="284"/>
        <w:jc w:val="both"/>
        <w:rPr>
          <w:rFonts w:ascii="Times New Roman" w:hAnsi="Times New Roman" w:cs="Times New Roman"/>
        </w:rPr>
      </w:pPr>
    </w:p>
    <w:p w:rsidR="00A44A8C" w:rsidRPr="00ED7EE9" w:rsidRDefault="00A44A8C" w:rsidP="00ED7EE9">
      <w:pPr>
        <w:spacing w:after="0" w:line="240" w:lineRule="auto"/>
        <w:jc w:val="both"/>
        <w:rPr>
          <w:rFonts w:ascii="Times New Roman" w:hAnsi="Times New Roman" w:cs="Times New Roman"/>
        </w:rPr>
      </w:pPr>
    </w:p>
    <w:p w:rsidR="00FD16F0" w:rsidRPr="00ED7EE9" w:rsidRDefault="00FD16F0" w:rsidP="00ED7EE9">
      <w:pPr>
        <w:spacing w:after="0" w:line="240" w:lineRule="auto"/>
        <w:jc w:val="both"/>
        <w:rPr>
          <w:rFonts w:ascii="Times New Roman" w:hAnsi="Times New Roman" w:cs="Times New Roman"/>
        </w:rPr>
      </w:pPr>
      <w:r w:rsidRPr="00ED7EE9">
        <w:rPr>
          <w:rFonts w:ascii="Times New Roman" w:hAnsi="Times New Roman" w:cs="Times New Roman"/>
          <w:b/>
        </w:rPr>
        <w:t>Table 1.</w:t>
      </w:r>
      <w:r w:rsidRPr="00ED7EE9">
        <w:rPr>
          <w:rFonts w:ascii="Times New Roman" w:hAnsi="Times New Roman" w:cs="Times New Roman"/>
        </w:rPr>
        <w:t xml:space="preserve"> The results of the </w:t>
      </w:r>
      <w:r w:rsidR="00DE79A5" w:rsidRPr="00ED7EE9">
        <w:rPr>
          <w:rFonts w:ascii="Times New Roman" w:hAnsi="Times New Roman" w:cs="Times New Roman"/>
        </w:rPr>
        <w:t xml:space="preserve">Mathematics </w:t>
      </w:r>
      <w:r w:rsidRPr="00ED7EE9">
        <w:rPr>
          <w:rFonts w:ascii="Times New Roman" w:hAnsi="Times New Roman" w:cs="Times New Roman"/>
        </w:rPr>
        <w:t>National Examination for SMA / MA in the 2018/2019</w:t>
      </w:r>
    </w:p>
    <w:tbl>
      <w:tblPr>
        <w:tblStyle w:val="TableGrid"/>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3114"/>
        <w:gridCol w:w="1002"/>
        <w:gridCol w:w="992"/>
        <w:gridCol w:w="1163"/>
      </w:tblGrid>
      <w:tr w:rsidR="00A02DAE" w:rsidRPr="00ED7EE9" w:rsidTr="00A44A8C">
        <w:trPr>
          <w:jc w:val="center"/>
        </w:trPr>
        <w:tc>
          <w:tcPr>
            <w:tcW w:w="3114" w:type="dxa"/>
            <w:vMerge w:val="restart"/>
          </w:tcPr>
          <w:p w:rsidR="00A02DAE" w:rsidRPr="00ED7EE9" w:rsidRDefault="00FD16F0" w:rsidP="00ED7EE9">
            <w:pPr>
              <w:jc w:val="center"/>
              <w:rPr>
                <w:rFonts w:ascii="Times New Roman" w:hAnsi="Times New Roman" w:cs="Times New Roman"/>
              </w:rPr>
            </w:pPr>
            <w:r w:rsidRPr="00ED7EE9">
              <w:rPr>
                <w:rFonts w:ascii="Times New Roman" w:hAnsi="Times New Roman" w:cs="Times New Roman"/>
              </w:rPr>
              <w:lastRenderedPageBreak/>
              <w:t>Test Materials</w:t>
            </w:r>
          </w:p>
        </w:tc>
        <w:tc>
          <w:tcPr>
            <w:tcW w:w="3157" w:type="dxa"/>
            <w:gridSpan w:val="3"/>
          </w:tcPr>
          <w:p w:rsidR="00A02DAE" w:rsidRPr="00ED7EE9" w:rsidRDefault="00FD16F0" w:rsidP="00ED7EE9">
            <w:pPr>
              <w:jc w:val="center"/>
              <w:rPr>
                <w:rFonts w:ascii="Times New Roman" w:hAnsi="Times New Roman" w:cs="Times New Roman"/>
              </w:rPr>
            </w:pPr>
            <w:r w:rsidRPr="00ED7EE9">
              <w:rPr>
                <w:rFonts w:ascii="Times New Roman" w:hAnsi="Times New Roman" w:cs="Times New Roman"/>
              </w:rPr>
              <w:t>Major</w:t>
            </w:r>
          </w:p>
        </w:tc>
      </w:tr>
      <w:tr w:rsidR="00A02DAE" w:rsidRPr="00ED7EE9" w:rsidTr="00A44A8C">
        <w:trPr>
          <w:jc w:val="center"/>
        </w:trPr>
        <w:tc>
          <w:tcPr>
            <w:tcW w:w="3114" w:type="dxa"/>
            <w:vMerge/>
          </w:tcPr>
          <w:p w:rsidR="00A02DAE" w:rsidRPr="00ED7EE9" w:rsidRDefault="00A02DAE" w:rsidP="00ED7EE9">
            <w:pPr>
              <w:jc w:val="both"/>
              <w:rPr>
                <w:rFonts w:ascii="Times New Roman" w:hAnsi="Times New Roman" w:cs="Times New Roman"/>
              </w:rPr>
            </w:pPr>
          </w:p>
        </w:tc>
        <w:tc>
          <w:tcPr>
            <w:tcW w:w="1002" w:type="dxa"/>
          </w:tcPr>
          <w:p w:rsidR="00A02DAE" w:rsidRPr="00ED7EE9" w:rsidRDefault="00FD16F0" w:rsidP="00ED7EE9">
            <w:pPr>
              <w:jc w:val="both"/>
              <w:rPr>
                <w:rFonts w:ascii="Times New Roman" w:hAnsi="Times New Roman" w:cs="Times New Roman"/>
              </w:rPr>
            </w:pPr>
            <w:r w:rsidRPr="00ED7EE9">
              <w:rPr>
                <w:rFonts w:ascii="Times New Roman" w:hAnsi="Times New Roman" w:cs="Times New Roman"/>
              </w:rPr>
              <w:t>Science</w:t>
            </w:r>
          </w:p>
        </w:tc>
        <w:tc>
          <w:tcPr>
            <w:tcW w:w="992"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S</w:t>
            </w:r>
            <w:r w:rsidR="00FD16F0" w:rsidRPr="00ED7EE9">
              <w:rPr>
                <w:rFonts w:ascii="Times New Roman" w:hAnsi="Times New Roman" w:cs="Times New Roman"/>
              </w:rPr>
              <w:t>ocial</w:t>
            </w:r>
          </w:p>
        </w:tc>
        <w:tc>
          <w:tcPr>
            <w:tcW w:w="1163" w:type="dxa"/>
          </w:tcPr>
          <w:p w:rsidR="00A02DAE" w:rsidRPr="00ED7EE9" w:rsidRDefault="00FD16F0" w:rsidP="00ED7EE9">
            <w:pPr>
              <w:jc w:val="both"/>
              <w:rPr>
                <w:rFonts w:ascii="Times New Roman" w:hAnsi="Times New Roman" w:cs="Times New Roman"/>
              </w:rPr>
            </w:pPr>
            <w:r w:rsidRPr="00ED7EE9">
              <w:rPr>
                <w:rFonts w:ascii="Times New Roman" w:hAnsi="Times New Roman" w:cs="Times New Roman"/>
              </w:rPr>
              <w:t>Language</w:t>
            </w:r>
          </w:p>
        </w:tc>
      </w:tr>
      <w:tr w:rsidR="00A02DAE" w:rsidRPr="00ED7EE9" w:rsidTr="00A44A8C">
        <w:trPr>
          <w:jc w:val="center"/>
        </w:trPr>
        <w:tc>
          <w:tcPr>
            <w:tcW w:w="3114"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Al</w:t>
            </w:r>
            <w:r w:rsidR="00FD16F0" w:rsidRPr="00ED7EE9">
              <w:rPr>
                <w:rFonts w:ascii="Times New Roman" w:hAnsi="Times New Roman" w:cs="Times New Roman"/>
              </w:rPr>
              <w:t>gebra</w:t>
            </w:r>
          </w:p>
        </w:tc>
        <w:tc>
          <w:tcPr>
            <w:tcW w:w="1002"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45,61</w:t>
            </w:r>
          </w:p>
        </w:tc>
        <w:tc>
          <w:tcPr>
            <w:tcW w:w="992"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38,38</w:t>
            </w:r>
          </w:p>
        </w:tc>
        <w:tc>
          <w:tcPr>
            <w:tcW w:w="1163"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38,5</w:t>
            </w:r>
          </w:p>
        </w:tc>
      </w:tr>
      <w:tr w:rsidR="00A02DAE" w:rsidRPr="00ED7EE9" w:rsidTr="00A44A8C">
        <w:trPr>
          <w:jc w:val="center"/>
        </w:trPr>
        <w:tc>
          <w:tcPr>
            <w:tcW w:w="3114" w:type="dxa"/>
          </w:tcPr>
          <w:p w:rsidR="00A02DAE" w:rsidRPr="00ED7EE9" w:rsidRDefault="00FD16F0" w:rsidP="00ED7EE9">
            <w:pPr>
              <w:jc w:val="both"/>
              <w:rPr>
                <w:rFonts w:ascii="Times New Roman" w:hAnsi="Times New Roman" w:cs="Times New Roman"/>
              </w:rPr>
            </w:pPr>
            <w:r w:rsidRPr="00ED7EE9">
              <w:rPr>
                <w:rFonts w:ascii="Times New Roman" w:hAnsi="Times New Roman" w:cs="Times New Roman"/>
              </w:rPr>
              <w:t>C</w:t>
            </w:r>
            <w:r w:rsidR="00A02DAE" w:rsidRPr="00ED7EE9">
              <w:rPr>
                <w:rFonts w:ascii="Times New Roman" w:hAnsi="Times New Roman" w:cs="Times New Roman"/>
              </w:rPr>
              <w:t>al</w:t>
            </w:r>
            <w:r w:rsidRPr="00ED7EE9">
              <w:rPr>
                <w:rFonts w:ascii="Times New Roman" w:hAnsi="Times New Roman" w:cs="Times New Roman"/>
              </w:rPr>
              <w:t>c</w:t>
            </w:r>
            <w:r w:rsidR="00A02DAE" w:rsidRPr="00ED7EE9">
              <w:rPr>
                <w:rFonts w:ascii="Times New Roman" w:hAnsi="Times New Roman" w:cs="Times New Roman"/>
              </w:rPr>
              <w:t>ulus</w:t>
            </w:r>
            <w:r w:rsidR="00A02DAE" w:rsidRPr="00ED7EE9">
              <w:rPr>
                <w:rFonts w:ascii="Times New Roman" w:hAnsi="Times New Roman" w:cs="Times New Roman"/>
              </w:rPr>
              <w:tab/>
            </w:r>
          </w:p>
        </w:tc>
        <w:tc>
          <w:tcPr>
            <w:tcW w:w="1002"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35,02</w:t>
            </w:r>
          </w:p>
        </w:tc>
        <w:tc>
          <w:tcPr>
            <w:tcW w:w="992"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27,99</w:t>
            </w:r>
          </w:p>
        </w:tc>
        <w:tc>
          <w:tcPr>
            <w:tcW w:w="1163"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w:t>
            </w:r>
          </w:p>
        </w:tc>
      </w:tr>
      <w:tr w:rsidR="00A02DAE" w:rsidRPr="00ED7EE9" w:rsidTr="00A44A8C">
        <w:trPr>
          <w:jc w:val="center"/>
        </w:trPr>
        <w:tc>
          <w:tcPr>
            <w:tcW w:w="3114"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Geometr</w:t>
            </w:r>
            <w:r w:rsidR="00FD16F0" w:rsidRPr="00ED7EE9">
              <w:rPr>
                <w:rFonts w:ascii="Times New Roman" w:hAnsi="Times New Roman" w:cs="Times New Roman"/>
              </w:rPr>
              <w:t>y</w:t>
            </w:r>
            <w:r w:rsidRPr="00ED7EE9">
              <w:rPr>
                <w:rFonts w:ascii="Times New Roman" w:hAnsi="Times New Roman" w:cs="Times New Roman"/>
              </w:rPr>
              <w:t xml:space="preserve"> </w:t>
            </w:r>
            <w:r w:rsidR="00444DC7">
              <w:rPr>
                <w:rFonts w:ascii="Times New Roman" w:hAnsi="Times New Roman" w:cs="Times New Roman"/>
              </w:rPr>
              <w:t>and</w:t>
            </w:r>
            <w:r w:rsidRPr="00ED7EE9">
              <w:rPr>
                <w:rFonts w:ascii="Times New Roman" w:hAnsi="Times New Roman" w:cs="Times New Roman"/>
              </w:rPr>
              <w:t xml:space="preserve"> Trigonometr</w:t>
            </w:r>
            <w:r w:rsidR="00FD16F0" w:rsidRPr="00ED7EE9">
              <w:rPr>
                <w:rFonts w:ascii="Times New Roman" w:hAnsi="Times New Roman" w:cs="Times New Roman"/>
              </w:rPr>
              <w:t>y</w:t>
            </w:r>
            <w:r w:rsidRPr="00ED7EE9">
              <w:rPr>
                <w:rFonts w:ascii="Times New Roman" w:hAnsi="Times New Roman" w:cs="Times New Roman"/>
              </w:rPr>
              <w:tab/>
            </w:r>
          </w:p>
        </w:tc>
        <w:tc>
          <w:tcPr>
            <w:tcW w:w="1002"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34,63</w:t>
            </w:r>
          </w:p>
        </w:tc>
        <w:tc>
          <w:tcPr>
            <w:tcW w:w="992"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21,82</w:t>
            </w:r>
          </w:p>
        </w:tc>
        <w:tc>
          <w:tcPr>
            <w:tcW w:w="1163"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36,54</w:t>
            </w:r>
          </w:p>
        </w:tc>
      </w:tr>
      <w:tr w:rsidR="00A02DAE" w:rsidRPr="00ED7EE9" w:rsidTr="00A44A8C">
        <w:trPr>
          <w:jc w:val="center"/>
        </w:trPr>
        <w:tc>
          <w:tcPr>
            <w:tcW w:w="3114"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Statisti</w:t>
            </w:r>
            <w:r w:rsidR="00FD16F0" w:rsidRPr="00ED7EE9">
              <w:rPr>
                <w:rFonts w:ascii="Times New Roman" w:hAnsi="Times New Roman" w:cs="Times New Roman"/>
              </w:rPr>
              <w:t>cs</w:t>
            </w:r>
          </w:p>
        </w:tc>
        <w:tc>
          <w:tcPr>
            <w:tcW w:w="1002"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35,10</w:t>
            </w:r>
          </w:p>
        </w:tc>
        <w:tc>
          <w:tcPr>
            <w:tcW w:w="992"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37,64</w:t>
            </w:r>
          </w:p>
        </w:tc>
        <w:tc>
          <w:tcPr>
            <w:tcW w:w="1163" w:type="dxa"/>
          </w:tcPr>
          <w:p w:rsidR="00A02DAE" w:rsidRPr="00ED7EE9" w:rsidRDefault="00A02DAE" w:rsidP="00ED7EE9">
            <w:pPr>
              <w:jc w:val="both"/>
              <w:rPr>
                <w:rFonts w:ascii="Times New Roman" w:hAnsi="Times New Roman" w:cs="Times New Roman"/>
              </w:rPr>
            </w:pPr>
            <w:r w:rsidRPr="00ED7EE9">
              <w:rPr>
                <w:rFonts w:ascii="Times New Roman" w:hAnsi="Times New Roman" w:cs="Times New Roman"/>
              </w:rPr>
              <w:t>36,63</w:t>
            </w:r>
          </w:p>
        </w:tc>
      </w:tr>
    </w:tbl>
    <w:p w:rsidR="00A44A8C" w:rsidRPr="00ED7EE9" w:rsidRDefault="00A44A8C" w:rsidP="00ED7EE9">
      <w:pPr>
        <w:spacing w:after="0" w:line="240" w:lineRule="auto"/>
        <w:ind w:firstLine="284"/>
        <w:jc w:val="both"/>
        <w:rPr>
          <w:rFonts w:ascii="Times New Roman" w:hAnsi="Times New Roman" w:cs="Times New Roman"/>
        </w:rPr>
      </w:pPr>
    </w:p>
    <w:p w:rsidR="00A02DAE" w:rsidRPr="00ED7EE9" w:rsidRDefault="00FD16F0"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 xml:space="preserve">Trigonometry is one of the mathematics content materials studied by students at the secondary education level (Senior High School) </w:t>
      </w:r>
      <w:r w:rsidR="00444DC7">
        <w:rPr>
          <w:rFonts w:ascii="Times New Roman" w:hAnsi="Times New Roman" w:cs="Times New Roman"/>
        </w:rPr>
        <w:t>[2]</w:t>
      </w:r>
      <w:r w:rsidRPr="00ED7EE9">
        <w:rPr>
          <w:rFonts w:ascii="Times New Roman" w:hAnsi="Times New Roman" w:cs="Times New Roman"/>
        </w:rPr>
        <w:t xml:space="preserve">. </w:t>
      </w:r>
      <w:r w:rsidR="00A02DAE" w:rsidRPr="00ED7EE9">
        <w:rPr>
          <w:rFonts w:ascii="Times New Roman" w:hAnsi="Times New Roman" w:cs="Times New Roman"/>
        </w:rPr>
        <w:t>Trigonometry is the basis for many courses in mathematics — starting in grade school with geometric shapes and map reading and moving on through calculus</w:t>
      </w:r>
      <w:r w:rsidR="00444DC7">
        <w:rPr>
          <w:rFonts w:ascii="Times New Roman" w:hAnsi="Times New Roman" w:cs="Times New Roman"/>
        </w:rPr>
        <w:t xml:space="preserve"> [3]. </w:t>
      </w:r>
      <w:r w:rsidR="00A02DAE" w:rsidRPr="00ED7EE9">
        <w:rPr>
          <w:rFonts w:ascii="Times New Roman" w:hAnsi="Times New Roman" w:cs="Times New Roman"/>
        </w:rPr>
        <w:t>Trigonometry is the study of angles and triangles and the wonderful things about them and that you can do with them. For centuries, humans have been able to measure distances that they can’t reach because of the power of this mathematical subject</w:t>
      </w:r>
      <w:r w:rsidR="00444DC7">
        <w:rPr>
          <w:rFonts w:ascii="Times New Roman" w:hAnsi="Times New Roman" w:cs="Times New Roman"/>
        </w:rPr>
        <w:t xml:space="preserve"> [3]</w:t>
      </w:r>
      <w:r w:rsidR="00A02DAE" w:rsidRPr="00ED7EE9">
        <w:rPr>
          <w:rFonts w:ascii="Times New Roman" w:hAnsi="Times New Roman" w:cs="Times New Roman"/>
        </w:rPr>
        <w:t>. Trigonometry has the answers to so many questions in engineering, navigation, and medicine. People today benefit big-time by having ways to solve equations in trigonometry that are quick and efficient</w:t>
      </w:r>
      <w:r w:rsidR="0034223C">
        <w:rPr>
          <w:rFonts w:ascii="Times New Roman" w:hAnsi="Times New Roman" w:cs="Times New Roman"/>
        </w:rPr>
        <w:t xml:space="preserve"> because </w:t>
      </w:r>
      <w:r w:rsidR="00A02DAE" w:rsidRPr="00ED7EE9">
        <w:rPr>
          <w:rFonts w:ascii="Times New Roman" w:hAnsi="Times New Roman" w:cs="Times New Roman"/>
        </w:rPr>
        <w:t>the mathematicians of old who created the systems that we use today</w:t>
      </w:r>
      <w:r w:rsidR="00444DC7">
        <w:rPr>
          <w:rFonts w:ascii="Times New Roman" w:hAnsi="Times New Roman" w:cs="Times New Roman"/>
        </w:rPr>
        <w:t xml:space="preserve"> [3]</w:t>
      </w:r>
      <w:r w:rsidR="00A02DAE" w:rsidRPr="00ED7EE9">
        <w:rPr>
          <w:rFonts w:ascii="Times New Roman" w:hAnsi="Times New Roman" w:cs="Times New Roman"/>
        </w:rPr>
        <w:t xml:space="preserve">. </w:t>
      </w:r>
    </w:p>
    <w:p w:rsidR="00A02DAE" w:rsidRPr="00ED7EE9" w:rsidRDefault="00CA56D0" w:rsidP="00ED7EE9">
      <w:pPr>
        <w:spacing w:after="0" w:line="240" w:lineRule="auto"/>
        <w:ind w:firstLine="284"/>
        <w:jc w:val="both"/>
        <w:rPr>
          <w:rFonts w:ascii="Times New Roman" w:hAnsi="Times New Roman" w:cs="Times New Roman"/>
        </w:rPr>
      </w:pPr>
      <w:r w:rsidRPr="00CA56D0">
        <w:rPr>
          <w:rFonts w:ascii="Times New Roman" w:hAnsi="Times New Roman" w:cs="Times New Roman"/>
        </w:rPr>
        <w:t>An important skill for the teacher is being able to identify where students misunderstand and anticipate when they acquire new conceptual learning</w:t>
      </w:r>
      <w:r w:rsidR="00952B8A">
        <w:rPr>
          <w:rFonts w:ascii="Times New Roman" w:hAnsi="Times New Roman" w:cs="Times New Roman"/>
        </w:rPr>
        <w:t xml:space="preserve"> </w:t>
      </w:r>
      <w:r w:rsidR="00444DC7">
        <w:rPr>
          <w:rFonts w:ascii="Times New Roman" w:hAnsi="Times New Roman" w:cs="Times New Roman"/>
        </w:rPr>
        <w:t xml:space="preserve">[4]. </w:t>
      </w:r>
      <w:r w:rsidR="00FD16F0" w:rsidRPr="00ED7EE9">
        <w:rPr>
          <w:rFonts w:ascii="Times New Roman" w:hAnsi="Times New Roman" w:cs="Times New Roman"/>
        </w:rPr>
        <w:t xml:space="preserve">Assessment is a general term for various procedures used to get information about student performance through paper tests, long responses (essays), authentic assignments, teacher observations, and student self-reports </w:t>
      </w:r>
      <w:r w:rsidR="00444DC7">
        <w:rPr>
          <w:rFonts w:ascii="Times New Roman" w:hAnsi="Times New Roman" w:cs="Times New Roman"/>
        </w:rPr>
        <w:t>[5]</w:t>
      </w:r>
      <w:r w:rsidR="00FD16F0" w:rsidRPr="00ED7EE9">
        <w:rPr>
          <w:rFonts w:ascii="Times New Roman" w:hAnsi="Times New Roman" w:cs="Times New Roman"/>
        </w:rPr>
        <w:t xml:space="preserve">. The benefits of assessment for teachers are to help identify student errors, determine the main student errors, and find out how often they occur </w:t>
      </w:r>
      <w:r w:rsidR="00444DC7">
        <w:rPr>
          <w:rFonts w:ascii="Times New Roman" w:hAnsi="Times New Roman" w:cs="Times New Roman"/>
        </w:rPr>
        <w:t>[6]</w:t>
      </w:r>
      <w:r w:rsidR="00FD16F0" w:rsidRPr="00ED7EE9">
        <w:rPr>
          <w:rFonts w:ascii="Times New Roman" w:hAnsi="Times New Roman" w:cs="Times New Roman"/>
        </w:rPr>
        <w:t xml:space="preserve">. Formative assessment provides information to teachers and students about how students are toward learning goals. Providing good feedback is one skill that teachers need to master as part of a good formative assessment </w:t>
      </w:r>
      <w:r w:rsidR="00444DC7">
        <w:rPr>
          <w:rFonts w:ascii="Times New Roman" w:hAnsi="Times New Roman" w:cs="Times New Roman"/>
        </w:rPr>
        <w:t>[7]</w:t>
      </w:r>
      <w:r w:rsidR="00FD16F0" w:rsidRPr="00ED7EE9">
        <w:rPr>
          <w:rFonts w:ascii="Times New Roman" w:hAnsi="Times New Roman" w:cs="Times New Roman"/>
        </w:rPr>
        <w:t>.</w:t>
      </w:r>
      <w:r w:rsidR="00A02DAE" w:rsidRPr="00ED7EE9">
        <w:rPr>
          <w:rFonts w:ascii="Times New Roman" w:hAnsi="Times New Roman" w:cs="Times New Roman"/>
        </w:rPr>
        <w:t xml:space="preserve"> The error analysis can help teachers to better understand the causes of the mathematical difficulties experienced by students, eventually building a recovery model that is suitable with the weakness levels of students</w:t>
      </w:r>
      <w:r w:rsidR="002E4705">
        <w:rPr>
          <w:rFonts w:ascii="Times New Roman" w:hAnsi="Times New Roman" w:cs="Times New Roman"/>
        </w:rPr>
        <w:t xml:space="preserve">. </w:t>
      </w:r>
      <w:r w:rsidR="002E4705" w:rsidRPr="002E4705">
        <w:rPr>
          <w:rFonts w:ascii="Times New Roman" w:hAnsi="Times New Roman" w:cs="Times New Roman"/>
        </w:rPr>
        <w:t>The importance of item analysis is to provide feedback about the difficulties faced by students.</w:t>
      </w:r>
    </w:p>
    <w:p w:rsidR="005C33F9" w:rsidRPr="00ED7EE9" w:rsidRDefault="005C33F9"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Students’ errors was based on several errors’ classifications</w:t>
      </w:r>
      <w:r w:rsidR="00352E07">
        <w:rPr>
          <w:rFonts w:ascii="Times New Roman" w:hAnsi="Times New Roman" w:cs="Times New Roman"/>
        </w:rPr>
        <w:t xml:space="preserve"> [8][</w:t>
      </w:r>
      <w:proofErr w:type="gramStart"/>
      <w:r w:rsidR="00352E07">
        <w:rPr>
          <w:rFonts w:ascii="Times New Roman" w:hAnsi="Times New Roman" w:cs="Times New Roman"/>
        </w:rPr>
        <w:t>9][</w:t>
      </w:r>
      <w:proofErr w:type="gramEnd"/>
      <w:r w:rsidR="00352E07">
        <w:rPr>
          <w:rFonts w:ascii="Times New Roman" w:hAnsi="Times New Roman" w:cs="Times New Roman"/>
        </w:rPr>
        <w:t>13]</w:t>
      </w:r>
      <w:r w:rsidRPr="00ED7EE9">
        <w:rPr>
          <w:rFonts w:ascii="Times New Roman" w:hAnsi="Times New Roman" w:cs="Times New Roman"/>
        </w:rPr>
        <w:t>. There are various error analysis models which have been proposed by researchers and educators in the statistics and mathematics. Among the models are the Error Hierarchy Model by Newman which classified the types of errors made by students into careless errors, systematic errors and random errors on differentiation topic</w:t>
      </w:r>
      <w:r w:rsidR="00352E07">
        <w:rPr>
          <w:rFonts w:ascii="Times New Roman" w:hAnsi="Times New Roman" w:cs="Times New Roman"/>
        </w:rPr>
        <w:t xml:space="preserve"> [8]</w:t>
      </w:r>
      <w:r w:rsidRPr="00ED7EE9">
        <w:rPr>
          <w:rFonts w:ascii="Times New Roman" w:hAnsi="Times New Roman" w:cs="Times New Roman"/>
        </w:rPr>
        <w:t xml:space="preserve">. Empirical Classification Model by </w:t>
      </w:r>
      <w:proofErr w:type="spellStart"/>
      <w:r w:rsidRPr="00ED7EE9">
        <w:rPr>
          <w:rFonts w:ascii="Times New Roman" w:hAnsi="Times New Roman" w:cs="Times New Roman"/>
        </w:rPr>
        <w:t>Nitsa</w:t>
      </w:r>
      <w:proofErr w:type="spellEnd"/>
      <w:r w:rsidRPr="00ED7EE9">
        <w:rPr>
          <w:rFonts w:ascii="Times New Roman" w:hAnsi="Times New Roman" w:cs="Times New Roman"/>
        </w:rPr>
        <w:t xml:space="preserve"> </w:t>
      </w:r>
      <w:proofErr w:type="spellStart"/>
      <w:r w:rsidRPr="00ED7EE9">
        <w:rPr>
          <w:rFonts w:ascii="Times New Roman" w:hAnsi="Times New Roman" w:cs="Times New Roman"/>
        </w:rPr>
        <w:t>Moshovitz-Hadar</w:t>
      </w:r>
      <w:proofErr w:type="spellEnd"/>
      <w:r w:rsidRPr="00ED7EE9">
        <w:rPr>
          <w:rFonts w:ascii="Times New Roman" w:hAnsi="Times New Roman" w:cs="Times New Roman"/>
        </w:rPr>
        <w:t xml:space="preserve"> coded mathematical errors according to categories of </w:t>
      </w:r>
      <w:r w:rsidR="0034223C" w:rsidRPr="0034223C">
        <w:rPr>
          <w:rFonts w:ascii="Times New Roman" w:hAnsi="Times New Roman" w:cs="Times New Roman"/>
        </w:rPr>
        <w:t>misused data, misinterpreted language, logically invalid inference, distorted theorem or definition, unverified solution, and technical error</w:t>
      </w:r>
      <w:r w:rsidRPr="00ED7EE9">
        <w:rPr>
          <w:rFonts w:ascii="Times New Roman" w:hAnsi="Times New Roman" w:cs="Times New Roman"/>
        </w:rPr>
        <w:t xml:space="preserve">. </w:t>
      </w:r>
    </w:p>
    <w:p w:rsidR="005C33F9" w:rsidRPr="00ED7EE9" w:rsidRDefault="00FD16F0"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Analysis of student errors in solving the problem of applying spherical trigonometry shows that the error type in understanding concept gets the highest percentage compared to mistake to understanding problems, careless/inadequate mistakes, error in notation usage, and error of process skills</w:t>
      </w:r>
      <w:r w:rsidR="00352E07">
        <w:rPr>
          <w:rFonts w:ascii="Times New Roman" w:hAnsi="Times New Roman" w:cs="Times New Roman"/>
        </w:rPr>
        <w:t xml:space="preserve"> [10]</w:t>
      </w:r>
      <w:r w:rsidRPr="00ED7EE9">
        <w:rPr>
          <w:rFonts w:ascii="Times New Roman" w:hAnsi="Times New Roman" w:cs="Times New Roman"/>
        </w:rPr>
        <w:t xml:space="preserve">. Analysis of students' errors in trigonometric equations shows that the number of the data error is 34%, the misconception is 32.35%, strategy error is 45.15%, miscalculation is 34.81% and the conclusion is error 30.38% </w:t>
      </w:r>
      <w:r w:rsidR="00352E07">
        <w:rPr>
          <w:rFonts w:ascii="Times New Roman" w:hAnsi="Times New Roman" w:cs="Times New Roman"/>
        </w:rPr>
        <w:t>[11]</w:t>
      </w:r>
      <w:r w:rsidRPr="00ED7EE9">
        <w:rPr>
          <w:rFonts w:ascii="Times New Roman" w:hAnsi="Times New Roman" w:cs="Times New Roman"/>
        </w:rPr>
        <w:t>.</w:t>
      </w:r>
      <w:r w:rsidR="009B472E" w:rsidRPr="009B472E">
        <w:t xml:space="preserve"> </w:t>
      </w:r>
      <w:r w:rsidR="009B472E" w:rsidRPr="009B472E">
        <w:rPr>
          <w:rFonts w:ascii="Times New Roman" w:hAnsi="Times New Roman" w:cs="Times New Roman"/>
        </w:rPr>
        <w:t xml:space="preserve">Therefore, it is necessary to further </w:t>
      </w:r>
      <w:proofErr w:type="spellStart"/>
      <w:r w:rsidR="009B472E" w:rsidRPr="009B472E">
        <w:rPr>
          <w:rFonts w:ascii="Times New Roman" w:hAnsi="Times New Roman" w:cs="Times New Roman"/>
        </w:rPr>
        <w:t>analyze</w:t>
      </w:r>
      <w:proofErr w:type="spellEnd"/>
      <w:r w:rsidR="009B472E" w:rsidRPr="009B472E">
        <w:rPr>
          <w:rFonts w:ascii="Times New Roman" w:hAnsi="Times New Roman" w:cs="Times New Roman"/>
        </w:rPr>
        <w:t xml:space="preserve"> the difficulties experienced by students in the Trigonometry material.</w:t>
      </w:r>
    </w:p>
    <w:p w:rsidR="00277632" w:rsidRDefault="00277632" w:rsidP="00277632">
      <w:pPr>
        <w:pStyle w:val="ListParagraph"/>
        <w:spacing w:after="0" w:line="240" w:lineRule="auto"/>
        <w:ind w:left="426"/>
        <w:jc w:val="both"/>
        <w:rPr>
          <w:rFonts w:ascii="Times New Roman" w:hAnsi="Times New Roman" w:cs="Times New Roman"/>
          <w:b/>
        </w:rPr>
      </w:pPr>
    </w:p>
    <w:p w:rsidR="005C33F9" w:rsidRPr="00ED7EE9" w:rsidRDefault="005C33F9" w:rsidP="00ED7EE9">
      <w:pPr>
        <w:pStyle w:val="ListParagraph"/>
        <w:numPr>
          <w:ilvl w:val="0"/>
          <w:numId w:val="1"/>
        </w:numPr>
        <w:spacing w:after="0" w:line="240" w:lineRule="auto"/>
        <w:ind w:left="426"/>
        <w:jc w:val="both"/>
        <w:rPr>
          <w:rFonts w:ascii="Times New Roman" w:hAnsi="Times New Roman" w:cs="Times New Roman"/>
          <w:b/>
        </w:rPr>
      </w:pPr>
      <w:r w:rsidRPr="00ED7EE9">
        <w:rPr>
          <w:rFonts w:ascii="Times New Roman" w:hAnsi="Times New Roman" w:cs="Times New Roman"/>
          <w:b/>
        </w:rPr>
        <w:t>Method</w:t>
      </w:r>
    </w:p>
    <w:p w:rsidR="00FD16F0" w:rsidRPr="00ED7EE9" w:rsidRDefault="00FD16F0" w:rsidP="00ED7EE9">
      <w:pPr>
        <w:spacing w:after="0" w:line="240" w:lineRule="auto"/>
        <w:jc w:val="both"/>
        <w:rPr>
          <w:rFonts w:ascii="Times New Roman" w:hAnsi="Times New Roman" w:cs="Times New Roman"/>
        </w:rPr>
      </w:pPr>
      <w:bookmarkStart w:id="1" w:name="_Hlk48626968"/>
      <w:r w:rsidRPr="00ED7EE9">
        <w:rPr>
          <w:rFonts w:ascii="Times New Roman" w:hAnsi="Times New Roman" w:cs="Times New Roman"/>
        </w:rPr>
        <w:t xml:space="preserve">This research is descriptive qualitative research. Qualitative research is an approach for exploring and understanding the meaning of individuals or groups ascribe to a social or human problem </w:t>
      </w:r>
      <w:r w:rsidR="00352E07">
        <w:rPr>
          <w:rFonts w:ascii="Times New Roman" w:hAnsi="Times New Roman" w:cs="Times New Roman"/>
        </w:rPr>
        <w:t>[12]</w:t>
      </w:r>
      <w:r w:rsidRPr="00ED7EE9">
        <w:rPr>
          <w:rFonts w:ascii="Times New Roman" w:hAnsi="Times New Roman" w:cs="Times New Roman"/>
        </w:rPr>
        <w:t xml:space="preserve">. This study uses descriptive research because this research describes the types of errors qualitatively </w:t>
      </w:r>
      <w:proofErr w:type="spellStart"/>
      <w:r w:rsidRPr="00ED7EE9">
        <w:rPr>
          <w:rFonts w:ascii="Times New Roman" w:hAnsi="Times New Roman" w:cs="Times New Roman"/>
        </w:rPr>
        <w:t>analyzed</w:t>
      </w:r>
      <w:proofErr w:type="spellEnd"/>
      <w:r w:rsidRPr="00ED7EE9">
        <w:rPr>
          <w:rFonts w:ascii="Times New Roman" w:hAnsi="Times New Roman" w:cs="Times New Roman"/>
        </w:rPr>
        <w:t xml:space="preserve"> following the actual situation</w:t>
      </w:r>
      <w:r w:rsidR="00352E07">
        <w:rPr>
          <w:rFonts w:ascii="Times New Roman" w:hAnsi="Times New Roman" w:cs="Times New Roman"/>
        </w:rPr>
        <w:t xml:space="preserve"> [13]. </w:t>
      </w:r>
      <w:r w:rsidRPr="00ED7EE9">
        <w:rPr>
          <w:rFonts w:ascii="Times New Roman" w:hAnsi="Times New Roman" w:cs="Times New Roman"/>
        </w:rPr>
        <w:t>The subjects in this study were 32 students of class X at SMA 5 Semarang. This research was conducted in the even semester of the 2019/2020 academic year. The data collection technique in this study used a problem-solving ability test instrument.</w:t>
      </w:r>
      <w:r w:rsidR="005C33F9" w:rsidRPr="00ED7EE9">
        <w:rPr>
          <w:rFonts w:ascii="Times New Roman" w:hAnsi="Times New Roman" w:cs="Times New Roman"/>
        </w:rPr>
        <w:t xml:space="preserve"> </w:t>
      </w:r>
    </w:p>
    <w:p w:rsidR="005C33F9" w:rsidRPr="00ED7EE9" w:rsidRDefault="00FD16F0"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 xml:space="preserve">We adapted the categorization of errors made by students from the framework proposed by </w:t>
      </w:r>
      <w:proofErr w:type="spellStart"/>
      <w:r w:rsidRPr="00ED7EE9">
        <w:rPr>
          <w:rFonts w:ascii="Times New Roman" w:hAnsi="Times New Roman" w:cs="Times New Roman"/>
        </w:rPr>
        <w:t>Movshovitz-Hadar</w:t>
      </w:r>
      <w:proofErr w:type="spellEnd"/>
      <w:r w:rsidRPr="00ED7EE9">
        <w:rPr>
          <w:rFonts w:ascii="Times New Roman" w:hAnsi="Times New Roman" w:cs="Times New Roman"/>
        </w:rPr>
        <w:t xml:space="preserve">, </w:t>
      </w:r>
      <w:proofErr w:type="spellStart"/>
      <w:r w:rsidRPr="00ED7EE9">
        <w:rPr>
          <w:rFonts w:ascii="Times New Roman" w:hAnsi="Times New Roman" w:cs="Times New Roman"/>
        </w:rPr>
        <w:t>Zaslavsky</w:t>
      </w:r>
      <w:proofErr w:type="spellEnd"/>
      <w:r w:rsidRPr="00ED7EE9">
        <w:rPr>
          <w:rFonts w:ascii="Times New Roman" w:hAnsi="Times New Roman" w:cs="Times New Roman"/>
        </w:rPr>
        <w:t xml:space="preserve">, and Inbar </w:t>
      </w:r>
      <w:r w:rsidR="00352E07">
        <w:rPr>
          <w:rFonts w:ascii="Times New Roman" w:hAnsi="Times New Roman" w:cs="Times New Roman"/>
        </w:rPr>
        <w:t>[14]</w:t>
      </w:r>
      <w:r w:rsidRPr="00ED7EE9">
        <w:rPr>
          <w:rFonts w:ascii="Times New Roman" w:hAnsi="Times New Roman" w:cs="Times New Roman"/>
        </w:rPr>
        <w:t>. The following six descriptive categories of errors are presented as models for classifying errors in mathematics in secondary schools, misused data, misinterpreted language, logically invalid inference, distorted theorem or definition, unverified solution, and technical errors (see Table 2).</w:t>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lastRenderedPageBreak/>
        <w:t>Table 2.</w:t>
      </w:r>
      <w:r w:rsidRPr="00ED7EE9">
        <w:rPr>
          <w:rFonts w:ascii="Times New Roman" w:hAnsi="Times New Roman" w:cs="Times New Roman"/>
        </w:rPr>
        <w:t xml:space="preserve"> Description of errors that adapted from </w:t>
      </w:r>
      <w:proofErr w:type="spellStart"/>
      <w:r w:rsidRPr="00ED7EE9">
        <w:rPr>
          <w:rFonts w:ascii="Times New Roman" w:hAnsi="Times New Roman" w:cs="Times New Roman"/>
        </w:rPr>
        <w:t>Movshovitz-Hadar</w:t>
      </w:r>
      <w:proofErr w:type="spellEnd"/>
      <w:r w:rsidRPr="00ED7EE9">
        <w:rPr>
          <w:rFonts w:ascii="Times New Roman" w:hAnsi="Times New Roman" w:cs="Times New Roman"/>
        </w:rPr>
        <w:t xml:space="preserve">, </w:t>
      </w:r>
      <w:proofErr w:type="spellStart"/>
      <w:r w:rsidRPr="00ED7EE9">
        <w:rPr>
          <w:rFonts w:ascii="Times New Roman" w:hAnsi="Times New Roman" w:cs="Times New Roman"/>
        </w:rPr>
        <w:t>Zaslavsky</w:t>
      </w:r>
      <w:proofErr w:type="spellEnd"/>
      <w:r w:rsidRPr="00ED7EE9">
        <w:rPr>
          <w:rFonts w:ascii="Times New Roman" w:hAnsi="Times New Roman" w:cs="Times New Roman"/>
        </w:rPr>
        <w:t>, and Inbar</w:t>
      </w:r>
    </w:p>
    <w:tbl>
      <w:tblPr>
        <w:tblStyle w:val="TableGrid"/>
        <w:tblW w:w="8926" w:type="dxa"/>
        <w:tblBorders>
          <w:left w:val="none" w:sz="0" w:space="0" w:color="auto"/>
          <w:right w:val="none" w:sz="0" w:space="0" w:color="auto"/>
          <w:insideV w:val="none" w:sz="0" w:space="0" w:color="auto"/>
        </w:tblBorders>
        <w:tblLook w:val="04A0" w:firstRow="1" w:lastRow="0" w:firstColumn="1" w:lastColumn="0" w:noHBand="0" w:noVBand="1"/>
      </w:tblPr>
      <w:tblGrid>
        <w:gridCol w:w="2547"/>
        <w:gridCol w:w="6379"/>
      </w:tblGrid>
      <w:tr w:rsidR="005C33F9" w:rsidRPr="00ED7EE9" w:rsidTr="00A44A8C">
        <w:tc>
          <w:tcPr>
            <w:tcW w:w="2547" w:type="dxa"/>
          </w:tcPr>
          <w:p w:rsidR="005C33F9" w:rsidRPr="00ED7EE9" w:rsidRDefault="005C33F9" w:rsidP="00ED7EE9">
            <w:pPr>
              <w:tabs>
                <w:tab w:val="left" w:pos="2679"/>
              </w:tabs>
              <w:jc w:val="center"/>
              <w:rPr>
                <w:rFonts w:ascii="Times New Roman" w:hAnsi="Times New Roman" w:cs="Times New Roman"/>
              </w:rPr>
            </w:pPr>
            <w:r w:rsidRPr="00ED7EE9">
              <w:rPr>
                <w:rFonts w:ascii="Times New Roman" w:hAnsi="Times New Roman" w:cs="Times New Roman"/>
              </w:rPr>
              <w:t>Type of error</w:t>
            </w:r>
          </w:p>
        </w:tc>
        <w:tc>
          <w:tcPr>
            <w:tcW w:w="6379" w:type="dxa"/>
          </w:tcPr>
          <w:p w:rsidR="005C33F9" w:rsidRPr="00ED7EE9" w:rsidRDefault="005C33F9" w:rsidP="00ED7EE9">
            <w:pPr>
              <w:jc w:val="center"/>
              <w:rPr>
                <w:rFonts w:ascii="Times New Roman" w:hAnsi="Times New Roman" w:cs="Times New Roman"/>
              </w:rPr>
            </w:pPr>
            <w:r w:rsidRPr="00ED7EE9">
              <w:rPr>
                <w:rFonts w:ascii="Times New Roman" w:hAnsi="Times New Roman" w:cs="Times New Roman"/>
              </w:rPr>
              <w:t>Description of error</w:t>
            </w:r>
          </w:p>
        </w:tc>
      </w:tr>
      <w:tr w:rsidR="005C33F9" w:rsidRPr="00ED7EE9" w:rsidTr="00A44A8C">
        <w:tc>
          <w:tcPr>
            <w:tcW w:w="2547" w:type="dxa"/>
            <w:vMerge w:val="restart"/>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Misused data</w:t>
            </w: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Designating as "given" a piece of information that neither is stated nor follows immediately from the given information</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Neglecting some given data necessary for the solution and compensating for the lack of information by explicitly adding irrelevant data</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Stating explicitly as a requirement something that was not required in the problem.</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Assigning to a given piece of information a meaning inconsistent with the text</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Imposing a requirement that disagrees with the given information</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Using a numerical value of one variable for another variable</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Incorrectly copying some details from the test to the workbook.</w:t>
            </w:r>
          </w:p>
        </w:tc>
      </w:tr>
      <w:tr w:rsidR="005C33F9" w:rsidRPr="00ED7EE9" w:rsidTr="00A44A8C">
        <w:tc>
          <w:tcPr>
            <w:tcW w:w="2547" w:type="dxa"/>
            <w:vMerge w:val="restart"/>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Misinterpreted language</w:t>
            </w: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Translating an expression from natural language into a mathematical term or equation that represents a relation different from the one described verbally</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Designating a mathematical concept by a symbol traditionally designating another concept and operating with the symbol in its convention</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Incorrectly interpreting graphical symbols as mathematical terms or vice</w:t>
            </w:r>
          </w:p>
        </w:tc>
      </w:tr>
      <w:tr w:rsidR="005C33F9" w:rsidRPr="00ED7EE9" w:rsidTr="00A44A8C">
        <w:tc>
          <w:tcPr>
            <w:tcW w:w="2547"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Logically invalid inference</w:t>
            </w:r>
          </w:p>
        </w:tc>
        <w:tc>
          <w:tcPr>
            <w:tcW w:w="6379" w:type="dxa"/>
          </w:tcPr>
          <w:p w:rsidR="005C33F9" w:rsidRPr="00ED7EE9" w:rsidRDefault="005C33F9" w:rsidP="00ED7EE9">
            <w:pPr>
              <w:jc w:val="both"/>
              <w:rPr>
                <w:rFonts w:ascii="Times New Roman" w:hAnsi="Times New Roman" w:cs="Times New Roman"/>
              </w:rPr>
            </w:pPr>
            <w:bookmarkStart w:id="2" w:name="_Hlk48630646"/>
            <w:r w:rsidRPr="00ED7EE9">
              <w:rPr>
                <w:rFonts w:ascii="Times New Roman" w:hAnsi="Times New Roman" w:cs="Times New Roman"/>
              </w:rPr>
              <w:t>Errors that deal with fallacious reasoning and not with specific content</w:t>
            </w:r>
            <w:bookmarkEnd w:id="2"/>
            <w:r w:rsidRPr="00ED7EE9">
              <w:rPr>
                <w:rFonts w:ascii="Times New Roman" w:hAnsi="Times New Roman" w:cs="Times New Roman"/>
              </w:rPr>
              <w:t xml:space="preserve">; that is, new information invalidly drawn from a given piece of information or from a previously inferred one. </w:t>
            </w:r>
          </w:p>
        </w:tc>
      </w:tr>
      <w:tr w:rsidR="005C33F9" w:rsidRPr="00ED7EE9" w:rsidTr="00A44A8C">
        <w:tc>
          <w:tcPr>
            <w:tcW w:w="2547" w:type="dxa"/>
            <w:vMerge w:val="restart"/>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Distorted theorem or definition</w:t>
            </w: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Applying a theorem or definition outside its condition</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Applying a distributive property to a non-distributive function or operation</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Incorrectly citing a definition, theorem, rule or formula</w:t>
            </w:r>
          </w:p>
        </w:tc>
      </w:tr>
      <w:tr w:rsidR="005C33F9" w:rsidRPr="00ED7EE9" w:rsidTr="00A44A8C">
        <w:tc>
          <w:tcPr>
            <w:tcW w:w="2547"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Unverified solution</w:t>
            </w: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The final result is not the solution to the problem: error in examining the final result</w:t>
            </w:r>
          </w:p>
        </w:tc>
      </w:tr>
      <w:tr w:rsidR="005C33F9" w:rsidRPr="00ED7EE9" w:rsidTr="00A44A8C">
        <w:tc>
          <w:tcPr>
            <w:tcW w:w="2547" w:type="dxa"/>
            <w:vMerge w:val="restart"/>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Technical error</w:t>
            </w: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Error in calculation due to carelessness</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Error in manipulating algebraic symbol or operation</w:t>
            </w:r>
          </w:p>
        </w:tc>
      </w:tr>
      <w:tr w:rsidR="005C33F9" w:rsidRPr="00ED7EE9" w:rsidTr="00A44A8C">
        <w:tc>
          <w:tcPr>
            <w:tcW w:w="2547" w:type="dxa"/>
            <w:vMerge/>
          </w:tcPr>
          <w:p w:rsidR="005C33F9" w:rsidRPr="00ED7EE9" w:rsidRDefault="005C33F9" w:rsidP="00ED7EE9">
            <w:pPr>
              <w:jc w:val="both"/>
              <w:rPr>
                <w:rFonts w:ascii="Times New Roman" w:hAnsi="Times New Roman" w:cs="Times New Roman"/>
              </w:rPr>
            </w:pPr>
          </w:p>
        </w:tc>
        <w:tc>
          <w:tcPr>
            <w:tcW w:w="6379" w:type="dxa"/>
          </w:tcPr>
          <w:p w:rsidR="005C33F9" w:rsidRPr="00ED7EE9" w:rsidRDefault="005C33F9" w:rsidP="00ED7EE9">
            <w:pPr>
              <w:jc w:val="both"/>
              <w:rPr>
                <w:rFonts w:ascii="Times New Roman" w:hAnsi="Times New Roman" w:cs="Times New Roman"/>
              </w:rPr>
            </w:pPr>
            <w:r w:rsidRPr="00ED7EE9">
              <w:rPr>
                <w:rFonts w:ascii="Times New Roman" w:hAnsi="Times New Roman" w:cs="Times New Roman"/>
              </w:rPr>
              <w:t>Error in applying an algorithm</w:t>
            </w:r>
          </w:p>
        </w:tc>
      </w:tr>
    </w:tbl>
    <w:p w:rsidR="00277632" w:rsidRDefault="00277632" w:rsidP="00ED7EE9">
      <w:pPr>
        <w:spacing w:after="0" w:line="240" w:lineRule="auto"/>
        <w:jc w:val="both"/>
        <w:rPr>
          <w:rFonts w:ascii="Times New Roman" w:hAnsi="Times New Roman" w:cs="Times New Roman"/>
          <w:b/>
        </w:rPr>
      </w:pPr>
    </w:p>
    <w:p w:rsidR="005C33F9" w:rsidRPr="00ED7EE9" w:rsidRDefault="005C33F9" w:rsidP="00ED7EE9">
      <w:pPr>
        <w:spacing w:after="0" w:line="240" w:lineRule="auto"/>
        <w:jc w:val="both"/>
        <w:rPr>
          <w:rFonts w:ascii="Times New Roman" w:hAnsi="Times New Roman" w:cs="Times New Roman"/>
          <w:b/>
        </w:rPr>
      </w:pPr>
      <w:r w:rsidRPr="00ED7EE9">
        <w:rPr>
          <w:rFonts w:ascii="Times New Roman" w:hAnsi="Times New Roman" w:cs="Times New Roman"/>
          <w:b/>
        </w:rPr>
        <w:t>3. Result and Discussion</w:t>
      </w:r>
    </w:p>
    <w:p w:rsidR="005C33F9" w:rsidRPr="00ED7EE9" w:rsidRDefault="005C33F9" w:rsidP="00ED7EE9">
      <w:pPr>
        <w:spacing w:after="0" w:line="240" w:lineRule="auto"/>
        <w:jc w:val="both"/>
        <w:rPr>
          <w:rFonts w:ascii="Times New Roman" w:hAnsi="Times New Roman" w:cs="Times New Roman"/>
          <w:i/>
        </w:rPr>
      </w:pPr>
      <w:r w:rsidRPr="00ED7EE9">
        <w:rPr>
          <w:rFonts w:ascii="Times New Roman" w:hAnsi="Times New Roman" w:cs="Times New Roman"/>
          <w:i/>
        </w:rPr>
        <w:t>3.1. Misused data</w:t>
      </w:r>
    </w:p>
    <w:p w:rsidR="005C33F9" w:rsidRPr="00ED7EE9" w:rsidRDefault="005C33F9" w:rsidP="00ED7EE9">
      <w:pPr>
        <w:spacing w:after="0" w:line="240" w:lineRule="auto"/>
        <w:jc w:val="both"/>
        <w:rPr>
          <w:rFonts w:ascii="Times New Roman" w:hAnsi="Times New Roman" w:cs="Times New Roman"/>
        </w:rPr>
      </w:pPr>
      <w:r w:rsidRPr="00ED7EE9">
        <w:rPr>
          <w:rFonts w:ascii="Times New Roman" w:hAnsi="Times New Roman" w:cs="Times New Roman"/>
        </w:rPr>
        <w:t>Misused data occurs when assigning to a given piece of information a meaning inconsistent with the text, incorrectly copying some details from the test to the workbook, using a numerical value of one variable for another variable.</w:t>
      </w:r>
    </w:p>
    <w:p w:rsidR="005C33F9" w:rsidRPr="00ED7EE9" w:rsidRDefault="005C33F9" w:rsidP="00ED7EE9">
      <w:pPr>
        <w:spacing w:after="0" w:line="240" w:lineRule="auto"/>
        <w:jc w:val="center"/>
        <w:rPr>
          <w:rFonts w:ascii="Times New Roman" w:hAnsi="Times New Roman" w:cs="Times New Roman"/>
          <w:highlight w:val="yellow"/>
        </w:rPr>
      </w:pPr>
      <w:r w:rsidRPr="00ED7EE9">
        <w:rPr>
          <w:noProof/>
        </w:rPr>
        <w:drawing>
          <wp:inline distT="0" distB="0" distL="0" distR="0" wp14:anchorId="607C0FE3" wp14:editId="127A63F7">
            <wp:extent cx="3442294" cy="691117"/>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BEBA8EAE-BF5A-486C-A8C5-ECC9F3942E4B}">
                          <a14:imgProps xmlns:a14="http://schemas.microsoft.com/office/drawing/2010/main">
                            <a14:imgLayer r:embed="rId8">
                              <a14:imgEffect>
                                <a14:sharpenSoften amount="50000"/>
                              </a14:imgEffect>
                              <a14:imgEffect>
                                <a14:brightnessContrast bright="40000" contrast="40000"/>
                              </a14:imgEffect>
                            </a14:imgLayer>
                          </a14:imgProps>
                        </a:ext>
                      </a:extLst>
                    </a:blip>
                    <a:stretch>
                      <a:fillRect/>
                    </a:stretch>
                  </pic:blipFill>
                  <pic:spPr>
                    <a:xfrm>
                      <a:off x="0" y="0"/>
                      <a:ext cx="3452214" cy="693109"/>
                    </a:xfrm>
                    <a:prstGeom prst="rect">
                      <a:avLst/>
                    </a:prstGeom>
                  </pic:spPr>
                </pic:pic>
              </a:graphicData>
            </a:graphic>
          </wp:inline>
        </w:drawing>
      </w:r>
    </w:p>
    <w:p w:rsidR="005C33F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1.</w:t>
      </w:r>
      <w:r w:rsidRPr="00ED7EE9">
        <w:rPr>
          <w:rFonts w:ascii="Times New Roman" w:hAnsi="Times New Roman" w:cs="Times New Roman"/>
        </w:rPr>
        <w:t xml:space="preserve"> The first misused data</w:t>
      </w:r>
    </w:p>
    <w:p w:rsidR="002E4705" w:rsidRPr="00ED7EE9" w:rsidRDefault="002E4705" w:rsidP="00ED7EE9">
      <w:pPr>
        <w:spacing w:after="0" w:line="240" w:lineRule="auto"/>
        <w:jc w:val="center"/>
        <w:rPr>
          <w:rFonts w:ascii="Times New Roman" w:hAnsi="Times New Roman" w:cs="Times New Roman"/>
        </w:rPr>
      </w:pPr>
    </w:p>
    <w:p w:rsidR="005C33F9" w:rsidRPr="00ED7EE9" w:rsidRDefault="005C33F9" w:rsidP="00ED7EE9">
      <w:pPr>
        <w:spacing w:after="0" w:line="240" w:lineRule="auto"/>
        <w:jc w:val="center"/>
        <w:rPr>
          <w:rFonts w:ascii="Times New Roman" w:hAnsi="Times New Roman" w:cs="Times New Roman"/>
        </w:rPr>
      </w:pPr>
      <w:r w:rsidRPr="00ED7EE9">
        <w:rPr>
          <w:noProof/>
        </w:rPr>
        <w:drawing>
          <wp:inline distT="0" distB="0" distL="0" distR="0" wp14:anchorId="7C59AECD" wp14:editId="1793F7E5">
            <wp:extent cx="3668969" cy="855023"/>
            <wp:effectExtent l="0" t="0" r="8255"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brightnessContrast bright="40000"/>
                              </a14:imgEffect>
                            </a14:imgLayer>
                          </a14:imgProps>
                        </a:ext>
                        <a:ext uri="{28A0092B-C50C-407E-A947-70E740481C1C}">
                          <a14:useLocalDpi xmlns:a14="http://schemas.microsoft.com/office/drawing/2010/main" val="0"/>
                        </a:ext>
                      </a:extLst>
                    </a:blip>
                    <a:srcRect l="8809" r="34134" b="90030"/>
                    <a:stretch/>
                  </pic:blipFill>
                  <pic:spPr bwMode="auto">
                    <a:xfrm>
                      <a:off x="0" y="0"/>
                      <a:ext cx="3674047" cy="856206"/>
                    </a:xfrm>
                    <a:prstGeom prst="rect">
                      <a:avLst/>
                    </a:prstGeom>
                    <a:noFill/>
                    <a:ln>
                      <a:noFill/>
                    </a:ln>
                    <a:extLst>
                      <a:ext uri="{53640926-AAD7-44D8-BBD7-CCE9431645EC}">
                        <a14:shadowObscured xmlns:a14="http://schemas.microsoft.com/office/drawing/2010/main"/>
                      </a:ext>
                    </a:extLst>
                  </pic:spPr>
                </pic:pic>
              </a:graphicData>
            </a:graphic>
          </wp:inline>
        </w:drawing>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2.</w:t>
      </w:r>
      <w:r w:rsidRPr="00ED7EE9">
        <w:rPr>
          <w:rFonts w:ascii="Times New Roman" w:hAnsi="Times New Roman" w:cs="Times New Roman"/>
        </w:rPr>
        <w:t xml:space="preserve"> The second misused data</w:t>
      </w:r>
    </w:p>
    <w:p w:rsidR="005C33F9" w:rsidRPr="00ED7EE9" w:rsidRDefault="005C33F9"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lastRenderedPageBreak/>
        <w:t>In Figure 1, students did not write down the appropriate information completely and correctly. The correct answer (a) is Banu observing the hot air balloon with an elevation angle of 60 °, Andi observing the hot air balloon with an elevation angle of 45 °, the distance between Andi and Banu is 10 m. Students incorrectly copying some details from the test to the workbook so that only writing information that corresponds to the problem is the elevation of 60 °, 45 °, and a distance of 10 m.</w:t>
      </w:r>
    </w:p>
    <w:p w:rsidR="005C33F9" w:rsidRPr="00ED7EE9" w:rsidRDefault="005C33F9"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 xml:space="preserve">In Figure 2, students provide some information that does not match the questions. Students are not careful in writing Banu's name so they write </w:t>
      </w:r>
      <w:proofErr w:type="spellStart"/>
      <w:r w:rsidRPr="00ED7EE9">
        <w:rPr>
          <w:rFonts w:ascii="Times New Roman" w:hAnsi="Times New Roman" w:cs="Times New Roman"/>
        </w:rPr>
        <w:t>Bayu's</w:t>
      </w:r>
      <w:proofErr w:type="spellEnd"/>
      <w:r w:rsidRPr="00ED7EE9">
        <w:rPr>
          <w:rFonts w:ascii="Times New Roman" w:hAnsi="Times New Roman" w:cs="Times New Roman"/>
        </w:rPr>
        <w:t xml:space="preserve"> name. In answer (b) students are asked to write an example and </w:t>
      </w:r>
      <w:proofErr w:type="spellStart"/>
      <w:r w:rsidRPr="00ED7EE9">
        <w:rPr>
          <w:rFonts w:ascii="Times New Roman" w:hAnsi="Times New Roman" w:cs="Times New Roman"/>
        </w:rPr>
        <w:t>ilustration</w:t>
      </w:r>
      <w:proofErr w:type="spellEnd"/>
      <w:r w:rsidRPr="00ED7EE9">
        <w:rPr>
          <w:rFonts w:ascii="Times New Roman" w:hAnsi="Times New Roman" w:cs="Times New Roman"/>
        </w:rPr>
        <w:t xml:space="preserve"> following the information. Students are incomplete to write down the first information, they should write down the variables that represent the distance between Andi and </w:t>
      </w:r>
      <w:proofErr w:type="spellStart"/>
      <w:r w:rsidRPr="00ED7EE9">
        <w:rPr>
          <w:rFonts w:ascii="Times New Roman" w:hAnsi="Times New Roman" w:cs="Times New Roman"/>
        </w:rPr>
        <w:t>Bayu</w:t>
      </w:r>
      <w:proofErr w:type="spellEnd"/>
      <w:r w:rsidRPr="00ED7EE9">
        <w:rPr>
          <w:rFonts w:ascii="Times New Roman" w:hAnsi="Times New Roman" w:cs="Times New Roman"/>
        </w:rPr>
        <w:t>, the distance between Andi and the hot air balloon, and the distance between Andi and the hot air balloon. If the first line is variable x to show the distance between Andi and Banu, then no variable represents the distance between Andi and the hot air balloon. Therefore, in Figure 2 shows that students are using a numerical value of one variable for another variable.</w:t>
      </w:r>
      <w:bookmarkStart w:id="3" w:name="_Hlk48637534"/>
      <w:r w:rsidR="00ED7EE9" w:rsidRPr="00ED7EE9">
        <w:rPr>
          <w:rFonts w:ascii="Times New Roman" w:hAnsi="Times New Roman" w:cs="Times New Roman"/>
        </w:rPr>
        <w:t xml:space="preserve"> </w:t>
      </w:r>
      <w:r w:rsidRPr="00ED7EE9">
        <w:rPr>
          <w:rFonts w:ascii="Times New Roman" w:hAnsi="Times New Roman" w:cs="Times New Roman"/>
        </w:rPr>
        <w:t>This is why drawing accurate diagrams is important in trigonometry; sometimes we need them to make it absolutely clear what information we can just assume and what information we can’t</w:t>
      </w:r>
      <w:bookmarkEnd w:id="3"/>
      <w:r w:rsidR="00352E07">
        <w:rPr>
          <w:rFonts w:ascii="Times New Roman" w:hAnsi="Times New Roman" w:cs="Times New Roman"/>
        </w:rPr>
        <w:t xml:space="preserve"> [15]</w:t>
      </w:r>
    </w:p>
    <w:p w:rsidR="005C33F9" w:rsidRPr="00ED7EE9" w:rsidRDefault="005C33F9" w:rsidP="00ED7EE9">
      <w:pPr>
        <w:spacing w:after="0" w:line="240" w:lineRule="auto"/>
        <w:jc w:val="center"/>
        <w:rPr>
          <w:rFonts w:ascii="Times New Roman" w:hAnsi="Times New Roman" w:cs="Times New Roman"/>
        </w:rPr>
      </w:pPr>
      <w:r w:rsidRPr="00ED7EE9">
        <w:rPr>
          <w:noProof/>
        </w:rPr>
        <w:drawing>
          <wp:inline distT="0" distB="0" distL="0" distR="0" wp14:anchorId="2299C4C4" wp14:editId="001E4C01">
            <wp:extent cx="3692063" cy="3306726"/>
            <wp:effectExtent l="0" t="0" r="381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16137"/>
                    <a:stretch/>
                  </pic:blipFill>
                  <pic:spPr bwMode="auto">
                    <a:xfrm>
                      <a:off x="0" y="0"/>
                      <a:ext cx="3697331" cy="3311444"/>
                    </a:xfrm>
                    <a:prstGeom prst="rect">
                      <a:avLst/>
                    </a:prstGeom>
                    <a:ln>
                      <a:noFill/>
                    </a:ln>
                    <a:extLst>
                      <a:ext uri="{53640926-AAD7-44D8-BBD7-CCE9431645EC}">
                        <a14:shadowObscured xmlns:a14="http://schemas.microsoft.com/office/drawing/2010/main"/>
                      </a:ext>
                    </a:extLst>
                  </pic:spPr>
                </pic:pic>
              </a:graphicData>
            </a:graphic>
          </wp:inline>
        </w:drawing>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3.</w:t>
      </w:r>
      <w:r w:rsidRPr="00ED7EE9">
        <w:rPr>
          <w:rFonts w:ascii="Times New Roman" w:hAnsi="Times New Roman" w:cs="Times New Roman"/>
        </w:rPr>
        <w:t xml:space="preserve"> The third misused data</w:t>
      </w:r>
    </w:p>
    <w:p w:rsidR="005C33F9" w:rsidRPr="00ED7EE9" w:rsidRDefault="005C33F9" w:rsidP="00ED7EE9">
      <w:pPr>
        <w:spacing w:after="0" w:line="240" w:lineRule="auto"/>
        <w:ind w:firstLine="284"/>
        <w:jc w:val="both"/>
        <w:rPr>
          <w:rFonts w:ascii="Times New Roman" w:eastAsiaTheme="minorEastAsia" w:hAnsi="Times New Roman" w:cs="Times New Roman"/>
        </w:rPr>
      </w:pPr>
      <w:r w:rsidRPr="00ED7EE9">
        <w:rPr>
          <w:rFonts w:ascii="Times New Roman" w:hAnsi="Times New Roman" w:cs="Times New Roman"/>
        </w:rPr>
        <w:t xml:space="preserve">In Figure 3, students are not consistent in using the variables x, y, z. when making examples (answer b) and when doing calculations (answer d). If referring to answer b, they should use the formula </w:t>
      </w:r>
      <m:oMath>
        <m:f>
          <m:fPr>
            <m:ctrlPr>
              <w:rPr>
                <w:rFonts w:ascii="Cambria Math" w:hAnsi="Cambria Math" w:cs="Times New Roman"/>
                <w:i/>
              </w:rPr>
            </m:ctrlPr>
          </m:fPr>
          <m:num>
            <m:r>
              <w:rPr>
                <w:rFonts w:ascii="Cambria Math" w:hAnsi="Cambria Math" w:cs="Times New Roman"/>
              </w:rPr>
              <m:t>z</m:t>
            </m:r>
          </m:num>
          <m:den>
            <m:func>
              <m:funcPr>
                <m:ctrlPr>
                  <w:rPr>
                    <w:rFonts w:ascii="Cambria Math" w:hAnsi="Cambria Math" w:cs="Times New Roman"/>
                    <w:i/>
                  </w:rPr>
                </m:ctrlPr>
              </m:funcPr>
              <m:fName>
                <m:r>
                  <m:rPr>
                    <m:sty m:val="p"/>
                  </m:rPr>
                  <w:rPr>
                    <w:rFonts w:ascii="Cambria Math" w:hAnsi="Cambria Math" w:cs="Times New Roman"/>
                  </w:rPr>
                  <m:t>sin</m:t>
                </m:r>
              </m:fName>
              <m:e>
                <m:sSup>
                  <m:sSupPr>
                    <m:ctrlPr>
                      <w:rPr>
                        <w:rFonts w:ascii="Cambria Math" w:hAnsi="Cambria Math" w:cs="Times New Roman"/>
                        <w:i/>
                      </w:rPr>
                    </m:ctrlPr>
                  </m:sSupPr>
                  <m:e>
                    <m:r>
                      <w:rPr>
                        <w:rFonts w:ascii="Cambria Math" w:hAnsi="Cambria Math" w:cs="Times New Roman"/>
                      </w:rPr>
                      <m:t>75</m:t>
                    </m:r>
                  </m:e>
                  <m:sup>
                    <m:r>
                      <w:rPr>
                        <w:rFonts w:ascii="Cambria Math" w:hAnsi="Cambria Math" w:cs="Times New Roman"/>
                      </w:rPr>
                      <m:t>°</m:t>
                    </m:r>
                  </m:sup>
                </m:sSup>
              </m:e>
            </m:func>
          </m:den>
        </m:f>
        <m:r>
          <w:rPr>
            <w:rFonts w:ascii="Cambria Math" w:eastAsiaTheme="minorEastAsia" w:hAnsi="Cambria Math" w:cs="Times New Roman"/>
          </w:rPr>
          <m:t>=</m:t>
        </m:r>
        <m:f>
          <m:fPr>
            <m:ctrlPr>
              <w:rPr>
                <w:rFonts w:ascii="Cambria Math" w:eastAsiaTheme="minorEastAsia" w:hAnsi="Cambria Math" w:cs="Times New Roman"/>
                <w:i/>
              </w:rPr>
            </m:ctrlPr>
          </m:fPr>
          <m:num>
            <m:r>
              <w:rPr>
                <w:rFonts w:ascii="Cambria Math" w:eastAsiaTheme="minorEastAsia" w:hAnsi="Cambria Math" w:cs="Times New Roman"/>
              </w:rPr>
              <m:t>x</m:t>
            </m:r>
          </m:num>
          <m:den>
            <m:func>
              <m:funcPr>
                <m:ctrlPr>
                  <w:rPr>
                    <w:rFonts w:ascii="Cambria Math" w:eastAsiaTheme="minorEastAsia" w:hAnsi="Cambria Math" w:cs="Times New Roman"/>
                    <w:i/>
                  </w:rPr>
                </m:ctrlPr>
              </m:funcPr>
              <m:fName>
                <m:r>
                  <m:rPr>
                    <m:sty m:val="p"/>
                  </m:rPr>
                  <w:rPr>
                    <w:rFonts w:ascii="Cambria Math" w:eastAsiaTheme="minorEastAsia" w:hAnsi="Cambria Math" w:cs="Times New Roman"/>
                  </w:rPr>
                  <m:t>sin</m:t>
                </m:r>
              </m:fName>
              <m:e>
                <m:sSup>
                  <m:sSupPr>
                    <m:ctrlPr>
                      <w:rPr>
                        <w:rFonts w:ascii="Cambria Math" w:eastAsiaTheme="minorEastAsia" w:hAnsi="Cambria Math" w:cs="Times New Roman"/>
                        <w:i/>
                      </w:rPr>
                    </m:ctrlPr>
                  </m:sSupPr>
                  <m:e>
                    <m:r>
                      <w:rPr>
                        <w:rFonts w:ascii="Cambria Math" w:eastAsiaTheme="minorEastAsia" w:hAnsi="Cambria Math" w:cs="Times New Roman"/>
                      </w:rPr>
                      <m:t>60</m:t>
                    </m:r>
                  </m:e>
                  <m:sup>
                    <m:r>
                      <w:rPr>
                        <w:rFonts w:ascii="Cambria Math" w:eastAsiaTheme="minorEastAsia" w:hAnsi="Cambria Math" w:cs="Times New Roman"/>
                      </w:rPr>
                      <m:t>°</m:t>
                    </m:r>
                  </m:sup>
                </m:sSup>
              </m:e>
            </m:func>
          </m:den>
        </m:f>
      </m:oMath>
      <w:r w:rsidRPr="00ED7EE9">
        <w:rPr>
          <w:rFonts w:ascii="Times New Roman" w:eastAsiaTheme="minorEastAsia" w:hAnsi="Times New Roman" w:cs="Times New Roman"/>
        </w:rPr>
        <w:t xml:space="preserve">.  It shows that students use a numerical value of one variable for another variable. </w:t>
      </w:r>
      <w:r w:rsidRPr="00ED7EE9">
        <w:rPr>
          <w:rFonts w:ascii="Times New Roman" w:hAnsi="Times New Roman" w:cs="Times New Roman"/>
        </w:rPr>
        <w:t xml:space="preserve">A mnemonic that may help is “the length of the side opposite the angle we are trying to find goes on the opposite side of the equation from the other two side lengths.” </w:t>
      </w:r>
      <w:r w:rsidR="00352E07">
        <w:rPr>
          <w:rFonts w:ascii="Times New Roman" w:hAnsi="Times New Roman" w:cs="Times New Roman"/>
        </w:rPr>
        <w:t>[15]</w:t>
      </w:r>
    </w:p>
    <w:p w:rsidR="00ED7EE9" w:rsidRPr="00ED7EE9" w:rsidRDefault="00ED7EE9" w:rsidP="00ED7EE9">
      <w:pPr>
        <w:spacing w:after="0" w:line="240" w:lineRule="auto"/>
        <w:jc w:val="both"/>
        <w:rPr>
          <w:rFonts w:ascii="Times New Roman" w:hAnsi="Times New Roman" w:cs="Times New Roman"/>
          <w:i/>
        </w:rPr>
      </w:pPr>
    </w:p>
    <w:p w:rsidR="005C33F9" w:rsidRPr="00ED7EE9" w:rsidRDefault="005C33F9" w:rsidP="00ED7EE9">
      <w:pPr>
        <w:spacing w:after="0" w:line="240" w:lineRule="auto"/>
        <w:jc w:val="both"/>
        <w:rPr>
          <w:rFonts w:ascii="Times New Roman" w:hAnsi="Times New Roman" w:cs="Times New Roman"/>
          <w:i/>
        </w:rPr>
      </w:pPr>
      <w:r w:rsidRPr="00ED7EE9">
        <w:rPr>
          <w:rFonts w:ascii="Times New Roman" w:hAnsi="Times New Roman" w:cs="Times New Roman"/>
          <w:i/>
        </w:rPr>
        <w:t xml:space="preserve">3.2. </w:t>
      </w:r>
      <w:bookmarkStart w:id="4" w:name="_Hlk48612930"/>
      <w:r w:rsidRPr="00ED7EE9">
        <w:rPr>
          <w:rFonts w:ascii="Times New Roman" w:hAnsi="Times New Roman" w:cs="Times New Roman"/>
          <w:i/>
        </w:rPr>
        <w:t>Misinterpreted language</w:t>
      </w:r>
      <w:bookmarkEnd w:id="4"/>
    </w:p>
    <w:p w:rsidR="005C33F9" w:rsidRPr="00ED7EE9" w:rsidRDefault="005C33F9" w:rsidP="00ED7EE9">
      <w:pPr>
        <w:spacing w:after="0" w:line="240" w:lineRule="auto"/>
        <w:jc w:val="both"/>
        <w:rPr>
          <w:rFonts w:ascii="Times New Roman" w:hAnsi="Times New Roman" w:cs="Times New Roman"/>
        </w:rPr>
      </w:pPr>
      <w:r w:rsidRPr="00ED7EE9">
        <w:rPr>
          <w:rFonts w:ascii="Times New Roman" w:hAnsi="Times New Roman" w:cs="Times New Roman"/>
        </w:rPr>
        <w:t xml:space="preserve">Misinterpreted language occurs when designating a mathematical concept by a symbol traditionally designating another concept and operating with the symbol in its convention. </w:t>
      </w:r>
    </w:p>
    <w:p w:rsidR="005C33F9" w:rsidRPr="00ED7EE9" w:rsidRDefault="005C33F9" w:rsidP="00ED7EE9">
      <w:pPr>
        <w:spacing w:after="0" w:line="240" w:lineRule="auto"/>
        <w:jc w:val="center"/>
        <w:rPr>
          <w:rFonts w:ascii="Times New Roman" w:hAnsi="Times New Roman" w:cs="Times New Roman"/>
        </w:rPr>
      </w:pPr>
      <w:r w:rsidRPr="00ED7EE9">
        <w:rPr>
          <w:noProof/>
        </w:rPr>
        <w:lastRenderedPageBreak/>
        <w:drawing>
          <wp:inline distT="0" distB="0" distL="0" distR="0" wp14:anchorId="255669B4" wp14:editId="7F21DFBA">
            <wp:extent cx="2724150" cy="16954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724150" cy="1695450"/>
                    </a:xfrm>
                    <a:prstGeom prst="rect">
                      <a:avLst/>
                    </a:prstGeom>
                  </pic:spPr>
                </pic:pic>
              </a:graphicData>
            </a:graphic>
          </wp:inline>
        </w:drawing>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4.</w:t>
      </w:r>
      <w:r w:rsidRPr="00ED7EE9">
        <w:rPr>
          <w:rFonts w:ascii="Times New Roman" w:hAnsi="Times New Roman" w:cs="Times New Roman"/>
        </w:rPr>
        <w:t xml:space="preserve"> The first misinterpreted language</w:t>
      </w:r>
    </w:p>
    <w:p w:rsidR="005C33F9" w:rsidRPr="00ED7EE9" w:rsidRDefault="005C33F9"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 xml:space="preserve">Students are asked to determine the normal temperature in Savannah, Georgia in March, July and December with </w:t>
      </w:r>
      <m:oMath>
        <m:r>
          <w:rPr>
            <w:rFonts w:ascii="Cambria Math" w:hAnsi="Cambria Math" w:cs="Times New Roman"/>
          </w:rPr>
          <m:t>T=76,4+16</m:t>
        </m:r>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πt</m:t>
                    </m:r>
                  </m:num>
                  <m:den>
                    <m:r>
                      <w:rPr>
                        <w:rFonts w:ascii="Cambria Math" w:hAnsi="Cambria Math" w:cs="Times New Roman"/>
                      </w:rPr>
                      <m:t>6</m:t>
                    </m:r>
                  </m:den>
                </m:f>
                <m:r>
                  <w:rPr>
                    <w:rFonts w:ascii="Cambria Math" w:hAnsi="Cambria Math" w:cs="Times New Roman"/>
                  </w:rPr>
                  <m:t>-</m:t>
                </m:r>
                <m:f>
                  <m:fPr>
                    <m:ctrlPr>
                      <w:rPr>
                        <w:rFonts w:ascii="Cambria Math" w:hAnsi="Cambria Math" w:cs="Times New Roman"/>
                        <w:i/>
                      </w:rPr>
                    </m:ctrlPr>
                  </m:fPr>
                  <m:num>
                    <m:r>
                      <w:rPr>
                        <w:rFonts w:ascii="Cambria Math" w:hAnsi="Cambria Math" w:cs="Times New Roman"/>
                      </w:rPr>
                      <m:t>7π</m:t>
                    </m:r>
                  </m:num>
                  <m:den>
                    <m:r>
                      <w:rPr>
                        <w:rFonts w:ascii="Cambria Math" w:hAnsi="Cambria Math" w:cs="Times New Roman"/>
                      </w:rPr>
                      <m:t>6</m:t>
                    </m:r>
                  </m:den>
                </m:f>
              </m:e>
            </m:d>
          </m:e>
        </m:func>
      </m:oMath>
      <w:r w:rsidRPr="00ED7EE9">
        <w:rPr>
          <w:rFonts w:ascii="Times New Roman" w:hAnsi="Times New Roman" w:cs="Times New Roman"/>
        </w:rPr>
        <w:t xml:space="preserve">, t is the time (in months) and t = 1 for January. In trigonometry, π (in radians) means 180 °. Therefore, Figure 4 shows that students possible to understand π on problems with </w:t>
      </w:r>
      <m:oMath>
        <m:f>
          <m:fPr>
            <m:ctrlPr>
              <w:rPr>
                <w:rFonts w:ascii="Cambria Math" w:eastAsiaTheme="minorEastAsia" w:hAnsi="Cambria Math" w:cs="Times New Roman"/>
                <w:i/>
              </w:rPr>
            </m:ctrlPr>
          </m:fPr>
          <m:num>
            <m:r>
              <w:rPr>
                <w:rFonts w:ascii="Cambria Math" w:eastAsiaTheme="minorEastAsia" w:hAnsi="Cambria Math" w:cs="Times New Roman"/>
              </w:rPr>
              <m:t>22</m:t>
            </m:r>
          </m:num>
          <m:den>
            <m:r>
              <w:rPr>
                <w:rFonts w:ascii="Cambria Math" w:eastAsiaTheme="minorEastAsia" w:hAnsi="Cambria Math" w:cs="Times New Roman"/>
              </w:rPr>
              <m:t>7</m:t>
            </m:r>
          </m:den>
        </m:f>
      </m:oMath>
      <w:r w:rsidRPr="00ED7EE9">
        <w:rPr>
          <w:rFonts w:ascii="Times New Roman" w:hAnsi="Times New Roman" w:cs="Times New Roman"/>
        </w:rPr>
        <w:t xml:space="preserve">. When substituting π with </w:t>
      </w:r>
      <m:oMath>
        <m:f>
          <m:fPr>
            <m:ctrlPr>
              <w:rPr>
                <w:rFonts w:ascii="Cambria Math" w:eastAsiaTheme="minorEastAsia" w:hAnsi="Cambria Math" w:cs="Times New Roman"/>
                <w:i/>
              </w:rPr>
            </m:ctrlPr>
          </m:fPr>
          <m:num>
            <m:r>
              <w:rPr>
                <w:rFonts w:ascii="Cambria Math" w:eastAsiaTheme="minorEastAsia" w:hAnsi="Cambria Math" w:cs="Times New Roman"/>
              </w:rPr>
              <m:t>22</m:t>
            </m:r>
          </m:num>
          <m:den>
            <m:r>
              <w:rPr>
                <w:rFonts w:ascii="Cambria Math" w:eastAsiaTheme="minorEastAsia" w:hAnsi="Cambria Math" w:cs="Times New Roman"/>
              </w:rPr>
              <m:t>7</m:t>
            </m:r>
          </m:den>
        </m:f>
      </m:oMath>
      <w:r w:rsidRPr="00ED7EE9">
        <w:rPr>
          <w:rFonts w:ascii="Times New Roman" w:eastAsiaTheme="minorEastAsia" w:hAnsi="Times New Roman" w:cs="Times New Roman"/>
        </w:rPr>
        <w:t>,</w:t>
      </w:r>
      <w:r w:rsidRPr="00ED7EE9">
        <w:rPr>
          <w:rFonts w:ascii="Times New Roman" w:hAnsi="Times New Roman" w:cs="Times New Roman"/>
        </w:rPr>
        <w:t xml:space="preserve"> students also not carefully, so there is a calculation error.</w:t>
      </w:r>
      <w:r w:rsidR="00ED7EE9">
        <w:rPr>
          <w:rFonts w:ascii="Times New Roman" w:hAnsi="Times New Roman" w:cs="Times New Roman"/>
        </w:rPr>
        <w:t xml:space="preserve"> </w:t>
      </w:r>
      <w:r w:rsidR="00B22EA6" w:rsidRPr="00ED7EE9">
        <w:rPr>
          <w:rFonts w:ascii="Times New Roman" w:eastAsiaTheme="minorEastAsia" w:hAnsi="Times New Roman" w:cs="Times New Roman"/>
        </w:rPr>
        <w:t>Students need to check that they are in the correct mode, i.e. using degrees instead of radians for problems dealing with angles in triangles</w:t>
      </w:r>
      <w:r w:rsidR="00352E07">
        <w:rPr>
          <w:rFonts w:ascii="Times New Roman" w:eastAsiaTheme="minorEastAsia" w:hAnsi="Times New Roman" w:cs="Times New Roman"/>
        </w:rPr>
        <w:t xml:space="preserve"> [15].</w:t>
      </w:r>
    </w:p>
    <w:p w:rsidR="00ED7EE9" w:rsidRDefault="00ED7EE9" w:rsidP="00ED7EE9">
      <w:pPr>
        <w:spacing w:after="0" w:line="240" w:lineRule="auto"/>
        <w:jc w:val="both"/>
        <w:rPr>
          <w:rFonts w:ascii="Times New Roman" w:hAnsi="Times New Roman" w:cs="Times New Roman"/>
          <w:i/>
        </w:rPr>
      </w:pPr>
    </w:p>
    <w:p w:rsidR="005C33F9" w:rsidRPr="00ED7EE9" w:rsidRDefault="005C33F9" w:rsidP="00ED7EE9">
      <w:pPr>
        <w:spacing w:after="0" w:line="240" w:lineRule="auto"/>
        <w:jc w:val="both"/>
        <w:rPr>
          <w:rFonts w:ascii="Times New Roman" w:hAnsi="Times New Roman" w:cs="Times New Roman"/>
          <w:i/>
        </w:rPr>
      </w:pPr>
      <w:r w:rsidRPr="00ED7EE9">
        <w:rPr>
          <w:rFonts w:ascii="Times New Roman" w:hAnsi="Times New Roman" w:cs="Times New Roman"/>
          <w:i/>
        </w:rPr>
        <w:t xml:space="preserve">3.3. Logically invalid inference, </w:t>
      </w:r>
    </w:p>
    <w:p w:rsidR="005C33F9" w:rsidRPr="00ED7EE9" w:rsidRDefault="005C33F9" w:rsidP="00ED7EE9">
      <w:pPr>
        <w:spacing w:after="0" w:line="240" w:lineRule="auto"/>
        <w:jc w:val="both"/>
        <w:rPr>
          <w:rFonts w:ascii="Times New Roman" w:hAnsi="Times New Roman" w:cs="Times New Roman"/>
        </w:rPr>
      </w:pPr>
      <w:r w:rsidRPr="00ED7EE9">
        <w:rPr>
          <w:rFonts w:ascii="Times New Roman" w:hAnsi="Times New Roman" w:cs="Times New Roman"/>
        </w:rPr>
        <w:t>Logically invalid inference occurs when errors that deal with fallacious reasoning and not with specific content</w:t>
      </w:r>
    </w:p>
    <w:p w:rsidR="005C33F9" w:rsidRPr="00ED7EE9" w:rsidRDefault="005C33F9" w:rsidP="00ED7EE9">
      <w:pPr>
        <w:spacing w:after="0" w:line="240" w:lineRule="auto"/>
        <w:jc w:val="center"/>
        <w:rPr>
          <w:rFonts w:ascii="Times New Roman" w:hAnsi="Times New Roman" w:cs="Times New Roman"/>
        </w:rPr>
      </w:pPr>
      <w:r w:rsidRPr="00ED7EE9">
        <w:rPr>
          <w:noProof/>
        </w:rPr>
        <w:drawing>
          <wp:inline distT="0" distB="0" distL="0" distR="0" wp14:anchorId="5190D9C8" wp14:editId="3CFFA732">
            <wp:extent cx="3988972" cy="32321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val="0"/>
                        </a:ext>
                      </a:extLst>
                    </a:blip>
                    <a:srcRect l="4655" t="34798" r="25698" b="62656"/>
                    <a:stretch/>
                  </pic:blipFill>
                  <pic:spPr bwMode="auto">
                    <a:xfrm>
                      <a:off x="0" y="0"/>
                      <a:ext cx="3991860" cy="323449"/>
                    </a:xfrm>
                    <a:prstGeom prst="rect">
                      <a:avLst/>
                    </a:prstGeom>
                    <a:noFill/>
                    <a:ln>
                      <a:noFill/>
                    </a:ln>
                    <a:extLst>
                      <a:ext uri="{53640926-AAD7-44D8-BBD7-CCE9431645EC}">
                        <a14:shadowObscured xmlns:a14="http://schemas.microsoft.com/office/drawing/2010/main"/>
                      </a:ext>
                    </a:extLst>
                  </pic:spPr>
                </pic:pic>
              </a:graphicData>
            </a:graphic>
          </wp:inline>
        </w:drawing>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5.</w:t>
      </w:r>
      <w:r w:rsidRPr="00ED7EE9">
        <w:rPr>
          <w:rFonts w:ascii="Times New Roman" w:hAnsi="Times New Roman" w:cs="Times New Roman"/>
        </w:rPr>
        <w:t xml:space="preserve"> The first logically invalid inference</w:t>
      </w:r>
    </w:p>
    <w:p w:rsidR="005C33F9" w:rsidRDefault="005C33F9"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Students are asked to determine the lower air friction between two cars if the length of the windshield, the length of the hood and the angle between the hood and the windshield is known. The smaller the cross-sectional area, the lower the air friction. Students have calculated the cross-sectional area for car A and car B, but students conclude by stating that the low motion car is car B. Air movement and friction are different so that students experience errors in concluding.</w:t>
      </w:r>
    </w:p>
    <w:p w:rsidR="00ED7EE9" w:rsidRPr="00ED7EE9" w:rsidRDefault="00ED7EE9" w:rsidP="00ED7EE9">
      <w:pPr>
        <w:spacing w:after="0" w:line="240" w:lineRule="auto"/>
        <w:ind w:firstLine="284"/>
        <w:jc w:val="both"/>
        <w:rPr>
          <w:rFonts w:ascii="Times New Roman" w:hAnsi="Times New Roman" w:cs="Times New Roman"/>
        </w:rPr>
      </w:pPr>
    </w:p>
    <w:p w:rsidR="005C33F9" w:rsidRPr="00ED7EE9" w:rsidRDefault="005C33F9" w:rsidP="00ED7EE9">
      <w:pPr>
        <w:spacing w:after="0" w:line="240" w:lineRule="auto"/>
        <w:jc w:val="both"/>
        <w:rPr>
          <w:rFonts w:ascii="Times New Roman" w:hAnsi="Times New Roman" w:cs="Times New Roman"/>
          <w:i/>
        </w:rPr>
      </w:pPr>
      <w:r w:rsidRPr="00ED7EE9">
        <w:rPr>
          <w:rFonts w:ascii="Times New Roman" w:hAnsi="Times New Roman" w:cs="Times New Roman"/>
          <w:i/>
        </w:rPr>
        <w:t>3.4. Distorted theorem or definition,</w:t>
      </w:r>
    </w:p>
    <w:p w:rsidR="005C33F9" w:rsidRPr="00ED7EE9" w:rsidRDefault="005C33F9" w:rsidP="00ED7EE9">
      <w:pPr>
        <w:spacing w:after="0" w:line="240" w:lineRule="auto"/>
        <w:jc w:val="both"/>
        <w:rPr>
          <w:rFonts w:ascii="Times New Roman" w:hAnsi="Times New Roman" w:cs="Times New Roman"/>
        </w:rPr>
      </w:pPr>
      <w:r w:rsidRPr="00ED7EE9">
        <w:rPr>
          <w:rFonts w:ascii="Times New Roman" w:hAnsi="Times New Roman" w:cs="Times New Roman"/>
        </w:rPr>
        <w:t>Distorted theorem or definition occurs when applying a theorem or definition outside its condition, incorrectly citing a definition, theorem, rule or formula.</w:t>
      </w:r>
    </w:p>
    <w:p w:rsidR="005C33F9" w:rsidRPr="00ED7EE9" w:rsidRDefault="005C33F9" w:rsidP="00ED7EE9">
      <w:pPr>
        <w:spacing w:after="0" w:line="240" w:lineRule="auto"/>
        <w:jc w:val="center"/>
        <w:rPr>
          <w:rFonts w:ascii="Times New Roman" w:hAnsi="Times New Roman" w:cs="Times New Roman"/>
        </w:rPr>
      </w:pPr>
      <w:r w:rsidRPr="00ED7EE9">
        <w:rPr>
          <w:noProof/>
        </w:rPr>
        <w:drawing>
          <wp:inline distT="0" distB="0" distL="0" distR="0" wp14:anchorId="36BE0554" wp14:editId="32DF2B07">
            <wp:extent cx="1209673" cy="4105275"/>
            <wp:effectExtent l="0" t="318"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72297" r="6594" b="4483"/>
                    <a:stretch/>
                  </pic:blipFill>
                  <pic:spPr bwMode="auto">
                    <a:xfrm rot="5400000">
                      <a:off x="0" y="0"/>
                      <a:ext cx="1209864" cy="4105924"/>
                    </a:xfrm>
                    <a:prstGeom prst="rect">
                      <a:avLst/>
                    </a:prstGeom>
                    <a:noFill/>
                    <a:ln>
                      <a:noFill/>
                    </a:ln>
                    <a:extLst>
                      <a:ext uri="{53640926-AAD7-44D8-BBD7-CCE9431645EC}">
                        <a14:shadowObscured xmlns:a14="http://schemas.microsoft.com/office/drawing/2010/main"/>
                      </a:ext>
                    </a:extLst>
                  </pic:spPr>
                </pic:pic>
              </a:graphicData>
            </a:graphic>
          </wp:inline>
        </w:drawing>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6.</w:t>
      </w:r>
      <w:r w:rsidRPr="00ED7EE9">
        <w:rPr>
          <w:rFonts w:ascii="Times New Roman" w:hAnsi="Times New Roman" w:cs="Times New Roman"/>
        </w:rPr>
        <w:t xml:space="preserve"> The first distorted theorem or definition</w:t>
      </w:r>
    </w:p>
    <w:p w:rsidR="005C33F9" w:rsidRPr="00ED7EE9" w:rsidRDefault="005C33F9"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The problem related to Figure 6 is that students to determine the distance between the red car and the truck, if it is known that the distance between the patrol car and the red car is 10 m, the distance between the patrol car and the truck is 8 m, and the angle formed between the patrol car and the red car and the truck is 60 °. Based on information on this problem, we know that the lengths of two sides and one corner are flanked by the same two sides. If you want to determine the length of the side in front of the corner, so the student should use the cosine rule. Figure 6 shows that the student uses the sine rule, so that the student applies a theorem or definition outside its condition.</w:t>
      </w:r>
      <w:r w:rsidR="00ED7EE9">
        <w:rPr>
          <w:rFonts w:ascii="Times New Roman" w:hAnsi="Times New Roman" w:cs="Times New Roman"/>
        </w:rPr>
        <w:t xml:space="preserve"> </w:t>
      </w:r>
      <w:r w:rsidR="00B22EA6" w:rsidRPr="00ED7EE9">
        <w:rPr>
          <w:rFonts w:ascii="Times New Roman" w:hAnsi="Times New Roman" w:cs="Times New Roman"/>
        </w:rPr>
        <w:t>Errors in using formulas are caused by students' failure to understand and describe what the questions need</w:t>
      </w:r>
      <w:r w:rsidR="008A67E9">
        <w:rPr>
          <w:rFonts w:ascii="Times New Roman" w:hAnsi="Times New Roman" w:cs="Times New Roman"/>
        </w:rPr>
        <w:t xml:space="preserve"> [16]</w:t>
      </w:r>
      <w:r w:rsidR="001E6A0C">
        <w:rPr>
          <w:rFonts w:ascii="Times New Roman" w:hAnsi="Times New Roman" w:cs="Times New Roman"/>
        </w:rPr>
        <w:t xml:space="preserve"> </w:t>
      </w:r>
      <w:r w:rsidR="001E6A0C" w:rsidRPr="001E6A0C">
        <w:rPr>
          <w:rFonts w:ascii="Times New Roman" w:hAnsi="Times New Roman" w:cs="Times New Roman"/>
        </w:rPr>
        <w:t>Students make process skills error because students cannot solve problems in the algorithm so that students must be trained to solve problems based on correct, careful, detailed, and complete procedures</w:t>
      </w:r>
      <w:r w:rsidR="001E6A0C">
        <w:rPr>
          <w:rFonts w:ascii="Times New Roman" w:hAnsi="Times New Roman" w:cs="Times New Roman"/>
        </w:rPr>
        <w:t xml:space="preserve"> </w:t>
      </w:r>
      <w:r w:rsidR="00352E07">
        <w:rPr>
          <w:rFonts w:ascii="Times New Roman" w:hAnsi="Times New Roman" w:cs="Times New Roman"/>
        </w:rPr>
        <w:t>[1</w:t>
      </w:r>
      <w:r w:rsidR="008A67E9">
        <w:rPr>
          <w:rFonts w:ascii="Times New Roman" w:hAnsi="Times New Roman" w:cs="Times New Roman"/>
        </w:rPr>
        <w:t>7</w:t>
      </w:r>
      <w:r w:rsidR="00352E07">
        <w:rPr>
          <w:rFonts w:ascii="Times New Roman" w:hAnsi="Times New Roman" w:cs="Times New Roman"/>
        </w:rPr>
        <w:t>]</w:t>
      </w:r>
    </w:p>
    <w:p w:rsidR="005C33F9" w:rsidRPr="00ED7EE9" w:rsidRDefault="005C33F9" w:rsidP="00ED7EE9">
      <w:pPr>
        <w:spacing w:after="0" w:line="240" w:lineRule="auto"/>
        <w:jc w:val="center"/>
        <w:rPr>
          <w:rFonts w:ascii="Times New Roman" w:hAnsi="Times New Roman" w:cs="Times New Roman"/>
        </w:rPr>
      </w:pPr>
      <w:r w:rsidRPr="00ED7EE9">
        <w:rPr>
          <w:noProof/>
        </w:rPr>
        <w:lastRenderedPageBreak/>
        <w:drawing>
          <wp:inline distT="0" distB="0" distL="0" distR="0" wp14:anchorId="36827845" wp14:editId="464CC8E8">
            <wp:extent cx="2581275" cy="14859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81275" cy="1485900"/>
                    </a:xfrm>
                    <a:prstGeom prst="rect">
                      <a:avLst/>
                    </a:prstGeom>
                  </pic:spPr>
                </pic:pic>
              </a:graphicData>
            </a:graphic>
          </wp:inline>
        </w:drawing>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7.</w:t>
      </w:r>
      <w:r w:rsidRPr="00ED7EE9">
        <w:rPr>
          <w:rFonts w:ascii="Times New Roman" w:hAnsi="Times New Roman" w:cs="Times New Roman"/>
        </w:rPr>
        <w:t xml:space="preserve"> The second distorted theorem or definition</w:t>
      </w:r>
    </w:p>
    <w:p w:rsidR="005C33F9" w:rsidRPr="00ED7EE9" w:rsidRDefault="005C33F9"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 xml:space="preserve">The student’s answer in Figure </w:t>
      </w:r>
      <w:proofErr w:type="gramStart"/>
      <w:r w:rsidRPr="00ED7EE9">
        <w:rPr>
          <w:rFonts w:ascii="Times New Roman" w:hAnsi="Times New Roman" w:cs="Times New Roman"/>
        </w:rPr>
        <w:t>7 part</w:t>
      </w:r>
      <w:proofErr w:type="gramEnd"/>
      <w:r w:rsidRPr="00ED7EE9">
        <w:rPr>
          <w:rFonts w:ascii="Times New Roman" w:hAnsi="Times New Roman" w:cs="Times New Roman"/>
        </w:rPr>
        <w:t xml:space="preserve"> d shows that the student correctly used the cosine rule to solve the problem, but in part e the student did not write the cosine rule correctly. The students should write the distance between the red car and the truck </w:t>
      </w:r>
      <m:oMath>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a</m:t>
            </m:r>
          </m:e>
          <m:sup>
            <m:r>
              <w:rPr>
                <w:rFonts w:ascii="Cambria Math" w:hAnsi="Cambria Math" w:cs="Times New Roman"/>
              </w:rPr>
              <m:t>2</m:t>
            </m:r>
          </m:sup>
        </m:sSup>
        <m:r>
          <w:rPr>
            <w:rFonts w:ascii="Cambria Math" w:hAnsi="Cambria Math" w:cs="Times New Roman"/>
          </w:rPr>
          <m:t>+</m:t>
        </m:r>
        <m:sSup>
          <m:sSupPr>
            <m:ctrlPr>
              <w:rPr>
                <w:rFonts w:ascii="Cambria Math" w:hAnsi="Cambria Math" w:cs="Times New Roman"/>
                <w:i/>
              </w:rPr>
            </m:ctrlPr>
          </m:sSupPr>
          <m:e>
            <m:r>
              <w:rPr>
                <w:rFonts w:ascii="Cambria Math" w:hAnsi="Cambria Math" w:cs="Times New Roman"/>
              </w:rPr>
              <m:t>b</m:t>
            </m:r>
          </m:e>
          <m:sup>
            <m:r>
              <w:rPr>
                <w:rFonts w:ascii="Cambria Math" w:hAnsi="Cambria Math" w:cs="Times New Roman"/>
              </w:rPr>
              <m:t>2</m:t>
            </m:r>
          </m:sup>
        </m:sSup>
        <m:r>
          <w:rPr>
            <w:rFonts w:ascii="Cambria Math" w:hAnsi="Cambria Math" w:cs="Times New Roman"/>
          </w:rPr>
          <m:t>-2.a.b.</m:t>
        </m:r>
        <m:func>
          <m:funcPr>
            <m:ctrlPr>
              <w:rPr>
                <w:rFonts w:ascii="Cambria Math" w:hAnsi="Cambria Math" w:cs="Times New Roman"/>
                <w:i/>
              </w:rPr>
            </m:ctrlPr>
          </m:funcPr>
          <m:fName>
            <m:r>
              <m:rPr>
                <m:sty m:val="p"/>
              </m:rPr>
              <w:rPr>
                <w:rFonts w:ascii="Cambria Math" w:hAnsi="Cambria Math" w:cs="Times New Roman"/>
              </w:rPr>
              <m:t>cos</m:t>
            </m:r>
          </m:fName>
          <m:e>
            <m:r>
              <w:rPr>
                <w:rFonts w:ascii="Cambria Math" w:hAnsi="Cambria Math" w:cs="Times New Roman"/>
              </w:rPr>
              <m:t>C</m:t>
            </m:r>
          </m:e>
        </m:func>
      </m:oMath>
      <w:r w:rsidRPr="00ED7EE9">
        <w:rPr>
          <w:rFonts w:ascii="Times New Roman" w:hAnsi="Times New Roman" w:cs="Times New Roman"/>
        </w:rPr>
        <w:t>. We can say that students incorrectly citing a definition, theorem, rule or formula.</w:t>
      </w:r>
      <w:r w:rsidR="00ED7EE9">
        <w:rPr>
          <w:rFonts w:ascii="Times New Roman" w:hAnsi="Times New Roman" w:cs="Times New Roman"/>
        </w:rPr>
        <w:t xml:space="preserve"> </w:t>
      </w:r>
      <w:r w:rsidR="00ED7EE9" w:rsidRPr="00ED7EE9">
        <w:rPr>
          <w:rFonts w:ascii="Times New Roman" w:hAnsi="Times New Roman" w:cs="Times New Roman"/>
        </w:rPr>
        <w:t xml:space="preserve">The results of </w:t>
      </w:r>
      <w:proofErr w:type="spellStart"/>
      <w:r w:rsidR="00ED7EE9" w:rsidRPr="00ED7EE9">
        <w:rPr>
          <w:rFonts w:ascii="Times New Roman" w:hAnsi="Times New Roman" w:cs="Times New Roman"/>
        </w:rPr>
        <w:t>Siyepu's</w:t>
      </w:r>
      <w:proofErr w:type="spellEnd"/>
      <w:r w:rsidR="00ED7EE9" w:rsidRPr="00ED7EE9">
        <w:rPr>
          <w:rFonts w:ascii="Times New Roman" w:hAnsi="Times New Roman" w:cs="Times New Roman"/>
        </w:rPr>
        <w:t xml:space="preserve"> </w:t>
      </w:r>
      <w:r w:rsidR="008A67E9">
        <w:rPr>
          <w:rFonts w:ascii="Times New Roman" w:hAnsi="Times New Roman" w:cs="Times New Roman"/>
        </w:rPr>
        <w:t xml:space="preserve">[18] </w:t>
      </w:r>
      <w:r w:rsidR="00ED7EE9" w:rsidRPr="00ED7EE9">
        <w:rPr>
          <w:rFonts w:ascii="Times New Roman" w:hAnsi="Times New Roman" w:cs="Times New Roman"/>
        </w:rPr>
        <w:t>study discussing error analysis show that teachers must prepare lessons to guide students when understanding and applying the constraints of rules and formulas.</w:t>
      </w:r>
      <w:r w:rsidR="00ED7EE9">
        <w:rPr>
          <w:rFonts w:ascii="Times New Roman" w:hAnsi="Times New Roman" w:cs="Times New Roman"/>
        </w:rPr>
        <w:t xml:space="preserve"> </w:t>
      </w:r>
      <w:r w:rsidRPr="00ED7EE9">
        <w:rPr>
          <w:rFonts w:ascii="Times New Roman" w:hAnsi="Times New Roman" w:cs="Times New Roman"/>
        </w:rPr>
        <w:t>The difficulties of students in solving trigonometric identity problems, namely the difficulty of students applying general trigonometry formulas, difficulty describing each of the trigonometric comparison relationships, and difficulties in performing algebraic calculations/computation</w:t>
      </w:r>
      <w:r w:rsidR="00352E07">
        <w:rPr>
          <w:rFonts w:ascii="Times New Roman" w:hAnsi="Times New Roman" w:cs="Times New Roman"/>
        </w:rPr>
        <w:t xml:space="preserve"> [1</w:t>
      </w:r>
      <w:r w:rsidR="008A67E9">
        <w:rPr>
          <w:rFonts w:ascii="Times New Roman" w:hAnsi="Times New Roman" w:cs="Times New Roman"/>
        </w:rPr>
        <w:t>9</w:t>
      </w:r>
      <w:r w:rsidR="00352E07">
        <w:rPr>
          <w:rFonts w:ascii="Times New Roman" w:hAnsi="Times New Roman" w:cs="Times New Roman"/>
        </w:rPr>
        <w:t>].</w:t>
      </w:r>
    </w:p>
    <w:p w:rsidR="005C33F9" w:rsidRPr="00ED7EE9" w:rsidRDefault="005C33F9" w:rsidP="00ED7EE9">
      <w:pPr>
        <w:spacing w:after="0" w:line="240" w:lineRule="auto"/>
        <w:jc w:val="both"/>
        <w:rPr>
          <w:rFonts w:ascii="Times New Roman" w:hAnsi="Times New Roman" w:cs="Times New Roman"/>
        </w:rPr>
      </w:pPr>
    </w:p>
    <w:p w:rsidR="005C33F9" w:rsidRPr="00ED7EE9" w:rsidRDefault="005C33F9" w:rsidP="00ED7EE9">
      <w:pPr>
        <w:spacing w:after="0" w:line="240" w:lineRule="auto"/>
        <w:jc w:val="both"/>
        <w:rPr>
          <w:rFonts w:ascii="Times New Roman" w:hAnsi="Times New Roman" w:cs="Times New Roman"/>
          <w:i/>
        </w:rPr>
      </w:pPr>
      <w:r w:rsidRPr="00ED7EE9">
        <w:rPr>
          <w:rFonts w:ascii="Times New Roman" w:hAnsi="Times New Roman" w:cs="Times New Roman"/>
          <w:i/>
        </w:rPr>
        <w:t>3.5. Unverified solution,</w:t>
      </w:r>
    </w:p>
    <w:p w:rsidR="005C33F9" w:rsidRPr="00ED7EE9" w:rsidRDefault="005C33F9" w:rsidP="00ED7EE9">
      <w:pPr>
        <w:spacing w:after="0" w:line="240" w:lineRule="auto"/>
        <w:jc w:val="center"/>
        <w:rPr>
          <w:rFonts w:ascii="Times New Roman" w:hAnsi="Times New Roman" w:cs="Times New Roman"/>
        </w:rPr>
      </w:pPr>
      <w:r w:rsidRPr="00ED7EE9">
        <w:rPr>
          <w:noProof/>
        </w:rPr>
        <w:drawing>
          <wp:inline distT="0" distB="0" distL="0" distR="0" wp14:anchorId="0AC43DF5" wp14:editId="25899308">
            <wp:extent cx="3457575" cy="12192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457575" cy="1219200"/>
                    </a:xfrm>
                    <a:prstGeom prst="rect">
                      <a:avLst/>
                    </a:prstGeom>
                  </pic:spPr>
                </pic:pic>
              </a:graphicData>
            </a:graphic>
          </wp:inline>
        </w:drawing>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8.</w:t>
      </w:r>
      <w:r w:rsidRPr="00ED7EE9">
        <w:rPr>
          <w:rFonts w:ascii="Times New Roman" w:hAnsi="Times New Roman" w:cs="Times New Roman"/>
        </w:rPr>
        <w:t xml:space="preserve"> The unverified solution</w:t>
      </w:r>
    </w:p>
    <w:p w:rsidR="005C33F9" w:rsidRPr="00ED7EE9" w:rsidRDefault="00ED7EE9" w:rsidP="00ED7EE9">
      <w:pPr>
        <w:spacing w:after="0" w:line="240" w:lineRule="auto"/>
        <w:jc w:val="both"/>
        <w:rPr>
          <w:rFonts w:ascii="Times New Roman" w:hAnsi="Times New Roman" w:cs="Times New Roman"/>
        </w:rPr>
      </w:pPr>
      <w:r w:rsidRPr="00ED7EE9">
        <w:rPr>
          <w:rFonts w:ascii="Times New Roman" w:hAnsi="Times New Roman" w:cs="Times New Roman"/>
        </w:rPr>
        <w:t>Unverified solution occurs when error in examining the final result</w:t>
      </w:r>
      <w:r>
        <w:rPr>
          <w:rFonts w:ascii="Times New Roman" w:hAnsi="Times New Roman" w:cs="Times New Roman"/>
        </w:rPr>
        <w:t xml:space="preserve">. </w:t>
      </w:r>
      <w:r w:rsidR="005C33F9" w:rsidRPr="00ED7EE9">
        <w:rPr>
          <w:rFonts w:ascii="Times New Roman" w:hAnsi="Times New Roman" w:cs="Times New Roman"/>
        </w:rPr>
        <w:t>The problem in Figure 8 is the same as the problem in Figure 5. Students are wrong in determining the conclusion. Because student incorrectly determining the greater value between 1050√2 and 1050. The student should state that 1050√2 is over 1050 and car B is a car that has lower air friction than car A. The impact of the error is the student incorrectly concluding the conclusive answer and claiming that car A has lower air friction.</w:t>
      </w:r>
    </w:p>
    <w:p w:rsidR="00ED7EE9" w:rsidRDefault="00ED7EE9" w:rsidP="00ED7EE9">
      <w:pPr>
        <w:spacing w:after="0" w:line="240" w:lineRule="auto"/>
        <w:jc w:val="both"/>
        <w:rPr>
          <w:rFonts w:ascii="Times New Roman" w:hAnsi="Times New Roman" w:cs="Times New Roman"/>
          <w:i/>
        </w:rPr>
      </w:pPr>
    </w:p>
    <w:p w:rsidR="005C33F9" w:rsidRPr="00ED7EE9" w:rsidRDefault="005C33F9" w:rsidP="00ED7EE9">
      <w:pPr>
        <w:spacing w:after="0" w:line="240" w:lineRule="auto"/>
        <w:jc w:val="both"/>
        <w:rPr>
          <w:rFonts w:ascii="Times New Roman" w:hAnsi="Times New Roman" w:cs="Times New Roman"/>
          <w:i/>
        </w:rPr>
      </w:pPr>
      <w:r w:rsidRPr="00ED7EE9">
        <w:rPr>
          <w:rFonts w:ascii="Times New Roman" w:hAnsi="Times New Roman" w:cs="Times New Roman"/>
          <w:i/>
        </w:rPr>
        <w:t>3.6. Technical error</w:t>
      </w:r>
    </w:p>
    <w:p w:rsidR="005C33F9" w:rsidRPr="00ED7EE9" w:rsidRDefault="005C33F9" w:rsidP="00ED7EE9">
      <w:pPr>
        <w:spacing w:after="0" w:line="240" w:lineRule="auto"/>
        <w:jc w:val="both"/>
        <w:rPr>
          <w:rFonts w:ascii="Times New Roman" w:hAnsi="Times New Roman" w:cs="Times New Roman"/>
        </w:rPr>
      </w:pPr>
      <w:r w:rsidRPr="00ED7EE9">
        <w:rPr>
          <w:rFonts w:ascii="Times New Roman" w:hAnsi="Times New Roman" w:cs="Times New Roman"/>
        </w:rPr>
        <w:t>Technical error occurs when student error in calculation due to carelessness and error in manipulating algebraic symbol or operation.</w:t>
      </w:r>
    </w:p>
    <w:p w:rsidR="005C33F9" w:rsidRPr="00ED7EE9" w:rsidRDefault="005C33F9" w:rsidP="00ED7EE9">
      <w:pPr>
        <w:spacing w:after="0" w:line="240" w:lineRule="auto"/>
        <w:jc w:val="center"/>
        <w:rPr>
          <w:rFonts w:ascii="Times New Roman" w:hAnsi="Times New Roman" w:cs="Times New Roman"/>
        </w:rPr>
      </w:pPr>
      <w:r w:rsidRPr="00ED7EE9">
        <w:rPr>
          <w:noProof/>
        </w:rPr>
        <w:drawing>
          <wp:inline distT="0" distB="0" distL="0" distR="0" wp14:anchorId="29DA6822" wp14:editId="3AD9AC1B">
            <wp:extent cx="3381154" cy="2242513"/>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82964" cy="2243713"/>
                    </a:xfrm>
                    <a:prstGeom prst="rect">
                      <a:avLst/>
                    </a:prstGeom>
                  </pic:spPr>
                </pic:pic>
              </a:graphicData>
            </a:graphic>
          </wp:inline>
        </w:drawing>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9.</w:t>
      </w:r>
      <w:r w:rsidRPr="00ED7EE9">
        <w:rPr>
          <w:rFonts w:ascii="Times New Roman" w:hAnsi="Times New Roman" w:cs="Times New Roman"/>
        </w:rPr>
        <w:t xml:space="preserve"> The first technical error</w:t>
      </w:r>
    </w:p>
    <w:p w:rsidR="005C33F9" w:rsidRPr="00ED7EE9" w:rsidRDefault="005C33F9" w:rsidP="00ED7EE9">
      <w:pPr>
        <w:spacing w:after="0" w:line="240" w:lineRule="auto"/>
        <w:jc w:val="center"/>
        <w:rPr>
          <w:rFonts w:ascii="Times New Roman" w:hAnsi="Times New Roman" w:cs="Times New Roman"/>
        </w:rPr>
      </w:pPr>
      <w:r w:rsidRPr="00ED7EE9">
        <w:rPr>
          <w:noProof/>
        </w:rPr>
        <w:lastRenderedPageBreak/>
        <w:drawing>
          <wp:inline distT="0" distB="0" distL="0" distR="0" wp14:anchorId="4BAC53C9" wp14:editId="2D1726E7">
            <wp:extent cx="3402419" cy="3317145"/>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09041" cy="3323601"/>
                    </a:xfrm>
                    <a:prstGeom prst="rect">
                      <a:avLst/>
                    </a:prstGeom>
                  </pic:spPr>
                </pic:pic>
              </a:graphicData>
            </a:graphic>
          </wp:inline>
        </w:drawing>
      </w:r>
    </w:p>
    <w:p w:rsidR="005C33F9" w:rsidRPr="00ED7EE9" w:rsidRDefault="005C33F9" w:rsidP="00ED7EE9">
      <w:pPr>
        <w:spacing w:after="0" w:line="240" w:lineRule="auto"/>
        <w:jc w:val="center"/>
        <w:rPr>
          <w:rFonts w:ascii="Times New Roman" w:hAnsi="Times New Roman" w:cs="Times New Roman"/>
        </w:rPr>
      </w:pPr>
      <w:r w:rsidRPr="00ED7EE9">
        <w:rPr>
          <w:rFonts w:ascii="Times New Roman" w:hAnsi="Times New Roman" w:cs="Times New Roman"/>
          <w:b/>
        </w:rPr>
        <w:t>Figure 10.</w:t>
      </w:r>
      <w:r w:rsidRPr="00ED7EE9">
        <w:rPr>
          <w:rFonts w:ascii="Times New Roman" w:hAnsi="Times New Roman" w:cs="Times New Roman"/>
        </w:rPr>
        <w:t xml:space="preserve"> The second technical error</w:t>
      </w:r>
    </w:p>
    <w:p w:rsidR="005C33F9" w:rsidRPr="00ED7EE9" w:rsidRDefault="005C33F9" w:rsidP="00ED7EE9">
      <w:pPr>
        <w:spacing w:after="0" w:line="240" w:lineRule="auto"/>
        <w:ind w:firstLine="284"/>
        <w:jc w:val="both"/>
        <w:rPr>
          <w:rFonts w:ascii="Times New Roman" w:hAnsi="Times New Roman" w:cs="Times New Roman"/>
        </w:rPr>
      </w:pPr>
      <w:r w:rsidRPr="00ED7EE9">
        <w:rPr>
          <w:rFonts w:ascii="Times New Roman" w:hAnsi="Times New Roman" w:cs="Times New Roman"/>
        </w:rPr>
        <w:t xml:space="preserve">The problems in Figure 9 and Figure 10 are the same as the problems in Figure 4. The first and second lines of students’ answers in Figure 9 are correct, but on the third line, there are some errors in the conclusive answer. Students should write </w:t>
      </w:r>
      <m:oMath>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4π</m:t>
                    </m:r>
                  </m:num>
                  <m:den>
                    <m:r>
                      <w:rPr>
                        <w:rFonts w:ascii="Cambria Math" w:hAnsi="Cambria Math" w:cs="Times New Roman"/>
                      </w:rPr>
                      <m:t>6</m:t>
                    </m:r>
                  </m:den>
                </m:f>
              </m:e>
            </m:d>
            <m:r>
              <w:rPr>
                <w:rFonts w:ascii="Cambria Math" w:hAnsi="Cambria Math" w:cs="Times New Roman"/>
              </w:rPr>
              <m:t>=</m:t>
            </m:r>
            <m:func>
              <m:funcPr>
                <m:ctrlPr>
                  <w:rPr>
                    <w:rFonts w:ascii="Cambria Math" w:hAnsi="Cambria Math" w:cs="Times New Roman"/>
                    <w:i/>
                  </w:rPr>
                </m:ctrlPr>
              </m:funcPr>
              <m:fName>
                <m:r>
                  <m:rPr>
                    <m:sty m:val="p"/>
                  </m:rPr>
                  <w:rPr>
                    <w:rFonts w:ascii="Cambria Math" w:hAnsi="Cambria Math" w:cs="Times New Roman"/>
                  </w:rPr>
                  <m:t>cos</m:t>
                </m:r>
              </m:fName>
              <m:e>
                <m:f>
                  <m:fPr>
                    <m:ctrlPr>
                      <w:rPr>
                        <w:rFonts w:ascii="Cambria Math" w:hAnsi="Cambria Math" w:cs="Times New Roman"/>
                        <w:i/>
                      </w:rPr>
                    </m:ctrlPr>
                  </m:fPr>
                  <m:num>
                    <m:r>
                      <w:rPr>
                        <w:rFonts w:ascii="Cambria Math" w:hAnsi="Cambria Math" w:cs="Times New Roman"/>
                      </w:rPr>
                      <m:t>4π</m:t>
                    </m:r>
                  </m:num>
                  <m:den>
                    <m:r>
                      <w:rPr>
                        <w:rFonts w:ascii="Cambria Math" w:hAnsi="Cambria Math" w:cs="Times New Roman"/>
                      </w:rPr>
                      <m:t>6</m:t>
                    </m:r>
                  </m:den>
                </m:f>
              </m:e>
            </m:func>
            <m:r>
              <w:rPr>
                <w:rFonts w:ascii="Cambria Math" w:hAnsi="Cambria Math" w:cs="Times New Roman"/>
              </w:rPr>
              <m:t>=</m:t>
            </m:r>
            <m:func>
              <m:funcPr>
                <m:ctrlPr>
                  <w:rPr>
                    <w:rFonts w:ascii="Cambria Math" w:hAnsi="Cambria Math" w:cs="Times New Roman"/>
                    <w:i/>
                  </w:rPr>
                </m:ctrlPr>
              </m:funcPr>
              <m:fName>
                <m:r>
                  <m:rPr>
                    <m:sty m:val="p"/>
                  </m:rPr>
                  <w:rPr>
                    <w:rFonts w:ascii="Cambria Math" w:hAnsi="Cambria Math" w:cs="Times New Roman"/>
                  </w:rPr>
                  <m:t>cos</m:t>
                </m:r>
              </m:fName>
              <m:e>
                <m:r>
                  <w:rPr>
                    <w:rFonts w:ascii="Cambria Math" w:hAnsi="Cambria Math" w:cs="Times New Roman"/>
                  </w:rPr>
                  <m:t>120°</m:t>
                </m:r>
              </m:e>
            </m:func>
          </m:e>
        </m:func>
      </m:oMath>
      <w:r w:rsidRPr="00ED7EE9">
        <w:rPr>
          <w:rFonts w:ascii="Times New Roman" w:eastAsiaTheme="minorEastAsia" w:hAnsi="Times New Roman" w:cs="Times New Roman"/>
        </w:rPr>
        <w:t xml:space="preserve"> </w:t>
      </w:r>
      <w:r w:rsidRPr="00ED7EE9">
        <w:rPr>
          <w:rFonts w:ascii="Times New Roman" w:hAnsi="Times New Roman" w:cs="Times New Roman"/>
        </w:rPr>
        <w:t xml:space="preserve">so that the calculation on the third line becomes </w:t>
      </w:r>
      <m:oMath>
        <m:r>
          <w:rPr>
            <w:rFonts w:ascii="Cambria Math" w:hAnsi="Cambria Math" w:cs="Times New Roman"/>
          </w:rPr>
          <m:t>76,4+16.(</m:t>
        </m:r>
        <m:func>
          <m:funcPr>
            <m:ctrlPr>
              <w:rPr>
                <w:rFonts w:ascii="Cambria Math" w:hAnsi="Cambria Math" w:cs="Times New Roman"/>
                <w:i/>
              </w:rPr>
            </m:ctrlPr>
          </m:funcPr>
          <m:fName>
            <m:r>
              <m:rPr>
                <m:sty m:val="p"/>
              </m:rPr>
              <w:rPr>
                <w:rFonts w:ascii="Cambria Math" w:hAnsi="Cambria Math" w:cs="Times New Roman"/>
              </w:rPr>
              <m:t>cos</m:t>
            </m:r>
          </m:fName>
          <m:e>
            <m:r>
              <w:rPr>
                <w:rFonts w:ascii="Cambria Math" w:hAnsi="Cambria Math" w:cs="Times New Roman"/>
              </w:rPr>
              <m:t>120°</m:t>
            </m:r>
          </m:e>
        </m:func>
        <m:r>
          <w:rPr>
            <w:rFonts w:ascii="Cambria Math" w:hAnsi="Cambria Math" w:cs="Times New Roman"/>
          </w:rPr>
          <m:t>)</m:t>
        </m:r>
      </m:oMath>
      <w:r w:rsidRPr="00ED7EE9">
        <w:rPr>
          <w:rFonts w:ascii="Times New Roman" w:hAnsi="Times New Roman" w:cs="Times New Roman"/>
        </w:rPr>
        <w:t xml:space="preserve">. The students experienced an error in calculation because of carelessness. The </w:t>
      </w:r>
      <w:r w:rsidR="00ED7EE9">
        <w:rPr>
          <w:rFonts w:ascii="Times New Roman" w:hAnsi="Times New Roman" w:cs="Times New Roman"/>
        </w:rPr>
        <w:t xml:space="preserve">student </w:t>
      </w:r>
      <w:r w:rsidRPr="00ED7EE9">
        <w:rPr>
          <w:rFonts w:ascii="Times New Roman" w:hAnsi="Times New Roman" w:cs="Times New Roman"/>
        </w:rPr>
        <w:t xml:space="preserve">error made in Figure 10 </w:t>
      </w:r>
      <w:r w:rsidR="00ED7EE9">
        <w:rPr>
          <w:rFonts w:ascii="Times New Roman" w:hAnsi="Times New Roman" w:cs="Times New Roman"/>
        </w:rPr>
        <w:t>is writing</w:t>
      </w:r>
      <w:r w:rsidRPr="00ED7EE9">
        <w:rPr>
          <w:rFonts w:ascii="Times New Roman" w:hAnsi="Times New Roman" w:cs="Times New Roman"/>
        </w:rPr>
        <w:t xml:space="preserve"> </w:t>
      </w:r>
      <m:oMath>
        <m:func>
          <m:funcPr>
            <m:ctrlPr>
              <w:rPr>
                <w:rFonts w:ascii="Cambria Math" w:hAnsi="Cambria Math" w:cs="Times New Roman"/>
                <w:i/>
              </w:rPr>
            </m:ctrlPr>
          </m:funcPr>
          <m:fName>
            <m:r>
              <m:rPr>
                <m:sty m:val="p"/>
              </m:rPr>
              <w:rPr>
                <w:rFonts w:ascii="Cambria Math" w:hAnsi="Cambria Math" w:cs="Times New Roman"/>
              </w:rPr>
              <m:t>cos</m:t>
            </m:r>
          </m:fName>
          <m:e>
            <m:d>
              <m:dPr>
                <m:ctrlPr>
                  <w:rPr>
                    <w:rFonts w:ascii="Cambria Math" w:hAnsi="Cambria Math" w:cs="Times New Roman"/>
                    <w:i/>
                  </w:rPr>
                </m:ctrlPr>
              </m:dPr>
              <m:e>
                <m:r>
                  <w:rPr>
                    <w:rFonts w:ascii="Cambria Math" w:hAnsi="Cambria Math" w:cs="Times New Roman"/>
                  </w:rPr>
                  <m:t>-</m:t>
                </m:r>
                <m:f>
                  <m:fPr>
                    <m:ctrlPr>
                      <w:rPr>
                        <w:rFonts w:ascii="Cambria Math" w:hAnsi="Cambria Math" w:cs="Times New Roman"/>
                        <w:i/>
                      </w:rPr>
                    </m:ctrlPr>
                  </m:fPr>
                  <m:num>
                    <m:r>
                      <w:rPr>
                        <w:rFonts w:ascii="Cambria Math" w:hAnsi="Cambria Math" w:cs="Times New Roman"/>
                      </w:rPr>
                      <m:t>4π</m:t>
                    </m:r>
                  </m:num>
                  <m:den>
                    <m:r>
                      <w:rPr>
                        <w:rFonts w:ascii="Cambria Math" w:hAnsi="Cambria Math" w:cs="Times New Roman"/>
                      </w:rPr>
                      <m:t>6</m:t>
                    </m:r>
                  </m:den>
                </m:f>
              </m:e>
            </m:d>
            <m:r>
              <w:rPr>
                <w:rFonts w:ascii="Cambria Math" w:hAnsi="Cambria Math" w:cs="Times New Roman"/>
              </w:rPr>
              <m:t>=-</m:t>
            </m:r>
            <m:d>
              <m:dPr>
                <m:ctrlPr>
                  <w:rPr>
                    <w:rFonts w:ascii="Cambria Math" w:hAnsi="Cambria Math" w:cs="Times New Roman"/>
                    <w:i/>
                  </w:rPr>
                </m:ctrlPr>
              </m:dPr>
              <m:e>
                <m:func>
                  <m:funcPr>
                    <m:ctrlPr>
                      <w:rPr>
                        <w:rFonts w:ascii="Cambria Math" w:hAnsi="Cambria Math" w:cs="Times New Roman"/>
                        <w:i/>
                      </w:rPr>
                    </m:ctrlPr>
                  </m:funcPr>
                  <m:fName>
                    <m:r>
                      <m:rPr>
                        <m:sty m:val="p"/>
                      </m:rPr>
                      <w:rPr>
                        <w:rFonts w:ascii="Cambria Math" w:hAnsi="Cambria Math" w:cs="Times New Roman"/>
                      </w:rPr>
                      <m:t>cos</m:t>
                    </m:r>
                  </m:fName>
                  <m:e>
                    <m:f>
                      <m:fPr>
                        <m:ctrlPr>
                          <w:rPr>
                            <w:rFonts w:ascii="Cambria Math" w:hAnsi="Cambria Math" w:cs="Times New Roman"/>
                            <w:i/>
                          </w:rPr>
                        </m:ctrlPr>
                      </m:fPr>
                      <m:num>
                        <m:r>
                          <w:rPr>
                            <w:rFonts w:ascii="Cambria Math" w:hAnsi="Cambria Math" w:cs="Times New Roman"/>
                          </w:rPr>
                          <m:t>4π</m:t>
                        </m:r>
                      </m:num>
                      <m:den>
                        <m:r>
                          <w:rPr>
                            <w:rFonts w:ascii="Cambria Math" w:hAnsi="Cambria Math" w:cs="Times New Roman"/>
                          </w:rPr>
                          <m:t>6</m:t>
                        </m:r>
                      </m:den>
                    </m:f>
                  </m:e>
                </m:func>
              </m:e>
            </m:d>
          </m:e>
        </m:func>
      </m:oMath>
      <w:r w:rsidRPr="00ED7EE9">
        <w:rPr>
          <w:rFonts w:ascii="Times New Roman" w:hAnsi="Times New Roman" w:cs="Times New Roman"/>
        </w:rPr>
        <w:t>. We know that students do an error in manipulating algebraic symbols or operations.</w:t>
      </w:r>
      <w:r w:rsidR="00ED7EE9">
        <w:rPr>
          <w:rFonts w:ascii="Times New Roman" w:hAnsi="Times New Roman" w:cs="Times New Roman"/>
        </w:rPr>
        <w:t xml:space="preserve"> This is line with Rawley, a</w:t>
      </w:r>
      <w:r w:rsidRPr="00ED7EE9">
        <w:rPr>
          <w:rFonts w:ascii="Times New Roman" w:hAnsi="Times New Roman" w:cs="Times New Roman"/>
        </w:rPr>
        <w:t>nother common error is to get the degrees-to-radians formula and the radians-to-degrees formula mixed up</w:t>
      </w:r>
      <w:r w:rsidR="00952B8A">
        <w:rPr>
          <w:rFonts w:ascii="Times New Roman" w:hAnsi="Times New Roman" w:cs="Times New Roman"/>
        </w:rPr>
        <w:t xml:space="preserve"> </w:t>
      </w:r>
      <w:r w:rsidR="00352E07">
        <w:rPr>
          <w:rFonts w:ascii="Times New Roman" w:eastAsiaTheme="minorEastAsia" w:hAnsi="Times New Roman" w:cs="Times New Roman"/>
        </w:rPr>
        <w:t>[15]</w:t>
      </w:r>
      <w:r w:rsidR="00952B8A">
        <w:rPr>
          <w:rFonts w:ascii="Times New Roman" w:eastAsiaTheme="minorEastAsia" w:hAnsi="Times New Roman" w:cs="Times New Roman"/>
        </w:rPr>
        <w:t xml:space="preserve">.  </w:t>
      </w:r>
      <w:r w:rsidR="00EF26E9">
        <w:rPr>
          <w:rFonts w:ascii="Times New Roman" w:eastAsiaTheme="minorEastAsia" w:hAnsi="Times New Roman" w:cs="Times New Roman"/>
        </w:rPr>
        <w:t>Schnepper add that t</w:t>
      </w:r>
      <w:r w:rsidR="00EF26E9" w:rsidRPr="00EF26E9">
        <w:rPr>
          <w:rFonts w:ascii="Times New Roman" w:eastAsiaTheme="minorEastAsia" w:hAnsi="Times New Roman" w:cs="Times New Roman"/>
        </w:rPr>
        <w:t>echnical errors are caused by a lack of student attention, basic math errors, or weaknesses in prerequisite skills</w:t>
      </w:r>
      <w:r w:rsidR="00EF26E9">
        <w:rPr>
          <w:rFonts w:ascii="Times New Roman" w:eastAsiaTheme="minorEastAsia" w:hAnsi="Times New Roman" w:cs="Times New Roman"/>
        </w:rPr>
        <w:t xml:space="preserve"> </w:t>
      </w:r>
      <w:r w:rsidR="008A67E9">
        <w:rPr>
          <w:rFonts w:ascii="Times New Roman" w:eastAsiaTheme="minorEastAsia" w:hAnsi="Times New Roman" w:cs="Times New Roman"/>
        </w:rPr>
        <w:t>[4]</w:t>
      </w:r>
      <w:r w:rsidR="00EF26E9" w:rsidRPr="00EF26E9">
        <w:rPr>
          <w:rFonts w:ascii="Times New Roman" w:eastAsiaTheme="minorEastAsia" w:hAnsi="Times New Roman" w:cs="Times New Roman"/>
        </w:rPr>
        <w:t>.</w:t>
      </w:r>
    </w:p>
    <w:p w:rsidR="005C33F9" w:rsidRPr="00ED7EE9" w:rsidRDefault="005C33F9" w:rsidP="00ED7EE9">
      <w:pPr>
        <w:spacing w:after="0" w:line="240" w:lineRule="auto"/>
        <w:ind w:firstLine="284"/>
        <w:jc w:val="both"/>
        <w:rPr>
          <w:rFonts w:ascii="Times New Roman" w:hAnsi="Times New Roman" w:cs="Times New Roman"/>
          <w:b/>
        </w:rPr>
      </w:pPr>
    </w:p>
    <w:p w:rsidR="005C33F9" w:rsidRPr="00ED7EE9" w:rsidRDefault="005C33F9" w:rsidP="00ED7EE9">
      <w:pPr>
        <w:spacing w:after="0" w:line="240" w:lineRule="auto"/>
        <w:jc w:val="both"/>
        <w:rPr>
          <w:rFonts w:ascii="Times New Roman" w:hAnsi="Times New Roman" w:cs="Times New Roman"/>
          <w:b/>
        </w:rPr>
      </w:pPr>
      <w:r w:rsidRPr="00ED7EE9">
        <w:rPr>
          <w:rFonts w:ascii="Times New Roman" w:hAnsi="Times New Roman" w:cs="Times New Roman"/>
          <w:b/>
        </w:rPr>
        <w:t>4. Conclusion</w:t>
      </w:r>
    </w:p>
    <w:p w:rsidR="005C33F9" w:rsidRPr="00ED7EE9" w:rsidRDefault="00ED7EE9" w:rsidP="00ED7EE9">
      <w:pPr>
        <w:spacing w:after="0" w:line="240" w:lineRule="auto"/>
        <w:jc w:val="both"/>
        <w:rPr>
          <w:rFonts w:ascii="Times New Roman" w:hAnsi="Times New Roman" w:cs="Times New Roman"/>
        </w:rPr>
      </w:pPr>
      <w:r w:rsidRPr="00ED7EE9">
        <w:rPr>
          <w:rFonts w:ascii="Times New Roman" w:hAnsi="Times New Roman" w:cs="Times New Roman"/>
        </w:rPr>
        <w:t xml:space="preserve">Based on the results and discussion, </w:t>
      </w:r>
      <w:r w:rsidR="00460937">
        <w:rPr>
          <w:rFonts w:ascii="Times New Roman" w:hAnsi="Times New Roman" w:cs="Times New Roman"/>
        </w:rPr>
        <w:t xml:space="preserve">the </w:t>
      </w:r>
      <w:r w:rsidR="00460937" w:rsidRPr="00460937">
        <w:rPr>
          <w:rFonts w:ascii="Times New Roman" w:hAnsi="Times New Roman" w:cs="Times New Roman"/>
        </w:rPr>
        <w:t xml:space="preserve">analysis of students’ error in completing trigonometry problems based on </w:t>
      </w:r>
      <w:proofErr w:type="spellStart"/>
      <w:r w:rsidR="00460937" w:rsidRPr="00460937">
        <w:rPr>
          <w:rFonts w:ascii="Times New Roman" w:hAnsi="Times New Roman" w:cs="Times New Roman"/>
        </w:rPr>
        <w:t>Movshovitz-Hadar</w:t>
      </w:r>
      <w:proofErr w:type="spellEnd"/>
      <w:r w:rsidR="00460937" w:rsidRPr="00460937">
        <w:rPr>
          <w:rFonts w:ascii="Times New Roman" w:hAnsi="Times New Roman" w:cs="Times New Roman"/>
        </w:rPr>
        <w:t xml:space="preserve">, </w:t>
      </w:r>
      <w:proofErr w:type="spellStart"/>
      <w:r w:rsidR="00460937" w:rsidRPr="00460937">
        <w:rPr>
          <w:rFonts w:ascii="Times New Roman" w:hAnsi="Times New Roman" w:cs="Times New Roman"/>
        </w:rPr>
        <w:t>Zaslavsky</w:t>
      </w:r>
      <w:proofErr w:type="spellEnd"/>
      <w:r w:rsidR="00460937" w:rsidRPr="00460937">
        <w:rPr>
          <w:rFonts w:ascii="Times New Roman" w:hAnsi="Times New Roman" w:cs="Times New Roman"/>
        </w:rPr>
        <w:t>, And Inbar Categories</w:t>
      </w:r>
      <w:r w:rsidR="00460937">
        <w:rPr>
          <w:rFonts w:ascii="Times New Roman" w:hAnsi="Times New Roman" w:cs="Times New Roman"/>
        </w:rPr>
        <w:t xml:space="preserve"> namely</w:t>
      </w:r>
      <w:r w:rsidR="005C33F9" w:rsidRPr="00ED7EE9">
        <w:rPr>
          <w:rFonts w:ascii="Times New Roman" w:hAnsi="Times New Roman" w:cs="Times New Roman"/>
        </w:rPr>
        <w:t>: (a) assigning to a given piece of information a meaning inconsistent with the text, (b) using a numerical value of one variable for another variable, (c) incorrectly copying some details from the test to the workbook, (d) designating a mathematical concept by a symbol traditionally designating another concept and operating with the symbol in its convention, (e) errors that deal with fallacious reasoning and not with specific content, (f) applying a theorem or definition outside its condition, (g) incorrectly citing a definition, theorem, rule or formula, (h) error in examining the final result, (</w:t>
      </w:r>
      <w:proofErr w:type="spellStart"/>
      <w:r w:rsidR="005C33F9" w:rsidRPr="00ED7EE9">
        <w:rPr>
          <w:rFonts w:ascii="Times New Roman" w:hAnsi="Times New Roman" w:cs="Times New Roman"/>
        </w:rPr>
        <w:t>i</w:t>
      </w:r>
      <w:proofErr w:type="spellEnd"/>
      <w:r w:rsidR="005C33F9" w:rsidRPr="00ED7EE9">
        <w:rPr>
          <w:rFonts w:ascii="Times New Roman" w:hAnsi="Times New Roman" w:cs="Times New Roman"/>
        </w:rPr>
        <w:t xml:space="preserve">) error in calculation due to carelessness, (j) error in manipulating algebraic symbol or operation. </w:t>
      </w:r>
    </w:p>
    <w:p w:rsidR="005C33F9" w:rsidRPr="00ED7EE9" w:rsidRDefault="005C33F9" w:rsidP="00ED7EE9">
      <w:pPr>
        <w:spacing w:after="0" w:line="240" w:lineRule="auto"/>
        <w:jc w:val="both"/>
        <w:rPr>
          <w:rFonts w:ascii="Times New Roman" w:hAnsi="Times New Roman" w:cs="Times New Roman"/>
          <w:b/>
        </w:rPr>
      </w:pPr>
    </w:p>
    <w:p w:rsidR="005C33F9" w:rsidRPr="00ED7EE9" w:rsidRDefault="005C33F9" w:rsidP="00ED7EE9">
      <w:pPr>
        <w:spacing w:after="0" w:line="240" w:lineRule="auto"/>
        <w:jc w:val="both"/>
        <w:rPr>
          <w:rFonts w:ascii="Times New Roman" w:hAnsi="Times New Roman" w:cs="Times New Roman"/>
          <w:b/>
        </w:rPr>
      </w:pPr>
      <w:r w:rsidRPr="00ED7EE9">
        <w:rPr>
          <w:rFonts w:ascii="Times New Roman" w:hAnsi="Times New Roman" w:cs="Times New Roman"/>
          <w:b/>
        </w:rPr>
        <w:t>REFERENCES</w:t>
      </w:r>
    </w:p>
    <w:p w:rsidR="00444DC7" w:rsidRPr="00ED7EE9" w:rsidRDefault="00444DC7" w:rsidP="008A67E9">
      <w:pPr>
        <w:spacing w:after="0" w:line="240" w:lineRule="auto"/>
        <w:ind w:left="426" w:hanging="426"/>
        <w:rPr>
          <w:rFonts w:ascii="Times New Roman" w:hAnsi="Times New Roman" w:cs="Times New Roman"/>
          <w:highlight w:val="yellow"/>
        </w:rPr>
      </w:pPr>
      <w:r>
        <w:rPr>
          <w:rFonts w:ascii="Times New Roman" w:hAnsi="Times New Roman" w:cs="Times New Roman"/>
        </w:rPr>
        <w:t xml:space="preserve">[1]   </w:t>
      </w:r>
      <w:proofErr w:type="spellStart"/>
      <w:r w:rsidRPr="00ED7EE9">
        <w:rPr>
          <w:rFonts w:ascii="Times New Roman" w:hAnsi="Times New Roman" w:cs="Times New Roman"/>
        </w:rPr>
        <w:t>Permendikbud</w:t>
      </w:r>
      <w:proofErr w:type="spellEnd"/>
      <w:r w:rsidRPr="00ED7EE9">
        <w:rPr>
          <w:rFonts w:ascii="Times New Roman" w:hAnsi="Times New Roman" w:cs="Times New Roman"/>
        </w:rPr>
        <w:t xml:space="preserve"> 2017 </w:t>
      </w:r>
      <w:proofErr w:type="spellStart"/>
      <w:r w:rsidRPr="00ED7EE9">
        <w:rPr>
          <w:rFonts w:ascii="Times New Roman" w:hAnsi="Times New Roman" w:cs="Times New Roman"/>
          <w:i/>
        </w:rPr>
        <w:t>Undang-undang</w:t>
      </w:r>
      <w:proofErr w:type="spellEnd"/>
      <w:r w:rsidRPr="00ED7EE9">
        <w:rPr>
          <w:rFonts w:ascii="Times New Roman" w:hAnsi="Times New Roman" w:cs="Times New Roman"/>
          <w:i/>
        </w:rPr>
        <w:t xml:space="preserve"> </w:t>
      </w:r>
      <w:proofErr w:type="spellStart"/>
      <w:r w:rsidRPr="00ED7EE9">
        <w:rPr>
          <w:rFonts w:ascii="Times New Roman" w:hAnsi="Times New Roman" w:cs="Times New Roman"/>
          <w:i/>
        </w:rPr>
        <w:t>Republik</w:t>
      </w:r>
      <w:proofErr w:type="spellEnd"/>
      <w:r w:rsidRPr="00ED7EE9">
        <w:rPr>
          <w:rFonts w:ascii="Times New Roman" w:hAnsi="Times New Roman" w:cs="Times New Roman"/>
          <w:i/>
        </w:rPr>
        <w:t xml:space="preserve"> Indonesia </w:t>
      </w:r>
      <w:proofErr w:type="spellStart"/>
      <w:r w:rsidRPr="00ED7EE9">
        <w:rPr>
          <w:rFonts w:ascii="Times New Roman" w:hAnsi="Times New Roman" w:cs="Times New Roman"/>
          <w:i/>
        </w:rPr>
        <w:t>Nomor</w:t>
      </w:r>
      <w:proofErr w:type="spellEnd"/>
      <w:r w:rsidRPr="00ED7EE9">
        <w:rPr>
          <w:rFonts w:ascii="Times New Roman" w:hAnsi="Times New Roman" w:cs="Times New Roman"/>
          <w:i/>
        </w:rPr>
        <w:t xml:space="preserve"> 3 </w:t>
      </w:r>
      <w:proofErr w:type="spellStart"/>
      <w:r w:rsidRPr="00ED7EE9">
        <w:rPr>
          <w:rFonts w:ascii="Times New Roman" w:hAnsi="Times New Roman" w:cs="Times New Roman"/>
          <w:i/>
        </w:rPr>
        <w:t>Tahun</w:t>
      </w:r>
      <w:proofErr w:type="spellEnd"/>
      <w:r w:rsidRPr="00ED7EE9">
        <w:rPr>
          <w:rFonts w:ascii="Times New Roman" w:hAnsi="Times New Roman" w:cs="Times New Roman"/>
          <w:i/>
        </w:rPr>
        <w:t xml:space="preserve"> 2017 </w:t>
      </w:r>
      <w:proofErr w:type="spellStart"/>
      <w:r w:rsidRPr="00ED7EE9">
        <w:rPr>
          <w:rFonts w:ascii="Times New Roman" w:hAnsi="Times New Roman" w:cs="Times New Roman"/>
          <w:i/>
        </w:rPr>
        <w:t>Tentang</w:t>
      </w:r>
      <w:proofErr w:type="spellEnd"/>
      <w:r w:rsidRPr="00ED7EE9">
        <w:rPr>
          <w:rFonts w:ascii="Times New Roman" w:hAnsi="Times New Roman" w:cs="Times New Roman"/>
          <w:i/>
        </w:rPr>
        <w:t xml:space="preserve"> </w:t>
      </w:r>
      <w:proofErr w:type="spellStart"/>
      <w:r w:rsidRPr="00ED7EE9">
        <w:rPr>
          <w:rFonts w:ascii="Times New Roman" w:hAnsi="Times New Roman" w:cs="Times New Roman"/>
          <w:i/>
        </w:rPr>
        <w:t>Penilaian</w:t>
      </w:r>
      <w:proofErr w:type="spellEnd"/>
      <w:r w:rsidRPr="00ED7EE9">
        <w:rPr>
          <w:rFonts w:ascii="Times New Roman" w:hAnsi="Times New Roman" w:cs="Times New Roman"/>
          <w:i/>
        </w:rPr>
        <w:t xml:space="preserve"> Hasil </w:t>
      </w:r>
      <w:proofErr w:type="spellStart"/>
      <w:r w:rsidRPr="00ED7EE9">
        <w:rPr>
          <w:rFonts w:ascii="Times New Roman" w:hAnsi="Times New Roman" w:cs="Times New Roman"/>
          <w:i/>
        </w:rPr>
        <w:t>Belajar</w:t>
      </w:r>
      <w:proofErr w:type="spellEnd"/>
      <w:r w:rsidRPr="00ED7EE9">
        <w:rPr>
          <w:rFonts w:ascii="Times New Roman" w:hAnsi="Times New Roman" w:cs="Times New Roman"/>
          <w:i/>
        </w:rPr>
        <w:t xml:space="preserve"> Oleh </w:t>
      </w:r>
      <w:proofErr w:type="spellStart"/>
      <w:r w:rsidRPr="00ED7EE9">
        <w:rPr>
          <w:rFonts w:ascii="Times New Roman" w:hAnsi="Times New Roman" w:cs="Times New Roman"/>
          <w:i/>
        </w:rPr>
        <w:t>Pemerintah</w:t>
      </w:r>
      <w:proofErr w:type="spellEnd"/>
      <w:r w:rsidRPr="00ED7EE9">
        <w:rPr>
          <w:rFonts w:ascii="Times New Roman" w:hAnsi="Times New Roman" w:cs="Times New Roman"/>
          <w:i/>
        </w:rPr>
        <w:t xml:space="preserve"> Dan </w:t>
      </w:r>
      <w:proofErr w:type="spellStart"/>
      <w:r w:rsidRPr="00ED7EE9">
        <w:rPr>
          <w:rFonts w:ascii="Times New Roman" w:hAnsi="Times New Roman" w:cs="Times New Roman"/>
          <w:i/>
        </w:rPr>
        <w:t>Penilaian</w:t>
      </w:r>
      <w:proofErr w:type="spellEnd"/>
      <w:r w:rsidRPr="00ED7EE9">
        <w:rPr>
          <w:rFonts w:ascii="Times New Roman" w:hAnsi="Times New Roman" w:cs="Times New Roman"/>
          <w:i/>
        </w:rPr>
        <w:t xml:space="preserve"> Hasil </w:t>
      </w:r>
      <w:proofErr w:type="spellStart"/>
      <w:r w:rsidRPr="00ED7EE9">
        <w:rPr>
          <w:rFonts w:ascii="Times New Roman" w:hAnsi="Times New Roman" w:cs="Times New Roman"/>
          <w:i/>
        </w:rPr>
        <w:t>Belajar</w:t>
      </w:r>
      <w:proofErr w:type="spellEnd"/>
      <w:r w:rsidRPr="00ED7EE9">
        <w:rPr>
          <w:rFonts w:ascii="Times New Roman" w:hAnsi="Times New Roman" w:cs="Times New Roman"/>
          <w:i/>
        </w:rPr>
        <w:t xml:space="preserve"> Oleh </w:t>
      </w:r>
      <w:proofErr w:type="spellStart"/>
      <w:r w:rsidRPr="00ED7EE9">
        <w:rPr>
          <w:rFonts w:ascii="Times New Roman" w:hAnsi="Times New Roman" w:cs="Times New Roman"/>
          <w:i/>
        </w:rPr>
        <w:t>Satuan</w:t>
      </w:r>
      <w:proofErr w:type="spellEnd"/>
      <w:r w:rsidRPr="00ED7EE9">
        <w:rPr>
          <w:rFonts w:ascii="Times New Roman" w:hAnsi="Times New Roman" w:cs="Times New Roman"/>
          <w:i/>
        </w:rPr>
        <w:t xml:space="preserve"> Pendidikan </w:t>
      </w:r>
      <w:r w:rsidR="008A67E9" w:rsidRPr="008A67E9">
        <w:rPr>
          <w:rFonts w:ascii="Times New Roman" w:hAnsi="Times New Roman" w:cs="Times New Roman"/>
        </w:rPr>
        <w:t>(</w:t>
      </w:r>
      <w:r w:rsidRPr="00ED7EE9">
        <w:rPr>
          <w:rFonts w:ascii="Times New Roman" w:hAnsi="Times New Roman" w:cs="Times New Roman"/>
        </w:rPr>
        <w:t xml:space="preserve">Jakarta: </w:t>
      </w:r>
      <w:proofErr w:type="spellStart"/>
      <w:r w:rsidRPr="00ED7EE9">
        <w:rPr>
          <w:rFonts w:ascii="Times New Roman" w:hAnsi="Times New Roman" w:cs="Times New Roman"/>
        </w:rPr>
        <w:t>Kementrian</w:t>
      </w:r>
      <w:proofErr w:type="spellEnd"/>
      <w:r w:rsidRPr="00ED7EE9">
        <w:rPr>
          <w:rFonts w:ascii="Times New Roman" w:hAnsi="Times New Roman" w:cs="Times New Roman"/>
        </w:rPr>
        <w:t xml:space="preserve"> Pendidikan </w:t>
      </w:r>
      <w:proofErr w:type="spellStart"/>
      <w:r w:rsidRPr="00ED7EE9">
        <w:rPr>
          <w:rFonts w:ascii="Times New Roman" w:hAnsi="Times New Roman" w:cs="Times New Roman"/>
        </w:rPr>
        <w:t>dan</w:t>
      </w:r>
      <w:proofErr w:type="spellEnd"/>
      <w:r w:rsidRPr="00ED7EE9">
        <w:rPr>
          <w:rFonts w:ascii="Times New Roman" w:hAnsi="Times New Roman" w:cs="Times New Roman"/>
        </w:rPr>
        <w:t xml:space="preserve"> </w:t>
      </w:r>
      <w:proofErr w:type="spellStart"/>
      <w:r w:rsidRPr="00ED7EE9">
        <w:rPr>
          <w:rFonts w:ascii="Times New Roman" w:hAnsi="Times New Roman" w:cs="Times New Roman"/>
        </w:rPr>
        <w:t>Kebudayaan</w:t>
      </w:r>
      <w:proofErr w:type="spellEnd"/>
      <w:r w:rsidRPr="00ED7EE9">
        <w:rPr>
          <w:rFonts w:ascii="Times New Roman" w:hAnsi="Times New Roman" w:cs="Times New Roman"/>
        </w:rPr>
        <w:t>.</w:t>
      </w:r>
      <w:r w:rsidR="008A67E9">
        <w:rPr>
          <w:rFonts w:ascii="Times New Roman" w:hAnsi="Times New Roman" w:cs="Times New Roman"/>
        </w:rPr>
        <w:t>)</w:t>
      </w:r>
      <w:r w:rsidRPr="00ED7EE9">
        <w:rPr>
          <w:rFonts w:ascii="Times New Roman" w:hAnsi="Times New Roman" w:cs="Times New Roman"/>
          <w:highlight w:val="yellow"/>
        </w:rPr>
        <w:t xml:space="preserve"> </w:t>
      </w:r>
    </w:p>
    <w:p w:rsidR="00444DC7" w:rsidRPr="00ED7EE9" w:rsidRDefault="00444DC7" w:rsidP="008A67E9">
      <w:pPr>
        <w:spacing w:after="0" w:line="240" w:lineRule="auto"/>
        <w:ind w:left="426" w:hanging="426"/>
        <w:rPr>
          <w:rFonts w:ascii="Times New Roman" w:hAnsi="Times New Roman" w:cs="Times New Roman"/>
        </w:rPr>
      </w:pPr>
      <w:r>
        <w:rPr>
          <w:rFonts w:ascii="Times New Roman" w:hAnsi="Times New Roman" w:cs="Times New Roman"/>
        </w:rPr>
        <w:t xml:space="preserve">[2]   </w:t>
      </w:r>
      <w:proofErr w:type="spellStart"/>
      <w:r w:rsidRPr="00ED7EE9">
        <w:rPr>
          <w:rFonts w:ascii="Times New Roman" w:hAnsi="Times New Roman" w:cs="Times New Roman"/>
        </w:rPr>
        <w:t>Permendikbud</w:t>
      </w:r>
      <w:proofErr w:type="spellEnd"/>
      <w:r w:rsidRPr="00ED7EE9">
        <w:rPr>
          <w:rFonts w:ascii="Times New Roman" w:hAnsi="Times New Roman" w:cs="Times New Roman"/>
        </w:rPr>
        <w:t xml:space="preserve"> 2016 </w:t>
      </w:r>
      <w:proofErr w:type="spellStart"/>
      <w:r w:rsidRPr="00ED7EE9">
        <w:rPr>
          <w:rFonts w:ascii="Times New Roman" w:hAnsi="Times New Roman" w:cs="Times New Roman"/>
          <w:i/>
        </w:rPr>
        <w:t>Undang-undang</w:t>
      </w:r>
      <w:proofErr w:type="spellEnd"/>
      <w:r w:rsidRPr="00ED7EE9">
        <w:rPr>
          <w:rFonts w:ascii="Times New Roman" w:hAnsi="Times New Roman" w:cs="Times New Roman"/>
          <w:i/>
        </w:rPr>
        <w:t xml:space="preserve"> </w:t>
      </w:r>
      <w:proofErr w:type="spellStart"/>
      <w:r w:rsidRPr="00ED7EE9">
        <w:rPr>
          <w:rFonts w:ascii="Times New Roman" w:hAnsi="Times New Roman" w:cs="Times New Roman"/>
          <w:i/>
        </w:rPr>
        <w:t>Republik</w:t>
      </w:r>
      <w:proofErr w:type="spellEnd"/>
      <w:r w:rsidRPr="00ED7EE9">
        <w:rPr>
          <w:rFonts w:ascii="Times New Roman" w:hAnsi="Times New Roman" w:cs="Times New Roman"/>
          <w:i/>
        </w:rPr>
        <w:t xml:space="preserve"> Indonesia </w:t>
      </w:r>
      <w:proofErr w:type="spellStart"/>
      <w:r w:rsidRPr="00ED7EE9">
        <w:rPr>
          <w:rFonts w:ascii="Times New Roman" w:hAnsi="Times New Roman" w:cs="Times New Roman"/>
          <w:i/>
        </w:rPr>
        <w:t>Nomor</w:t>
      </w:r>
      <w:proofErr w:type="spellEnd"/>
      <w:r w:rsidRPr="00ED7EE9">
        <w:rPr>
          <w:rFonts w:ascii="Times New Roman" w:hAnsi="Times New Roman" w:cs="Times New Roman"/>
          <w:i/>
        </w:rPr>
        <w:t xml:space="preserve"> 21 </w:t>
      </w:r>
      <w:proofErr w:type="spellStart"/>
      <w:r w:rsidRPr="00ED7EE9">
        <w:rPr>
          <w:rFonts w:ascii="Times New Roman" w:hAnsi="Times New Roman" w:cs="Times New Roman"/>
          <w:i/>
        </w:rPr>
        <w:t>Tahun</w:t>
      </w:r>
      <w:proofErr w:type="spellEnd"/>
      <w:r w:rsidRPr="00ED7EE9">
        <w:rPr>
          <w:rFonts w:ascii="Times New Roman" w:hAnsi="Times New Roman" w:cs="Times New Roman"/>
          <w:i/>
        </w:rPr>
        <w:t xml:space="preserve"> 2016 </w:t>
      </w:r>
      <w:proofErr w:type="spellStart"/>
      <w:r w:rsidRPr="00ED7EE9">
        <w:rPr>
          <w:rFonts w:ascii="Times New Roman" w:hAnsi="Times New Roman" w:cs="Times New Roman"/>
          <w:i/>
        </w:rPr>
        <w:t>Tentang</w:t>
      </w:r>
      <w:proofErr w:type="spellEnd"/>
      <w:r w:rsidRPr="00ED7EE9">
        <w:rPr>
          <w:rFonts w:ascii="Times New Roman" w:hAnsi="Times New Roman" w:cs="Times New Roman"/>
          <w:i/>
        </w:rPr>
        <w:t xml:space="preserve"> </w:t>
      </w:r>
      <w:proofErr w:type="spellStart"/>
      <w:r w:rsidRPr="00ED7EE9">
        <w:rPr>
          <w:rFonts w:ascii="Times New Roman" w:hAnsi="Times New Roman" w:cs="Times New Roman"/>
          <w:i/>
        </w:rPr>
        <w:t>Standar</w:t>
      </w:r>
      <w:proofErr w:type="spellEnd"/>
      <w:r w:rsidRPr="00ED7EE9">
        <w:rPr>
          <w:rFonts w:ascii="Times New Roman" w:hAnsi="Times New Roman" w:cs="Times New Roman"/>
          <w:i/>
        </w:rPr>
        <w:t xml:space="preserve"> Isi Pendidikan Dasar </w:t>
      </w:r>
      <w:proofErr w:type="spellStart"/>
      <w:r w:rsidRPr="00ED7EE9">
        <w:rPr>
          <w:rFonts w:ascii="Times New Roman" w:hAnsi="Times New Roman" w:cs="Times New Roman"/>
          <w:i/>
        </w:rPr>
        <w:t>dan</w:t>
      </w:r>
      <w:proofErr w:type="spellEnd"/>
      <w:r w:rsidRPr="00ED7EE9">
        <w:rPr>
          <w:rFonts w:ascii="Times New Roman" w:hAnsi="Times New Roman" w:cs="Times New Roman"/>
          <w:i/>
        </w:rPr>
        <w:t xml:space="preserve"> </w:t>
      </w:r>
      <w:proofErr w:type="spellStart"/>
      <w:proofErr w:type="gramStart"/>
      <w:r w:rsidRPr="00ED7EE9">
        <w:rPr>
          <w:rFonts w:ascii="Times New Roman" w:hAnsi="Times New Roman" w:cs="Times New Roman"/>
          <w:i/>
        </w:rPr>
        <w:t>Menenga</w:t>
      </w:r>
      <w:proofErr w:type="spellEnd"/>
      <w:r w:rsidR="008A67E9">
        <w:rPr>
          <w:rFonts w:ascii="Times New Roman" w:hAnsi="Times New Roman" w:cs="Times New Roman"/>
          <w:i/>
        </w:rPr>
        <w:t xml:space="preserve"> </w:t>
      </w:r>
      <w:r w:rsidRPr="00ED7EE9">
        <w:rPr>
          <w:rFonts w:ascii="Times New Roman" w:hAnsi="Times New Roman" w:cs="Times New Roman"/>
          <w:i/>
        </w:rPr>
        <w:t xml:space="preserve"> </w:t>
      </w:r>
      <w:r w:rsidR="008A67E9">
        <w:rPr>
          <w:rFonts w:ascii="Times New Roman" w:hAnsi="Times New Roman" w:cs="Times New Roman"/>
        </w:rPr>
        <w:t>(</w:t>
      </w:r>
      <w:proofErr w:type="gramEnd"/>
      <w:r w:rsidR="008A67E9">
        <w:rPr>
          <w:rFonts w:ascii="Times New Roman" w:hAnsi="Times New Roman" w:cs="Times New Roman"/>
        </w:rPr>
        <w:t>J</w:t>
      </w:r>
      <w:r w:rsidRPr="00ED7EE9">
        <w:rPr>
          <w:rFonts w:ascii="Times New Roman" w:hAnsi="Times New Roman" w:cs="Times New Roman"/>
        </w:rPr>
        <w:t xml:space="preserve">akarta: </w:t>
      </w:r>
      <w:proofErr w:type="spellStart"/>
      <w:r w:rsidRPr="00ED7EE9">
        <w:rPr>
          <w:rFonts w:ascii="Times New Roman" w:hAnsi="Times New Roman" w:cs="Times New Roman"/>
        </w:rPr>
        <w:t>Kementrian</w:t>
      </w:r>
      <w:proofErr w:type="spellEnd"/>
      <w:r w:rsidRPr="00ED7EE9">
        <w:rPr>
          <w:rFonts w:ascii="Times New Roman" w:hAnsi="Times New Roman" w:cs="Times New Roman"/>
        </w:rPr>
        <w:t xml:space="preserve"> Pendidikan </w:t>
      </w:r>
      <w:proofErr w:type="spellStart"/>
      <w:r w:rsidRPr="00ED7EE9">
        <w:rPr>
          <w:rFonts w:ascii="Times New Roman" w:hAnsi="Times New Roman" w:cs="Times New Roman"/>
        </w:rPr>
        <w:t>dan</w:t>
      </w:r>
      <w:proofErr w:type="spellEnd"/>
      <w:r w:rsidRPr="00ED7EE9">
        <w:rPr>
          <w:rFonts w:ascii="Times New Roman" w:hAnsi="Times New Roman" w:cs="Times New Roman"/>
        </w:rPr>
        <w:t xml:space="preserve"> </w:t>
      </w:r>
      <w:proofErr w:type="spellStart"/>
      <w:r w:rsidRPr="00ED7EE9">
        <w:rPr>
          <w:rFonts w:ascii="Times New Roman" w:hAnsi="Times New Roman" w:cs="Times New Roman"/>
        </w:rPr>
        <w:t>Kebudayaan</w:t>
      </w:r>
      <w:proofErr w:type="spellEnd"/>
      <w:r w:rsidR="008A67E9">
        <w:rPr>
          <w:rFonts w:ascii="Times New Roman" w:hAnsi="Times New Roman" w:cs="Times New Roman"/>
        </w:rPr>
        <w:t>)</w:t>
      </w:r>
    </w:p>
    <w:p w:rsidR="00444DC7" w:rsidRDefault="00444DC7" w:rsidP="008A67E9">
      <w:pPr>
        <w:spacing w:after="0" w:line="240" w:lineRule="auto"/>
        <w:ind w:left="426" w:hanging="426"/>
        <w:rPr>
          <w:rFonts w:ascii="Times New Roman" w:hAnsi="Times New Roman" w:cs="Times New Roman"/>
        </w:rPr>
      </w:pPr>
      <w:r>
        <w:rPr>
          <w:rFonts w:ascii="Times New Roman" w:hAnsi="Times New Roman" w:cs="Times New Roman"/>
        </w:rPr>
        <w:t xml:space="preserve">[3]  </w:t>
      </w:r>
      <w:r w:rsidR="008A67E9">
        <w:rPr>
          <w:rFonts w:ascii="Times New Roman" w:hAnsi="Times New Roman" w:cs="Times New Roman"/>
        </w:rPr>
        <w:t xml:space="preserve"> </w:t>
      </w:r>
      <w:r w:rsidRPr="00ED7EE9">
        <w:rPr>
          <w:rFonts w:ascii="Times New Roman" w:hAnsi="Times New Roman" w:cs="Times New Roman"/>
        </w:rPr>
        <w:t xml:space="preserve">Sterling, M. J. 2014. </w:t>
      </w:r>
      <w:r w:rsidRPr="00ED7EE9">
        <w:rPr>
          <w:rFonts w:ascii="Times New Roman" w:hAnsi="Times New Roman" w:cs="Times New Roman"/>
          <w:i/>
        </w:rPr>
        <w:t>Trigonometry for Dummies, 2nd Edition</w:t>
      </w:r>
      <w:r w:rsidRPr="00ED7EE9">
        <w:rPr>
          <w:rFonts w:ascii="Times New Roman" w:hAnsi="Times New Roman" w:cs="Times New Roman"/>
        </w:rPr>
        <w:t xml:space="preserve">. </w:t>
      </w:r>
      <w:r w:rsidR="008A67E9">
        <w:rPr>
          <w:rFonts w:ascii="Times New Roman" w:hAnsi="Times New Roman" w:cs="Times New Roman"/>
        </w:rPr>
        <w:t>(</w:t>
      </w:r>
      <w:r w:rsidRPr="00ED7EE9">
        <w:rPr>
          <w:rFonts w:ascii="Times New Roman" w:hAnsi="Times New Roman" w:cs="Times New Roman"/>
        </w:rPr>
        <w:t xml:space="preserve">New </w:t>
      </w:r>
      <w:proofErr w:type="spellStart"/>
      <w:r w:rsidRPr="00ED7EE9">
        <w:rPr>
          <w:rFonts w:ascii="Times New Roman" w:hAnsi="Times New Roman" w:cs="Times New Roman"/>
        </w:rPr>
        <w:t>Jeesey</w:t>
      </w:r>
      <w:proofErr w:type="spellEnd"/>
      <w:r w:rsidRPr="00ED7EE9">
        <w:rPr>
          <w:rFonts w:ascii="Times New Roman" w:hAnsi="Times New Roman" w:cs="Times New Roman"/>
        </w:rPr>
        <w:t>: John Wiley &amp; Sons, Inc.</w:t>
      </w:r>
      <w:r w:rsidR="008A67E9">
        <w:rPr>
          <w:rFonts w:ascii="Times New Roman" w:hAnsi="Times New Roman" w:cs="Times New Roman"/>
        </w:rPr>
        <w:t>)</w:t>
      </w:r>
    </w:p>
    <w:p w:rsidR="00444DC7" w:rsidRDefault="00444DC7" w:rsidP="008A67E9">
      <w:pPr>
        <w:spacing w:after="0" w:line="240" w:lineRule="auto"/>
        <w:ind w:left="426" w:hanging="426"/>
        <w:rPr>
          <w:rFonts w:ascii="Times New Roman" w:hAnsi="Times New Roman" w:cs="Times New Roman"/>
        </w:rPr>
      </w:pPr>
      <w:r>
        <w:rPr>
          <w:rFonts w:ascii="Times New Roman" w:hAnsi="Times New Roman" w:cs="Times New Roman"/>
        </w:rPr>
        <w:t xml:space="preserve">[4]   </w:t>
      </w:r>
      <w:r w:rsidRPr="00952B8A">
        <w:rPr>
          <w:rFonts w:ascii="Times New Roman" w:hAnsi="Times New Roman" w:cs="Times New Roman"/>
        </w:rPr>
        <w:t xml:space="preserve">Schnepper, Lauren C. </w:t>
      </w:r>
      <w:r w:rsidR="008A67E9">
        <w:rPr>
          <w:rFonts w:ascii="Times New Roman" w:hAnsi="Times New Roman" w:cs="Times New Roman"/>
        </w:rPr>
        <w:t>&amp;</w:t>
      </w:r>
      <w:r w:rsidRPr="00952B8A">
        <w:rPr>
          <w:rFonts w:ascii="Times New Roman" w:hAnsi="Times New Roman" w:cs="Times New Roman"/>
        </w:rPr>
        <w:t xml:space="preserve"> McCoy, Leah P 2017 Analysis of Misconceptions in High School Mathematics </w:t>
      </w:r>
      <w:r w:rsidRPr="005A126C">
        <w:rPr>
          <w:rFonts w:ascii="Times New Roman" w:hAnsi="Times New Roman" w:cs="Times New Roman"/>
          <w:i/>
        </w:rPr>
        <w:t>Networks: An Online Journal for Teacher Research</w:t>
      </w:r>
      <w:r w:rsidR="005A126C">
        <w:rPr>
          <w:rFonts w:ascii="Times New Roman" w:hAnsi="Times New Roman" w:cs="Times New Roman"/>
        </w:rPr>
        <w:t xml:space="preserve"> </w:t>
      </w:r>
      <w:r w:rsidRPr="00952B8A">
        <w:rPr>
          <w:rFonts w:ascii="Times New Roman" w:hAnsi="Times New Roman" w:cs="Times New Roman"/>
        </w:rPr>
        <w:t>15</w:t>
      </w:r>
      <w:r>
        <w:rPr>
          <w:rFonts w:ascii="Times New Roman" w:hAnsi="Times New Roman" w:cs="Times New Roman"/>
        </w:rPr>
        <w:t>(</w:t>
      </w:r>
      <w:r w:rsidRPr="00952B8A">
        <w:rPr>
          <w:rFonts w:ascii="Times New Roman" w:hAnsi="Times New Roman" w:cs="Times New Roman"/>
        </w:rPr>
        <w:t>1</w:t>
      </w:r>
      <w:r>
        <w:rPr>
          <w:rFonts w:ascii="Times New Roman" w:hAnsi="Times New Roman" w:cs="Times New Roman"/>
        </w:rPr>
        <w:t>) 1-7</w:t>
      </w:r>
      <w:r w:rsidRPr="00952B8A">
        <w:rPr>
          <w:rFonts w:ascii="Times New Roman" w:hAnsi="Times New Roman" w:cs="Times New Roman"/>
        </w:rPr>
        <w:t xml:space="preserve"> </w:t>
      </w:r>
    </w:p>
    <w:p w:rsidR="00444DC7" w:rsidRPr="00ED7EE9" w:rsidRDefault="00444DC7" w:rsidP="008A67E9">
      <w:pPr>
        <w:spacing w:after="0" w:line="240" w:lineRule="auto"/>
        <w:ind w:left="426" w:hanging="426"/>
        <w:rPr>
          <w:rFonts w:ascii="Times New Roman" w:hAnsi="Times New Roman" w:cs="Times New Roman"/>
        </w:rPr>
      </w:pPr>
      <w:r>
        <w:rPr>
          <w:rFonts w:ascii="Times New Roman" w:hAnsi="Times New Roman" w:cs="Times New Roman"/>
        </w:rPr>
        <w:lastRenderedPageBreak/>
        <w:t xml:space="preserve">[5]  </w:t>
      </w:r>
      <w:r w:rsidR="008A67E9">
        <w:rPr>
          <w:rFonts w:ascii="Times New Roman" w:hAnsi="Times New Roman" w:cs="Times New Roman"/>
        </w:rPr>
        <w:t xml:space="preserve"> </w:t>
      </w:r>
      <w:r w:rsidRPr="00ED7EE9">
        <w:rPr>
          <w:rFonts w:ascii="Times New Roman" w:hAnsi="Times New Roman" w:cs="Times New Roman"/>
        </w:rPr>
        <w:t xml:space="preserve">Miller, Linn, </w:t>
      </w:r>
      <w:proofErr w:type="spellStart"/>
      <w:r w:rsidRPr="00ED7EE9">
        <w:rPr>
          <w:rFonts w:ascii="Times New Roman" w:hAnsi="Times New Roman" w:cs="Times New Roman"/>
        </w:rPr>
        <w:t>Grondlund</w:t>
      </w:r>
      <w:proofErr w:type="spellEnd"/>
      <w:r w:rsidRPr="00ED7EE9">
        <w:rPr>
          <w:rFonts w:ascii="Times New Roman" w:hAnsi="Times New Roman" w:cs="Times New Roman"/>
        </w:rPr>
        <w:t xml:space="preserve"> 2008 </w:t>
      </w:r>
      <w:r w:rsidRPr="00ED7EE9">
        <w:rPr>
          <w:rFonts w:ascii="Times New Roman" w:hAnsi="Times New Roman" w:cs="Times New Roman"/>
          <w:i/>
        </w:rPr>
        <w:t>Measurement and assessment in teaching</w:t>
      </w:r>
      <w:r w:rsidR="005A126C">
        <w:rPr>
          <w:rFonts w:ascii="Times New Roman" w:hAnsi="Times New Roman" w:cs="Times New Roman"/>
        </w:rPr>
        <w:t xml:space="preserve"> (</w:t>
      </w:r>
      <w:r w:rsidRPr="00ED7EE9">
        <w:rPr>
          <w:rFonts w:ascii="Times New Roman" w:hAnsi="Times New Roman" w:cs="Times New Roman"/>
        </w:rPr>
        <w:t>USA: Pearson Education</w:t>
      </w:r>
      <w:r w:rsidR="005A126C">
        <w:rPr>
          <w:rFonts w:ascii="Times New Roman" w:hAnsi="Times New Roman" w:cs="Times New Roman"/>
        </w:rPr>
        <w:t>)</w:t>
      </w:r>
    </w:p>
    <w:p w:rsidR="00444DC7" w:rsidRPr="00ED7EE9" w:rsidRDefault="00444DC7" w:rsidP="008A67E9">
      <w:pPr>
        <w:spacing w:after="0" w:line="240" w:lineRule="auto"/>
        <w:ind w:left="426" w:hanging="426"/>
        <w:rPr>
          <w:rFonts w:ascii="Times New Roman" w:hAnsi="Times New Roman" w:cs="Times New Roman"/>
        </w:rPr>
      </w:pPr>
      <w:r>
        <w:rPr>
          <w:rFonts w:ascii="Times New Roman" w:hAnsi="Times New Roman" w:cs="Times New Roman"/>
        </w:rPr>
        <w:t>[6</w:t>
      </w:r>
      <w:proofErr w:type="gramStart"/>
      <w:r>
        <w:rPr>
          <w:rFonts w:ascii="Times New Roman" w:hAnsi="Times New Roman" w:cs="Times New Roman"/>
        </w:rPr>
        <w:t xml:space="preserve">] </w:t>
      </w:r>
      <w:r w:rsidR="008A67E9">
        <w:rPr>
          <w:rFonts w:ascii="Times New Roman" w:hAnsi="Times New Roman" w:cs="Times New Roman"/>
        </w:rPr>
        <w:t xml:space="preserve"> </w:t>
      </w:r>
      <w:proofErr w:type="spellStart"/>
      <w:r w:rsidRPr="00ED7EE9">
        <w:rPr>
          <w:rFonts w:ascii="Times New Roman" w:hAnsi="Times New Roman" w:cs="Times New Roman"/>
        </w:rPr>
        <w:t>Nitko</w:t>
      </w:r>
      <w:proofErr w:type="spellEnd"/>
      <w:proofErr w:type="gramEnd"/>
      <w:r w:rsidRPr="00ED7EE9">
        <w:rPr>
          <w:rFonts w:ascii="Times New Roman" w:hAnsi="Times New Roman" w:cs="Times New Roman"/>
        </w:rPr>
        <w:t xml:space="preserve">, A.J, Brookhart, S.M. 2011 </w:t>
      </w:r>
      <w:r w:rsidRPr="00ED7EE9">
        <w:rPr>
          <w:rFonts w:ascii="Times New Roman" w:hAnsi="Times New Roman" w:cs="Times New Roman"/>
          <w:i/>
        </w:rPr>
        <w:t>Educational assessment of students</w:t>
      </w:r>
      <w:r w:rsidRPr="00ED7EE9">
        <w:rPr>
          <w:rFonts w:ascii="Times New Roman" w:hAnsi="Times New Roman" w:cs="Times New Roman"/>
        </w:rPr>
        <w:t xml:space="preserve"> </w:t>
      </w:r>
      <w:r w:rsidR="005A126C">
        <w:rPr>
          <w:rFonts w:ascii="Times New Roman" w:hAnsi="Times New Roman" w:cs="Times New Roman"/>
        </w:rPr>
        <w:t>(</w:t>
      </w:r>
      <w:r w:rsidRPr="00ED7EE9">
        <w:rPr>
          <w:rFonts w:ascii="Times New Roman" w:hAnsi="Times New Roman" w:cs="Times New Roman"/>
        </w:rPr>
        <w:t>Upper Saddle River: SAGE Pearson Educatio</w:t>
      </w:r>
      <w:r w:rsidR="005A126C">
        <w:rPr>
          <w:rFonts w:ascii="Times New Roman" w:hAnsi="Times New Roman" w:cs="Times New Roman"/>
        </w:rPr>
        <w:t>n)</w:t>
      </w:r>
    </w:p>
    <w:p w:rsidR="00444DC7" w:rsidRPr="00ED7EE9" w:rsidRDefault="00444DC7" w:rsidP="008A67E9">
      <w:pPr>
        <w:spacing w:after="0" w:line="240" w:lineRule="auto"/>
        <w:ind w:left="426" w:hanging="426"/>
        <w:rPr>
          <w:rFonts w:ascii="Times New Roman" w:hAnsi="Times New Roman" w:cs="Times New Roman"/>
        </w:rPr>
      </w:pPr>
      <w:r>
        <w:rPr>
          <w:rFonts w:ascii="Times New Roman" w:hAnsi="Times New Roman" w:cs="Times New Roman"/>
        </w:rPr>
        <w:t>[7</w:t>
      </w:r>
      <w:proofErr w:type="gramStart"/>
      <w:r>
        <w:rPr>
          <w:rFonts w:ascii="Times New Roman" w:hAnsi="Times New Roman" w:cs="Times New Roman"/>
        </w:rPr>
        <w:t xml:space="preserve">] </w:t>
      </w:r>
      <w:r w:rsidR="008A67E9">
        <w:rPr>
          <w:rFonts w:ascii="Times New Roman" w:hAnsi="Times New Roman" w:cs="Times New Roman"/>
        </w:rPr>
        <w:t xml:space="preserve"> </w:t>
      </w:r>
      <w:r w:rsidRPr="00ED7EE9">
        <w:rPr>
          <w:rFonts w:ascii="Times New Roman" w:hAnsi="Times New Roman" w:cs="Times New Roman"/>
        </w:rPr>
        <w:t>Brookhart</w:t>
      </w:r>
      <w:proofErr w:type="gramEnd"/>
      <w:r w:rsidRPr="00ED7EE9">
        <w:rPr>
          <w:rFonts w:ascii="Times New Roman" w:hAnsi="Times New Roman" w:cs="Times New Roman"/>
        </w:rPr>
        <w:t>, S. M</w:t>
      </w:r>
      <w:r w:rsidR="005A126C">
        <w:rPr>
          <w:rFonts w:ascii="Times New Roman" w:hAnsi="Times New Roman" w:cs="Times New Roman"/>
        </w:rPr>
        <w:t xml:space="preserve"> </w:t>
      </w:r>
      <w:r w:rsidRPr="00ED7EE9">
        <w:rPr>
          <w:rFonts w:ascii="Times New Roman" w:hAnsi="Times New Roman" w:cs="Times New Roman"/>
        </w:rPr>
        <w:t xml:space="preserve">2008 </w:t>
      </w:r>
      <w:r w:rsidRPr="00ED7EE9">
        <w:rPr>
          <w:rFonts w:ascii="Times New Roman" w:hAnsi="Times New Roman" w:cs="Times New Roman"/>
          <w:i/>
        </w:rPr>
        <w:t>How to give effective feedback to your students</w:t>
      </w:r>
      <w:r w:rsidRPr="00ED7EE9">
        <w:rPr>
          <w:rFonts w:ascii="Times New Roman" w:hAnsi="Times New Roman" w:cs="Times New Roman"/>
        </w:rPr>
        <w:t xml:space="preserve">. </w:t>
      </w:r>
      <w:r w:rsidR="005A126C">
        <w:rPr>
          <w:rFonts w:ascii="Times New Roman" w:hAnsi="Times New Roman" w:cs="Times New Roman"/>
        </w:rPr>
        <w:t>(</w:t>
      </w:r>
      <w:r w:rsidRPr="00ED7EE9">
        <w:rPr>
          <w:rFonts w:ascii="Times New Roman" w:hAnsi="Times New Roman" w:cs="Times New Roman"/>
        </w:rPr>
        <w:t>Alexandria, VA: Association of Supervision and Curriculum Development</w:t>
      </w:r>
      <w:r w:rsidR="005A126C">
        <w:rPr>
          <w:rFonts w:ascii="Times New Roman" w:hAnsi="Times New Roman" w:cs="Times New Roman"/>
        </w:rPr>
        <w:t>)</w:t>
      </w:r>
    </w:p>
    <w:p w:rsidR="00352E07" w:rsidRPr="00ED7EE9"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[8</w:t>
      </w:r>
      <w:proofErr w:type="gramStart"/>
      <w:r>
        <w:rPr>
          <w:rFonts w:ascii="Times New Roman" w:hAnsi="Times New Roman" w:cs="Times New Roman"/>
        </w:rPr>
        <w:t xml:space="preserve">]  </w:t>
      </w:r>
      <w:r w:rsidRPr="00ED7EE9">
        <w:rPr>
          <w:rFonts w:ascii="Times New Roman" w:hAnsi="Times New Roman" w:cs="Times New Roman"/>
        </w:rPr>
        <w:t>Newman</w:t>
      </w:r>
      <w:proofErr w:type="gramEnd"/>
      <w:r w:rsidRPr="00ED7EE9">
        <w:rPr>
          <w:rFonts w:ascii="Times New Roman" w:hAnsi="Times New Roman" w:cs="Times New Roman"/>
        </w:rPr>
        <w:t xml:space="preserve">, M. A 1977 An analysis of sixth-grade pupils’ errors on written mathematical tasks. </w:t>
      </w:r>
      <w:r w:rsidRPr="00ED7EE9">
        <w:rPr>
          <w:rFonts w:ascii="Times New Roman" w:hAnsi="Times New Roman" w:cs="Times New Roman"/>
          <w:i/>
        </w:rPr>
        <w:t>Victorian Institute for Educational Research Bulletin</w:t>
      </w:r>
      <w:r w:rsidRPr="00ED7EE9">
        <w:rPr>
          <w:rFonts w:ascii="Times New Roman" w:hAnsi="Times New Roman" w:cs="Times New Roman"/>
        </w:rPr>
        <w:t>, 39, 31-43.</w:t>
      </w:r>
    </w:p>
    <w:p w:rsidR="00352E07" w:rsidRPr="00ED7EE9"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[9</w:t>
      </w:r>
      <w:proofErr w:type="gramStart"/>
      <w:r>
        <w:rPr>
          <w:rFonts w:ascii="Times New Roman" w:hAnsi="Times New Roman" w:cs="Times New Roman"/>
        </w:rPr>
        <w:t xml:space="preserve">]  </w:t>
      </w:r>
      <w:proofErr w:type="spellStart"/>
      <w:r w:rsidRPr="00ED7EE9">
        <w:rPr>
          <w:rFonts w:ascii="Times New Roman" w:hAnsi="Times New Roman" w:cs="Times New Roman"/>
        </w:rPr>
        <w:t>Radatz</w:t>
      </w:r>
      <w:proofErr w:type="spellEnd"/>
      <w:proofErr w:type="gramEnd"/>
      <w:r w:rsidRPr="00ED7EE9">
        <w:rPr>
          <w:rFonts w:ascii="Times New Roman" w:hAnsi="Times New Roman" w:cs="Times New Roman"/>
        </w:rPr>
        <w:t>, H. 1979</w:t>
      </w:r>
      <w:r w:rsidR="005A126C">
        <w:rPr>
          <w:rFonts w:ascii="Times New Roman" w:hAnsi="Times New Roman" w:cs="Times New Roman"/>
        </w:rPr>
        <w:t xml:space="preserve"> </w:t>
      </w:r>
      <w:r w:rsidRPr="00ED7EE9">
        <w:rPr>
          <w:rFonts w:ascii="Times New Roman" w:hAnsi="Times New Roman" w:cs="Times New Roman"/>
        </w:rPr>
        <w:t>Error Analysis in Mathematics Education</w:t>
      </w:r>
      <w:r w:rsidR="005A126C">
        <w:rPr>
          <w:rFonts w:ascii="Times New Roman" w:hAnsi="Times New Roman" w:cs="Times New Roman"/>
        </w:rPr>
        <w:t xml:space="preserve"> </w:t>
      </w:r>
      <w:r w:rsidRPr="00ED7EE9">
        <w:rPr>
          <w:rFonts w:ascii="Times New Roman" w:hAnsi="Times New Roman" w:cs="Times New Roman"/>
          <w:i/>
        </w:rPr>
        <w:t>Journal for Research in Mathematics Education</w:t>
      </w:r>
      <w:r w:rsidRPr="00ED7EE9">
        <w:rPr>
          <w:rFonts w:ascii="Times New Roman" w:hAnsi="Times New Roman" w:cs="Times New Roman"/>
        </w:rPr>
        <w:t>, 10(3), 163-172</w:t>
      </w:r>
    </w:p>
    <w:p w:rsidR="005A126C"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 xml:space="preserve">[10] </w:t>
      </w:r>
      <w:r w:rsidR="005C33F9" w:rsidRPr="00ED7EE9">
        <w:rPr>
          <w:rFonts w:ascii="Times New Roman" w:hAnsi="Times New Roman" w:cs="Times New Roman"/>
        </w:rPr>
        <w:t xml:space="preserve">Ahmad, H., </w:t>
      </w:r>
      <w:proofErr w:type="spellStart"/>
      <w:r w:rsidR="005C33F9" w:rsidRPr="00ED7EE9">
        <w:rPr>
          <w:rFonts w:ascii="Times New Roman" w:hAnsi="Times New Roman" w:cs="Times New Roman"/>
        </w:rPr>
        <w:t>Febryanti</w:t>
      </w:r>
      <w:proofErr w:type="spellEnd"/>
      <w:r w:rsidR="005C33F9" w:rsidRPr="00ED7EE9">
        <w:rPr>
          <w:rFonts w:ascii="Times New Roman" w:hAnsi="Times New Roman" w:cs="Times New Roman"/>
        </w:rPr>
        <w:t xml:space="preserve">, </w:t>
      </w:r>
      <w:proofErr w:type="spellStart"/>
      <w:r w:rsidR="005C33F9" w:rsidRPr="00ED7EE9">
        <w:rPr>
          <w:rFonts w:ascii="Times New Roman" w:hAnsi="Times New Roman" w:cs="Times New Roman"/>
        </w:rPr>
        <w:t>Muthmainnah</w:t>
      </w:r>
      <w:proofErr w:type="spellEnd"/>
      <w:r w:rsidR="005C33F9" w:rsidRPr="00ED7EE9">
        <w:rPr>
          <w:rFonts w:ascii="Times New Roman" w:hAnsi="Times New Roman" w:cs="Times New Roman"/>
        </w:rPr>
        <w:t xml:space="preserve">, Yakin, A. A., </w:t>
      </w:r>
      <w:proofErr w:type="spellStart"/>
      <w:r w:rsidR="005C33F9" w:rsidRPr="00ED7EE9">
        <w:rPr>
          <w:rFonts w:ascii="Times New Roman" w:hAnsi="Times New Roman" w:cs="Times New Roman"/>
        </w:rPr>
        <w:t>Sarbi</w:t>
      </w:r>
      <w:proofErr w:type="spellEnd"/>
      <w:r w:rsidR="005C33F9" w:rsidRPr="00ED7EE9">
        <w:rPr>
          <w:rFonts w:ascii="Times New Roman" w:hAnsi="Times New Roman" w:cs="Times New Roman"/>
        </w:rPr>
        <w:t xml:space="preserve">, S 2018 The Analysis of Student Error in Solve the Problem of Spherical Trigonometry Application. </w:t>
      </w:r>
      <w:r w:rsidR="005C33F9" w:rsidRPr="00ED7EE9">
        <w:rPr>
          <w:rFonts w:ascii="Times New Roman" w:hAnsi="Times New Roman" w:cs="Times New Roman"/>
          <w:i/>
        </w:rPr>
        <w:t>J. Phys.: Conf. Ser. 1114 012114</w:t>
      </w:r>
      <w:r w:rsidR="005C33F9" w:rsidRPr="00ED7EE9">
        <w:rPr>
          <w:rFonts w:ascii="Times New Roman" w:hAnsi="Times New Roman" w:cs="Times New Roman"/>
        </w:rPr>
        <w:t xml:space="preserve">, </w:t>
      </w:r>
      <w:r w:rsidR="005C33F9" w:rsidRPr="00ED7EE9">
        <w:rPr>
          <w:rFonts w:ascii="Times New Roman" w:hAnsi="Times New Roman" w:cs="Times New Roman"/>
          <w:i/>
        </w:rPr>
        <w:t>1-9</w:t>
      </w:r>
      <w:r w:rsidR="005C33F9" w:rsidRPr="00ED7EE9">
        <w:rPr>
          <w:rFonts w:ascii="Times New Roman" w:hAnsi="Times New Roman" w:cs="Times New Roman"/>
        </w:rPr>
        <w:t xml:space="preserve"> </w:t>
      </w:r>
    </w:p>
    <w:p w:rsidR="00352E07" w:rsidRPr="00ED7EE9"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[11</w:t>
      </w:r>
      <w:proofErr w:type="gramStart"/>
      <w:r>
        <w:rPr>
          <w:rFonts w:ascii="Times New Roman" w:hAnsi="Times New Roman" w:cs="Times New Roman"/>
        </w:rPr>
        <w:t xml:space="preserve">]  </w:t>
      </w:r>
      <w:proofErr w:type="spellStart"/>
      <w:r w:rsidRPr="00ED7EE9">
        <w:rPr>
          <w:rFonts w:ascii="Times New Roman" w:hAnsi="Times New Roman" w:cs="Times New Roman"/>
        </w:rPr>
        <w:t>Fahrudin</w:t>
      </w:r>
      <w:proofErr w:type="spellEnd"/>
      <w:proofErr w:type="gramEnd"/>
      <w:r w:rsidRPr="00ED7EE9">
        <w:rPr>
          <w:rFonts w:ascii="Times New Roman" w:hAnsi="Times New Roman" w:cs="Times New Roman"/>
        </w:rPr>
        <w:t xml:space="preserve">, D., </w:t>
      </w:r>
      <w:proofErr w:type="spellStart"/>
      <w:r w:rsidRPr="00ED7EE9">
        <w:rPr>
          <w:rFonts w:ascii="Times New Roman" w:hAnsi="Times New Roman" w:cs="Times New Roman"/>
        </w:rPr>
        <w:t>Mardiyana</w:t>
      </w:r>
      <w:proofErr w:type="spellEnd"/>
      <w:r w:rsidRPr="00ED7EE9">
        <w:rPr>
          <w:rFonts w:ascii="Times New Roman" w:hAnsi="Times New Roman" w:cs="Times New Roman"/>
        </w:rPr>
        <w:t xml:space="preserve">, </w:t>
      </w:r>
      <w:proofErr w:type="spellStart"/>
      <w:r w:rsidRPr="00ED7EE9">
        <w:rPr>
          <w:rFonts w:ascii="Times New Roman" w:hAnsi="Times New Roman" w:cs="Times New Roman"/>
        </w:rPr>
        <w:t>Pramudya</w:t>
      </w:r>
      <w:proofErr w:type="spellEnd"/>
      <w:r w:rsidRPr="00ED7EE9">
        <w:rPr>
          <w:rFonts w:ascii="Times New Roman" w:hAnsi="Times New Roman" w:cs="Times New Roman"/>
        </w:rPr>
        <w:t>, I</w:t>
      </w:r>
      <w:r w:rsidR="005A126C">
        <w:rPr>
          <w:rFonts w:ascii="Times New Roman" w:hAnsi="Times New Roman" w:cs="Times New Roman"/>
        </w:rPr>
        <w:t>.</w:t>
      </w:r>
      <w:r w:rsidRPr="00ED7EE9">
        <w:rPr>
          <w:rFonts w:ascii="Times New Roman" w:hAnsi="Times New Roman" w:cs="Times New Roman"/>
        </w:rPr>
        <w:t xml:space="preserve"> 2019 Profile of students' errors in trigonometry equations. </w:t>
      </w:r>
      <w:r w:rsidRPr="00ED7EE9">
        <w:rPr>
          <w:rFonts w:ascii="Times New Roman" w:hAnsi="Times New Roman" w:cs="Times New Roman"/>
          <w:i/>
        </w:rPr>
        <w:t>J. Phys.: Conf. Ser. 1188 012044 1-8</w:t>
      </w:r>
      <w:r w:rsidRPr="00ED7EE9">
        <w:rPr>
          <w:rFonts w:ascii="Times New Roman" w:hAnsi="Times New Roman" w:cs="Times New Roman"/>
        </w:rPr>
        <w:t xml:space="preserve"> </w:t>
      </w:r>
    </w:p>
    <w:p w:rsidR="005C33F9" w:rsidRPr="00ED7EE9"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 xml:space="preserve">[12] </w:t>
      </w:r>
      <w:r w:rsidR="005C33F9" w:rsidRPr="00ED7EE9">
        <w:rPr>
          <w:rFonts w:ascii="Times New Roman" w:hAnsi="Times New Roman" w:cs="Times New Roman"/>
        </w:rPr>
        <w:t xml:space="preserve">Creswell, J. W. 2014 </w:t>
      </w:r>
      <w:r w:rsidR="005C33F9" w:rsidRPr="00ED7EE9">
        <w:rPr>
          <w:rFonts w:ascii="Times New Roman" w:hAnsi="Times New Roman" w:cs="Times New Roman"/>
          <w:i/>
        </w:rPr>
        <w:t xml:space="preserve">Research design: qualitative, quantitative, and mixed methods </w:t>
      </w:r>
      <w:proofErr w:type="gramStart"/>
      <w:r w:rsidR="005C33F9" w:rsidRPr="00ED7EE9">
        <w:rPr>
          <w:rFonts w:ascii="Times New Roman" w:hAnsi="Times New Roman" w:cs="Times New Roman"/>
          <w:i/>
        </w:rPr>
        <w:t>approaches</w:t>
      </w:r>
      <w:proofErr w:type="gramEnd"/>
      <w:r w:rsidR="005A126C">
        <w:rPr>
          <w:rFonts w:ascii="Times New Roman" w:hAnsi="Times New Roman" w:cs="Times New Roman"/>
        </w:rPr>
        <w:t xml:space="preserve"> (</w:t>
      </w:r>
      <w:r w:rsidR="005C33F9" w:rsidRPr="00ED7EE9">
        <w:rPr>
          <w:rFonts w:ascii="Times New Roman" w:hAnsi="Times New Roman" w:cs="Times New Roman"/>
        </w:rPr>
        <w:t>United States of America: SAGE Publications, Inc.</w:t>
      </w:r>
      <w:r w:rsidR="005A126C">
        <w:rPr>
          <w:rFonts w:ascii="Times New Roman" w:hAnsi="Times New Roman" w:cs="Times New Roman"/>
        </w:rPr>
        <w:t>)</w:t>
      </w:r>
    </w:p>
    <w:p w:rsidR="00352E07" w:rsidRPr="00ED7EE9"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 xml:space="preserve">[13] </w:t>
      </w:r>
      <w:proofErr w:type="spellStart"/>
      <w:r w:rsidRPr="00ED7EE9">
        <w:rPr>
          <w:rFonts w:ascii="Times New Roman" w:hAnsi="Times New Roman" w:cs="Times New Roman"/>
        </w:rPr>
        <w:t>Sukmadinata</w:t>
      </w:r>
      <w:proofErr w:type="spellEnd"/>
      <w:r w:rsidRPr="00ED7EE9">
        <w:rPr>
          <w:rFonts w:ascii="Times New Roman" w:hAnsi="Times New Roman" w:cs="Times New Roman"/>
        </w:rPr>
        <w:t xml:space="preserve">, N. S. 2011 </w:t>
      </w:r>
      <w:proofErr w:type="spellStart"/>
      <w:r w:rsidRPr="00ED7EE9">
        <w:rPr>
          <w:rFonts w:ascii="Times New Roman" w:hAnsi="Times New Roman" w:cs="Times New Roman"/>
          <w:i/>
        </w:rPr>
        <w:t>Metode</w:t>
      </w:r>
      <w:proofErr w:type="spellEnd"/>
      <w:r w:rsidRPr="00ED7EE9">
        <w:rPr>
          <w:rFonts w:ascii="Times New Roman" w:hAnsi="Times New Roman" w:cs="Times New Roman"/>
          <w:i/>
        </w:rPr>
        <w:t xml:space="preserve"> </w:t>
      </w:r>
      <w:proofErr w:type="spellStart"/>
      <w:r w:rsidRPr="00ED7EE9">
        <w:rPr>
          <w:rFonts w:ascii="Times New Roman" w:hAnsi="Times New Roman" w:cs="Times New Roman"/>
          <w:i/>
        </w:rPr>
        <w:t>Penelitian</w:t>
      </w:r>
      <w:proofErr w:type="spellEnd"/>
      <w:r w:rsidRPr="00ED7EE9">
        <w:rPr>
          <w:rFonts w:ascii="Times New Roman" w:hAnsi="Times New Roman" w:cs="Times New Roman"/>
          <w:i/>
        </w:rPr>
        <w:t xml:space="preserve"> Pendidikan</w:t>
      </w:r>
      <w:r w:rsidRPr="00ED7EE9">
        <w:rPr>
          <w:rFonts w:ascii="Times New Roman" w:hAnsi="Times New Roman" w:cs="Times New Roman"/>
        </w:rPr>
        <w:t xml:space="preserve"> </w:t>
      </w:r>
      <w:r w:rsidR="005A126C">
        <w:rPr>
          <w:rFonts w:ascii="Times New Roman" w:hAnsi="Times New Roman" w:cs="Times New Roman"/>
        </w:rPr>
        <w:t>(</w:t>
      </w:r>
      <w:r w:rsidRPr="00ED7EE9">
        <w:rPr>
          <w:rFonts w:ascii="Times New Roman" w:hAnsi="Times New Roman" w:cs="Times New Roman"/>
        </w:rPr>
        <w:t xml:space="preserve">Bandung: </w:t>
      </w:r>
      <w:proofErr w:type="spellStart"/>
      <w:r w:rsidRPr="00ED7EE9">
        <w:rPr>
          <w:rFonts w:ascii="Times New Roman" w:hAnsi="Times New Roman" w:cs="Times New Roman"/>
        </w:rPr>
        <w:t>Remaja</w:t>
      </w:r>
      <w:proofErr w:type="spellEnd"/>
      <w:r w:rsidRPr="00ED7EE9">
        <w:rPr>
          <w:rFonts w:ascii="Times New Roman" w:hAnsi="Times New Roman" w:cs="Times New Roman"/>
        </w:rPr>
        <w:t xml:space="preserve"> </w:t>
      </w:r>
      <w:proofErr w:type="spellStart"/>
      <w:r w:rsidRPr="00ED7EE9">
        <w:rPr>
          <w:rFonts w:ascii="Times New Roman" w:hAnsi="Times New Roman" w:cs="Times New Roman"/>
        </w:rPr>
        <w:t>Rosdakarya</w:t>
      </w:r>
      <w:proofErr w:type="spellEnd"/>
      <w:r w:rsidR="005A126C">
        <w:rPr>
          <w:rFonts w:ascii="Times New Roman" w:hAnsi="Times New Roman" w:cs="Times New Roman"/>
        </w:rPr>
        <w:t>)</w:t>
      </w:r>
    </w:p>
    <w:p w:rsidR="005C33F9" w:rsidRPr="00ED7EE9"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 xml:space="preserve">[14] </w:t>
      </w:r>
      <w:proofErr w:type="spellStart"/>
      <w:r w:rsidR="005C33F9" w:rsidRPr="00ED7EE9">
        <w:rPr>
          <w:rFonts w:ascii="Times New Roman" w:hAnsi="Times New Roman" w:cs="Times New Roman"/>
        </w:rPr>
        <w:t>Movshovitz-Hadar</w:t>
      </w:r>
      <w:proofErr w:type="spellEnd"/>
      <w:r w:rsidR="005C33F9" w:rsidRPr="00ED7EE9">
        <w:rPr>
          <w:rFonts w:ascii="Times New Roman" w:hAnsi="Times New Roman" w:cs="Times New Roman"/>
        </w:rPr>
        <w:t xml:space="preserve">, N., </w:t>
      </w:r>
      <w:proofErr w:type="spellStart"/>
      <w:r w:rsidR="005C33F9" w:rsidRPr="00ED7EE9">
        <w:rPr>
          <w:rFonts w:ascii="Times New Roman" w:hAnsi="Times New Roman" w:cs="Times New Roman"/>
        </w:rPr>
        <w:t>Zaslavsky</w:t>
      </w:r>
      <w:proofErr w:type="spellEnd"/>
      <w:r w:rsidR="005C33F9" w:rsidRPr="00ED7EE9">
        <w:rPr>
          <w:rFonts w:ascii="Times New Roman" w:hAnsi="Times New Roman" w:cs="Times New Roman"/>
        </w:rPr>
        <w:t xml:space="preserve">, O., Inbar, S. 1987 An Empirical Classification Model for Errors in High School Mathematics </w:t>
      </w:r>
      <w:r w:rsidR="005C33F9" w:rsidRPr="00ED7EE9">
        <w:rPr>
          <w:rFonts w:ascii="Times New Roman" w:hAnsi="Times New Roman" w:cs="Times New Roman"/>
          <w:i/>
        </w:rPr>
        <w:t>Journal for Research in Mathematics Education</w:t>
      </w:r>
      <w:r w:rsidR="005C33F9" w:rsidRPr="00ED7EE9">
        <w:rPr>
          <w:rFonts w:ascii="Times New Roman" w:hAnsi="Times New Roman" w:cs="Times New Roman"/>
        </w:rPr>
        <w:t xml:space="preserve">, 18(1), 3-14. </w:t>
      </w:r>
    </w:p>
    <w:p w:rsidR="005C33F9" w:rsidRPr="00ED7EE9"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 xml:space="preserve">[15] </w:t>
      </w:r>
      <w:r w:rsidR="005C33F9" w:rsidRPr="00ED7EE9">
        <w:rPr>
          <w:rFonts w:ascii="Times New Roman" w:hAnsi="Times New Roman" w:cs="Times New Roman"/>
        </w:rPr>
        <w:t xml:space="preserve">Rawley, E 2012 </w:t>
      </w:r>
      <w:r w:rsidR="005C33F9" w:rsidRPr="00ED7EE9">
        <w:rPr>
          <w:rFonts w:ascii="Times New Roman" w:hAnsi="Times New Roman" w:cs="Times New Roman"/>
          <w:i/>
        </w:rPr>
        <w:t>Trigonometry Teacher’s Edition - Common Errors</w:t>
      </w:r>
      <w:r w:rsidR="005A126C">
        <w:rPr>
          <w:rFonts w:ascii="Times New Roman" w:hAnsi="Times New Roman" w:cs="Times New Roman"/>
        </w:rPr>
        <w:t xml:space="preserve"> (</w:t>
      </w:r>
      <w:r w:rsidR="005C33F9" w:rsidRPr="00ED7EE9">
        <w:rPr>
          <w:rFonts w:ascii="Times New Roman" w:hAnsi="Times New Roman" w:cs="Times New Roman"/>
        </w:rPr>
        <w:t>US: CK-12 Foundation</w:t>
      </w:r>
      <w:r w:rsidR="005A126C">
        <w:rPr>
          <w:rFonts w:ascii="Times New Roman" w:hAnsi="Times New Roman" w:cs="Times New Roman"/>
        </w:rPr>
        <w:t>)</w:t>
      </w:r>
    </w:p>
    <w:p w:rsidR="008A67E9" w:rsidRPr="00ED7EE9"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 xml:space="preserve">[16] </w:t>
      </w:r>
      <w:r w:rsidR="008A67E9" w:rsidRPr="00ED7EE9">
        <w:rPr>
          <w:rFonts w:ascii="Times New Roman" w:hAnsi="Times New Roman" w:cs="Times New Roman"/>
        </w:rPr>
        <w:t xml:space="preserve">Usman, M. H. &amp; </w:t>
      </w:r>
      <w:proofErr w:type="spellStart"/>
      <w:r w:rsidR="008A67E9" w:rsidRPr="00ED7EE9">
        <w:rPr>
          <w:rFonts w:ascii="Times New Roman" w:hAnsi="Times New Roman" w:cs="Times New Roman"/>
        </w:rPr>
        <w:t>Hussaini</w:t>
      </w:r>
      <w:proofErr w:type="spellEnd"/>
      <w:r w:rsidR="008A67E9" w:rsidRPr="00ED7EE9">
        <w:rPr>
          <w:rFonts w:ascii="Times New Roman" w:hAnsi="Times New Roman" w:cs="Times New Roman"/>
        </w:rPr>
        <w:t>, M. M</w:t>
      </w:r>
      <w:r w:rsidR="005A126C">
        <w:rPr>
          <w:rFonts w:ascii="Times New Roman" w:hAnsi="Times New Roman" w:cs="Times New Roman"/>
        </w:rPr>
        <w:t xml:space="preserve"> </w:t>
      </w:r>
      <w:r w:rsidR="008A67E9" w:rsidRPr="00ED7EE9">
        <w:rPr>
          <w:rFonts w:ascii="Times New Roman" w:hAnsi="Times New Roman" w:cs="Times New Roman"/>
        </w:rPr>
        <w:t xml:space="preserve">2017 Analysis of Students’ Error in Learning of Trigonometry Among Senior Secondary School Students in Zaria Metropolis, Nigeria. </w:t>
      </w:r>
      <w:r w:rsidR="008A67E9" w:rsidRPr="00ED7EE9">
        <w:rPr>
          <w:rFonts w:ascii="Times New Roman" w:hAnsi="Times New Roman" w:cs="Times New Roman"/>
          <w:i/>
        </w:rPr>
        <w:t>IOSR Journal of Mathematics, 13, 1-4</w:t>
      </w:r>
      <w:r w:rsidR="008A67E9" w:rsidRPr="00ED7EE9">
        <w:rPr>
          <w:rFonts w:ascii="Times New Roman" w:hAnsi="Times New Roman" w:cs="Times New Roman"/>
        </w:rPr>
        <w:t xml:space="preserve">. </w:t>
      </w:r>
    </w:p>
    <w:p w:rsidR="00352E07" w:rsidRDefault="008A67E9" w:rsidP="008A67E9">
      <w:pPr>
        <w:spacing w:after="0" w:line="240" w:lineRule="auto"/>
        <w:ind w:left="426" w:hanging="426"/>
        <w:rPr>
          <w:rFonts w:ascii="Times New Roman" w:hAnsi="Times New Roman" w:cs="Times New Roman"/>
        </w:rPr>
      </w:pPr>
      <w:r>
        <w:rPr>
          <w:rFonts w:ascii="Times New Roman" w:hAnsi="Times New Roman" w:cs="Times New Roman"/>
        </w:rPr>
        <w:t xml:space="preserve">[17] </w:t>
      </w:r>
      <w:r w:rsidR="00352E07">
        <w:rPr>
          <w:rFonts w:ascii="Times New Roman" w:hAnsi="Times New Roman" w:cs="Times New Roman"/>
        </w:rPr>
        <w:t xml:space="preserve">Sari, R. H. Y. &amp; </w:t>
      </w:r>
      <w:proofErr w:type="spellStart"/>
      <w:r w:rsidR="00352E07">
        <w:rPr>
          <w:rFonts w:ascii="Times New Roman" w:hAnsi="Times New Roman" w:cs="Times New Roman"/>
        </w:rPr>
        <w:t>Wutsqa</w:t>
      </w:r>
      <w:proofErr w:type="spellEnd"/>
      <w:r w:rsidR="00352E07">
        <w:rPr>
          <w:rFonts w:ascii="Times New Roman" w:hAnsi="Times New Roman" w:cs="Times New Roman"/>
        </w:rPr>
        <w:t xml:space="preserve">, D. U 2019 </w:t>
      </w:r>
      <w:r w:rsidR="00352E07" w:rsidRPr="001E6A0C">
        <w:rPr>
          <w:rFonts w:ascii="Times New Roman" w:hAnsi="Times New Roman" w:cs="Times New Roman"/>
        </w:rPr>
        <w:t>Analysis of student’s error in resolving the Pythagoras problem</w:t>
      </w:r>
      <w:r w:rsidR="005A126C">
        <w:rPr>
          <w:rFonts w:ascii="Times New Roman" w:hAnsi="Times New Roman" w:cs="Times New Roman"/>
        </w:rPr>
        <w:t>s</w:t>
      </w:r>
      <w:r w:rsidR="00352E07">
        <w:rPr>
          <w:rFonts w:ascii="Times New Roman" w:hAnsi="Times New Roman" w:cs="Times New Roman"/>
        </w:rPr>
        <w:t xml:space="preserve"> </w:t>
      </w:r>
      <w:r w:rsidR="00352E07" w:rsidRPr="005A126C">
        <w:rPr>
          <w:rFonts w:ascii="Times New Roman" w:hAnsi="Times New Roman" w:cs="Times New Roman"/>
          <w:i/>
        </w:rPr>
        <w:t xml:space="preserve">J. Phys.: Conf. Ser. 1320 012056 </w:t>
      </w:r>
    </w:p>
    <w:p w:rsidR="008A67E9" w:rsidRPr="00ED7EE9" w:rsidRDefault="00352E07" w:rsidP="008A67E9">
      <w:pPr>
        <w:spacing w:after="0" w:line="240" w:lineRule="auto"/>
        <w:ind w:left="426" w:hanging="426"/>
        <w:rPr>
          <w:rFonts w:ascii="Times New Roman" w:hAnsi="Times New Roman" w:cs="Times New Roman"/>
        </w:rPr>
      </w:pPr>
      <w:r>
        <w:rPr>
          <w:rFonts w:ascii="Times New Roman" w:hAnsi="Times New Roman" w:cs="Times New Roman"/>
        </w:rPr>
        <w:t>[1</w:t>
      </w:r>
      <w:r w:rsidR="008A67E9">
        <w:rPr>
          <w:rFonts w:ascii="Times New Roman" w:hAnsi="Times New Roman" w:cs="Times New Roman"/>
        </w:rPr>
        <w:t>8</w:t>
      </w:r>
      <w:r>
        <w:rPr>
          <w:rFonts w:ascii="Times New Roman" w:hAnsi="Times New Roman" w:cs="Times New Roman"/>
        </w:rPr>
        <w:t xml:space="preserve">] </w:t>
      </w:r>
      <w:proofErr w:type="spellStart"/>
      <w:r w:rsidR="008A67E9" w:rsidRPr="00ED7EE9">
        <w:rPr>
          <w:rFonts w:ascii="Times New Roman" w:hAnsi="Times New Roman" w:cs="Times New Roman"/>
        </w:rPr>
        <w:t>Siyepu</w:t>
      </w:r>
      <w:proofErr w:type="spellEnd"/>
      <w:r w:rsidR="008A67E9" w:rsidRPr="00ED7EE9">
        <w:rPr>
          <w:rFonts w:ascii="Times New Roman" w:hAnsi="Times New Roman" w:cs="Times New Roman"/>
        </w:rPr>
        <w:t xml:space="preserve">, S. W 2015 Analysis of errors in derivatives of trigonometric functions. International </w:t>
      </w:r>
      <w:r w:rsidR="008A67E9" w:rsidRPr="005A126C">
        <w:rPr>
          <w:rFonts w:ascii="Times New Roman" w:hAnsi="Times New Roman" w:cs="Times New Roman"/>
          <w:i/>
        </w:rPr>
        <w:t>Journal of STEM Education, 2 (16), 1-16</w:t>
      </w:r>
    </w:p>
    <w:p w:rsidR="005C33F9" w:rsidRPr="005A126C" w:rsidRDefault="008A67E9" w:rsidP="008A67E9">
      <w:pPr>
        <w:spacing w:after="0" w:line="240" w:lineRule="auto"/>
        <w:ind w:left="426" w:hanging="426"/>
        <w:rPr>
          <w:rFonts w:ascii="Times New Roman" w:hAnsi="Times New Roman" w:cs="Times New Roman"/>
          <w:i/>
        </w:rPr>
      </w:pPr>
      <w:r>
        <w:rPr>
          <w:rFonts w:ascii="Times New Roman" w:hAnsi="Times New Roman" w:cs="Times New Roman"/>
        </w:rPr>
        <w:t xml:space="preserve">[19] </w:t>
      </w:r>
      <w:proofErr w:type="spellStart"/>
      <w:r w:rsidR="005C33F9" w:rsidRPr="00ED7EE9">
        <w:rPr>
          <w:rFonts w:ascii="Times New Roman" w:hAnsi="Times New Roman" w:cs="Times New Roman"/>
        </w:rPr>
        <w:t>Rohimah</w:t>
      </w:r>
      <w:proofErr w:type="spellEnd"/>
      <w:r w:rsidR="005C33F9" w:rsidRPr="00ED7EE9">
        <w:rPr>
          <w:rFonts w:ascii="Times New Roman" w:hAnsi="Times New Roman" w:cs="Times New Roman"/>
        </w:rPr>
        <w:t>, S.</w:t>
      </w:r>
      <w:r w:rsidR="000D0CE0">
        <w:rPr>
          <w:rFonts w:ascii="Times New Roman" w:hAnsi="Times New Roman" w:cs="Times New Roman"/>
        </w:rPr>
        <w:t xml:space="preserve"> </w:t>
      </w:r>
      <w:r w:rsidR="005C33F9" w:rsidRPr="00ED7EE9">
        <w:rPr>
          <w:rFonts w:ascii="Times New Roman" w:hAnsi="Times New Roman" w:cs="Times New Roman"/>
        </w:rPr>
        <w:t xml:space="preserve">M., &amp; </w:t>
      </w:r>
      <w:proofErr w:type="spellStart"/>
      <w:r w:rsidR="005C33F9" w:rsidRPr="00ED7EE9">
        <w:rPr>
          <w:rFonts w:ascii="Times New Roman" w:hAnsi="Times New Roman" w:cs="Times New Roman"/>
        </w:rPr>
        <w:t>Prabawanto</w:t>
      </w:r>
      <w:proofErr w:type="spellEnd"/>
      <w:r w:rsidR="005C33F9" w:rsidRPr="00ED7EE9">
        <w:rPr>
          <w:rFonts w:ascii="Times New Roman" w:hAnsi="Times New Roman" w:cs="Times New Roman"/>
        </w:rPr>
        <w:t>, S</w:t>
      </w:r>
      <w:r w:rsidR="005A126C">
        <w:rPr>
          <w:rFonts w:ascii="Times New Roman" w:hAnsi="Times New Roman" w:cs="Times New Roman"/>
        </w:rPr>
        <w:t xml:space="preserve"> </w:t>
      </w:r>
      <w:r w:rsidR="005C33F9" w:rsidRPr="00ED7EE9">
        <w:rPr>
          <w:rFonts w:ascii="Times New Roman" w:hAnsi="Times New Roman" w:cs="Times New Roman"/>
        </w:rPr>
        <w:t>2019 Student’s Difficulty Identification in Completing the Problem of Equation and Trigonometry Identities</w:t>
      </w:r>
      <w:bookmarkStart w:id="5" w:name="_GoBack"/>
      <w:bookmarkEnd w:id="5"/>
      <w:r w:rsidR="005C33F9" w:rsidRPr="00ED7EE9">
        <w:rPr>
          <w:rFonts w:ascii="Times New Roman" w:hAnsi="Times New Roman" w:cs="Times New Roman"/>
        </w:rPr>
        <w:t xml:space="preserve"> </w:t>
      </w:r>
      <w:r w:rsidR="005C33F9" w:rsidRPr="005A126C">
        <w:rPr>
          <w:rFonts w:ascii="Times New Roman" w:hAnsi="Times New Roman" w:cs="Times New Roman"/>
          <w:i/>
        </w:rPr>
        <w:t>International Journal of Trends in Mathematics Education Research, 2(1), 34-36</w:t>
      </w:r>
    </w:p>
    <w:p w:rsidR="005C33F9" w:rsidRPr="005A126C" w:rsidRDefault="005C33F9" w:rsidP="008A67E9">
      <w:pPr>
        <w:spacing w:line="240" w:lineRule="auto"/>
        <w:ind w:left="426" w:hanging="426"/>
        <w:rPr>
          <w:rFonts w:ascii="Times New Roman" w:hAnsi="Times New Roman" w:cs="Times New Roman"/>
          <w:i/>
          <w:sz w:val="24"/>
          <w:szCs w:val="24"/>
        </w:rPr>
      </w:pPr>
    </w:p>
    <w:p w:rsidR="005C33F9" w:rsidRPr="005C33F9" w:rsidRDefault="005C33F9" w:rsidP="005C33F9">
      <w:pPr>
        <w:ind w:firstLine="426"/>
        <w:jc w:val="both"/>
        <w:rPr>
          <w:rFonts w:ascii="Times New Roman" w:hAnsi="Times New Roman" w:cs="Times New Roman"/>
          <w:sz w:val="24"/>
          <w:szCs w:val="24"/>
        </w:rPr>
      </w:pPr>
    </w:p>
    <w:bookmarkEnd w:id="1"/>
    <w:p w:rsidR="005C33F9" w:rsidRPr="005C33F9" w:rsidRDefault="005C33F9" w:rsidP="005C33F9">
      <w:pPr>
        <w:ind w:firstLine="426"/>
        <w:jc w:val="both"/>
        <w:rPr>
          <w:rFonts w:ascii="Times New Roman" w:hAnsi="Times New Roman" w:cs="Times New Roman"/>
          <w:sz w:val="24"/>
          <w:szCs w:val="24"/>
        </w:rPr>
      </w:pPr>
      <w:r>
        <w:rPr>
          <w:rFonts w:ascii="Times New Roman" w:hAnsi="Times New Roman" w:cs="Times New Roman"/>
          <w:sz w:val="24"/>
          <w:szCs w:val="24"/>
        </w:rPr>
        <w:t xml:space="preserve"> </w:t>
      </w:r>
    </w:p>
    <w:p w:rsidR="005C33F9" w:rsidRPr="00A02DAE" w:rsidRDefault="005C33F9" w:rsidP="00A02DAE">
      <w:pPr>
        <w:ind w:firstLine="426"/>
        <w:jc w:val="both"/>
        <w:rPr>
          <w:rFonts w:ascii="Times New Roman" w:hAnsi="Times New Roman" w:cs="Times New Roman"/>
          <w:sz w:val="24"/>
          <w:szCs w:val="24"/>
        </w:rPr>
      </w:pPr>
    </w:p>
    <w:p w:rsidR="000F3C7C" w:rsidRDefault="000F3C7C"/>
    <w:sectPr w:rsidR="000F3C7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CA033A7"/>
    <w:multiLevelType w:val="hybridMultilevel"/>
    <w:tmpl w:val="C00E7E96"/>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 w15:restartNumberingAfterBreak="0">
    <w:nsid w:val="6E191748"/>
    <w:multiLevelType w:val="hybridMultilevel"/>
    <w:tmpl w:val="A984D03E"/>
    <w:lvl w:ilvl="0" w:tplc="B7907D5C">
      <w:start w:val="1"/>
      <w:numFmt w:val="decimal"/>
      <w:lvlText w:val="%1."/>
      <w:lvlJc w:val="left"/>
      <w:pPr>
        <w:ind w:left="426" w:hanging="360"/>
      </w:pPr>
      <w:rPr>
        <w:rFonts w:hint="default"/>
      </w:rPr>
    </w:lvl>
    <w:lvl w:ilvl="1" w:tplc="38090019" w:tentative="1">
      <w:start w:val="1"/>
      <w:numFmt w:val="lowerLetter"/>
      <w:lvlText w:val="%2."/>
      <w:lvlJc w:val="left"/>
      <w:pPr>
        <w:ind w:left="1146" w:hanging="360"/>
      </w:pPr>
    </w:lvl>
    <w:lvl w:ilvl="2" w:tplc="3809001B" w:tentative="1">
      <w:start w:val="1"/>
      <w:numFmt w:val="lowerRoman"/>
      <w:lvlText w:val="%3."/>
      <w:lvlJc w:val="right"/>
      <w:pPr>
        <w:ind w:left="1866" w:hanging="180"/>
      </w:pPr>
    </w:lvl>
    <w:lvl w:ilvl="3" w:tplc="3809000F" w:tentative="1">
      <w:start w:val="1"/>
      <w:numFmt w:val="decimal"/>
      <w:lvlText w:val="%4."/>
      <w:lvlJc w:val="left"/>
      <w:pPr>
        <w:ind w:left="2586" w:hanging="360"/>
      </w:pPr>
    </w:lvl>
    <w:lvl w:ilvl="4" w:tplc="38090019" w:tentative="1">
      <w:start w:val="1"/>
      <w:numFmt w:val="lowerLetter"/>
      <w:lvlText w:val="%5."/>
      <w:lvlJc w:val="left"/>
      <w:pPr>
        <w:ind w:left="3306" w:hanging="360"/>
      </w:pPr>
    </w:lvl>
    <w:lvl w:ilvl="5" w:tplc="3809001B" w:tentative="1">
      <w:start w:val="1"/>
      <w:numFmt w:val="lowerRoman"/>
      <w:lvlText w:val="%6."/>
      <w:lvlJc w:val="right"/>
      <w:pPr>
        <w:ind w:left="4026" w:hanging="180"/>
      </w:pPr>
    </w:lvl>
    <w:lvl w:ilvl="6" w:tplc="3809000F" w:tentative="1">
      <w:start w:val="1"/>
      <w:numFmt w:val="decimal"/>
      <w:lvlText w:val="%7."/>
      <w:lvlJc w:val="left"/>
      <w:pPr>
        <w:ind w:left="4746" w:hanging="360"/>
      </w:pPr>
    </w:lvl>
    <w:lvl w:ilvl="7" w:tplc="38090019" w:tentative="1">
      <w:start w:val="1"/>
      <w:numFmt w:val="lowerLetter"/>
      <w:lvlText w:val="%8."/>
      <w:lvlJc w:val="left"/>
      <w:pPr>
        <w:ind w:left="5466" w:hanging="360"/>
      </w:pPr>
    </w:lvl>
    <w:lvl w:ilvl="8" w:tplc="3809001B" w:tentative="1">
      <w:start w:val="1"/>
      <w:numFmt w:val="lowerRoman"/>
      <w:lvlText w:val="%9."/>
      <w:lvlJc w:val="right"/>
      <w:pPr>
        <w:ind w:left="6186" w:hanging="180"/>
      </w:pPr>
    </w:lvl>
  </w:abstractNum>
  <w:abstractNum w:abstractNumId="2" w15:restartNumberingAfterBreak="0">
    <w:nsid w:val="7DA9223D"/>
    <w:multiLevelType w:val="hybridMultilevel"/>
    <w:tmpl w:val="6BBA279E"/>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2DAE"/>
    <w:rsid w:val="0004574A"/>
    <w:rsid w:val="000D0CE0"/>
    <w:rsid w:val="000F3C7C"/>
    <w:rsid w:val="001103F0"/>
    <w:rsid w:val="001E6A0C"/>
    <w:rsid w:val="0020162B"/>
    <w:rsid w:val="00277632"/>
    <w:rsid w:val="002E4705"/>
    <w:rsid w:val="0034223C"/>
    <w:rsid w:val="00352E07"/>
    <w:rsid w:val="00444DC7"/>
    <w:rsid w:val="00460937"/>
    <w:rsid w:val="0054662D"/>
    <w:rsid w:val="005A126C"/>
    <w:rsid w:val="005C33F9"/>
    <w:rsid w:val="005E53F3"/>
    <w:rsid w:val="008A67E9"/>
    <w:rsid w:val="00952B8A"/>
    <w:rsid w:val="009B472E"/>
    <w:rsid w:val="00A02DAE"/>
    <w:rsid w:val="00A44A8C"/>
    <w:rsid w:val="00B05AFB"/>
    <w:rsid w:val="00B22EA6"/>
    <w:rsid w:val="00B96283"/>
    <w:rsid w:val="00CA56D0"/>
    <w:rsid w:val="00D45499"/>
    <w:rsid w:val="00D549B4"/>
    <w:rsid w:val="00DE79A5"/>
    <w:rsid w:val="00E1783B"/>
    <w:rsid w:val="00ED7EE9"/>
    <w:rsid w:val="00EF26E9"/>
    <w:rsid w:val="00F54A34"/>
    <w:rsid w:val="00FD16F0"/>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A9536C"/>
  <w15:chartTrackingRefBased/>
  <w15:docId w15:val="{0554E5BD-E485-4D61-A611-3E98AE9ABC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D"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02DA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02DAE"/>
    <w:pPr>
      <w:ind w:left="720"/>
      <w:contextualSpacing/>
    </w:pPr>
  </w:style>
  <w:style w:type="table" w:styleId="TableGrid">
    <w:name w:val="Table Grid"/>
    <w:basedOn w:val="TableNormal"/>
    <w:uiPriority w:val="39"/>
    <w:rsid w:val="00A02D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C33F9"/>
    <w:rPr>
      <w:color w:val="0563C1" w:themeColor="hyperlink"/>
      <w:u w:val="single"/>
    </w:rPr>
  </w:style>
  <w:style w:type="character" w:styleId="UnresolvedMention">
    <w:name w:val="Unresolved Mention"/>
    <w:basedOn w:val="DefaultParagraphFont"/>
    <w:uiPriority w:val="99"/>
    <w:semiHidden/>
    <w:unhideWhenUsed/>
    <w:rsid w:val="00A44A8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5.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hyperlink" Target="mailto:1aulianur.2018@student.uny.ac.id" TargetMode="Externa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6.jpeg"/><Relationship Id="rId10" Type="http://schemas.microsoft.com/office/2007/relationships/hdphoto" Target="media/hdphoto2.wdp"/><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microsoft.com/office/2007/relationships/hdphoto" Target="media/hdphoto3.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EA2541-C0DA-4342-99A1-B5D3846484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250</TotalTime>
  <Pages>8</Pages>
  <Words>3075</Words>
  <Characters>17529</Characters>
  <Application>Microsoft Office Word</Application>
  <DocSecurity>0</DocSecurity>
  <Lines>146</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ASUS</cp:lastModifiedBy>
  <cp:revision>11</cp:revision>
  <dcterms:created xsi:type="dcterms:W3CDTF">2020-08-18T05:52:00Z</dcterms:created>
  <dcterms:modified xsi:type="dcterms:W3CDTF">2020-08-18T16:58:00Z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ies>
</file>